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3E1A88C8" w14:textId="78698F10" w:rsidR="00A930F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539" w:history="1">
            <w:r w:rsidR="00A930F2" w:rsidRPr="00672888">
              <w:rPr>
                <w:rStyle w:val="Hyperlink"/>
                <w:noProof/>
              </w:rPr>
              <w:t>Project Requirements &amp; specifications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_Toc41590539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1AFE3939" w14:textId="59C2F86D" w:rsidR="00A930F2" w:rsidRDefault="000803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0" w:history="1">
            <w:r w:rsidR="00A930F2" w:rsidRPr="00672888">
              <w:rPr>
                <w:rStyle w:val="Hyperlink"/>
                <w:noProof/>
              </w:rPr>
              <w:t>Must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_Toc41590540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25E60E02" w14:textId="36893080" w:rsidR="00A930F2" w:rsidRDefault="000803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1" w:history="1">
            <w:r w:rsidR="00A930F2" w:rsidRPr="00672888">
              <w:rPr>
                <w:rStyle w:val="Hyperlink"/>
                <w:noProof/>
              </w:rPr>
              <w:t>Nice to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_Toc41590541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5B43574" w14:textId="4D610F9C" w:rsidR="00A930F2" w:rsidRDefault="000803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2" w:history="1">
            <w:r w:rsidR="00A930F2" w:rsidRPr="00672888">
              <w:rPr>
                <w:rStyle w:val="Hyperlink"/>
                <w:noProof/>
              </w:rPr>
              <w:t>Rules of the game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_Toc41590542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6D7344A2" w14:textId="79F997BA" w:rsidR="00A930F2" w:rsidRDefault="0008032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3" w:history="1">
            <w:r w:rsidR="00A930F2" w:rsidRPr="00672888">
              <w:rPr>
                <w:rStyle w:val="Hyperlink"/>
                <w:noProof/>
              </w:rPr>
              <w:t>DataLayer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_Toc41590543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A1CDC1B" w14:textId="0C481ABF" w:rsidR="00A930F2" w:rsidRDefault="0008032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4" w:history="1">
            <w:r w:rsidR="00A930F2" w:rsidRPr="00672888">
              <w:rPr>
                <w:rStyle w:val="Hyperlink"/>
                <w:noProof/>
              </w:rPr>
              <w:t>Tic-Tac-Toe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_Toc41590544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034EF52" w14:textId="5CBBDD31" w:rsidR="00A930F2" w:rsidRDefault="0008032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5" w:history="1">
            <w:r w:rsidR="00A930F2" w:rsidRPr="00672888">
              <w:rPr>
                <w:rStyle w:val="Hyperlink"/>
                <w:noProof/>
              </w:rPr>
              <w:t>Time spent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_Toc41590545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9CDEBD7" w14:textId="513245F2" w:rsidR="00A930F2" w:rsidRDefault="00080326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6" w:history="1">
            <w:r w:rsidR="00A930F2" w:rsidRPr="00672888">
              <w:rPr>
                <w:rStyle w:val="Hyperlink"/>
                <w:noProof/>
              </w:rPr>
              <w:t>References and tools used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_Toc41590546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BDD62C8" w14:textId="5A810D90" w:rsidR="00A930F2" w:rsidRDefault="000803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7" w:history="1">
            <w:r w:rsidR="00A930F2" w:rsidRPr="00672888">
              <w:rPr>
                <w:rStyle w:val="Hyperlink"/>
                <w:noProof/>
              </w:rPr>
              <w:t>Tools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_Toc41590547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7237E07" w14:textId="5535CB66" w:rsidR="00A930F2" w:rsidRDefault="000803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8" w:history="1">
            <w:r w:rsidR="00A930F2" w:rsidRPr="00672888">
              <w:rPr>
                <w:rStyle w:val="Hyperlink"/>
                <w:noProof/>
              </w:rPr>
              <w:t>References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_Toc41590548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20049D3" w14:textId="27A6B7A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59053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590540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590541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59054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r>
        <w:t>ServerAPI</w:t>
      </w:r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4" w:name="_Toc41590544"/>
      <w:r w:rsidRPr="0037673E">
        <w:t>Tic-Tac-Toe</w:t>
      </w:r>
      <w:bookmarkEnd w:id="4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5" w:name="_Toc41590545"/>
      <w:r>
        <w:t>Time spent</w:t>
      </w:r>
      <w:bookmarkEnd w:id="5"/>
    </w:p>
    <w:p w14:paraId="67287687" w14:textId="77777777" w:rsidR="0006786B" w:rsidRPr="005E0D24" w:rsidRDefault="0006786B" w:rsidP="005E0D24"/>
    <w:p w14:paraId="4BA84134" w14:textId="19D50D45" w:rsidR="00A22926" w:rsidRPr="005B6EFF" w:rsidRDefault="00A22926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B6EFF">
        <w:rPr>
          <w:b/>
          <w:bCs/>
        </w:rPr>
        <w:t>Planning the project</w:t>
      </w:r>
      <w:r>
        <w:t xml:space="preserve"> – </w:t>
      </w:r>
      <w:r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Pr="005B6EFF">
        <w:t>)</w:t>
      </w:r>
      <w:r w:rsidR="005B6EFF" w:rsidRPr="005B6EFF">
        <w:rPr>
          <w:b/>
          <w:bCs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250FE562" w:rsidR="00A22926" w:rsidRDefault="001457AD" w:rsidP="00A22926">
      <w:pPr>
        <w:pStyle w:val="ListParagraph"/>
        <w:numPr>
          <w:ilvl w:val="0"/>
          <w:numId w:val="2"/>
        </w:numPr>
      </w:pPr>
      <w:r>
        <w:t xml:space="preserve">Setting up the Project environments - </w:t>
      </w:r>
      <w:r w:rsidRPr="005B6EFF">
        <w:t>approximately (</w:t>
      </w:r>
      <w:r>
        <w:t xml:space="preserve">33 </w:t>
      </w:r>
      <w:r w:rsidR="00A1102D">
        <w:t>minutes</w:t>
      </w:r>
      <w:r w:rsidRPr="005B6EFF">
        <w:t>)</w:t>
      </w:r>
    </w:p>
    <w:p w14:paraId="55BBCE28" w14:textId="34F9F6C0" w:rsidR="00A1102D" w:rsidRDefault="00A1102D" w:rsidP="00AB0EF6">
      <w:pPr>
        <w:pStyle w:val="ListParagraph"/>
        <w:numPr>
          <w:ilvl w:val="1"/>
          <w:numId w:val="2"/>
        </w:numPr>
      </w:pPr>
      <w:r>
        <w:t>Creating the project types that was planed in the previous step.</w:t>
      </w:r>
      <w:r w:rsidR="00B3757B">
        <w:br/>
      </w:r>
    </w:p>
    <w:p w14:paraId="06B8CE87" w14:textId="7AD7D380" w:rsidR="00080326" w:rsidRDefault="00A1102D" w:rsidP="00AB0EF6">
      <w:pPr>
        <w:pStyle w:val="ListParagraph"/>
        <w:numPr>
          <w:ilvl w:val="1"/>
          <w:numId w:val="2"/>
        </w:numPr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  <w:r w:rsidR="00080326">
        <w:br/>
      </w:r>
    </w:p>
    <w:p w14:paraId="4B4B8F58" w14:textId="02212FF9" w:rsidR="0006786B" w:rsidRDefault="00080326" w:rsidP="00080326">
      <w:pPr>
        <w:pStyle w:val="ListParagraph"/>
        <w:numPr>
          <w:ilvl w:val="0"/>
          <w:numId w:val="2"/>
        </w:numPr>
      </w:pPr>
      <w:r>
        <w:t>Setting up a basic UI layout</w:t>
      </w:r>
      <w:r>
        <w:t xml:space="preserve">– </w:t>
      </w:r>
      <w:r w:rsidRPr="005B6EFF">
        <w:t>approximately</w:t>
      </w:r>
      <w:r>
        <w:t xml:space="preserve"> (</w:t>
      </w:r>
      <w:r>
        <w:t>1 hour</w:t>
      </w:r>
      <w:r>
        <w:t>)</w:t>
      </w:r>
      <w:r w:rsidR="001457AD">
        <w:br/>
      </w:r>
    </w:p>
    <w:p w14:paraId="2DFA3F53" w14:textId="74B4488F" w:rsidR="001457AD" w:rsidRDefault="00A1102D" w:rsidP="001457AD">
      <w:pPr>
        <w:pStyle w:val="ListParagraph"/>
        <w:numPr>
          <w:ilvl w:val="0"/>
          <w:numId w:val="2"/>
        </w:numPr>
      </w:pPr>
      <w:r>
        <w:t>Working</w:t>
      </w:r>
      <w:r w:rsidR="001457AD">
        <w:t xml:space="preserve"> on the ServerAPI and connectivity – </w:t>
      </w:r>
      <w:r w:rsidR="001457AD" w:rsidRPr="005B6EFF">
        <w:t>approximately</w:t>
      </w:r>
      <w:r w:rsidR="001457AD">
        <w:t xml:space="preserve"> ()</w:t>
      </w:r>
      <w:r w:rsidR="001457AD">
        <w:br/>
      </w:r>
      <w:r w:rsidR="001457AD">
        <w:br/>
      </w:r>
    </w:p>
    <w:p w14:paraId="3352388C" w14:textId="10A61D0E" w:rsidR="0006786B" w:rsidRDefault="00AB0EF6" w:rsidP="00AB0EF6">
      <w:pPr>
        <w:pStyle w:val="Heading1"/>
      </w:pPr>
      <w:bookmarkStart w:id="6" w:name="_Hlk41578798"/>
      <w:bookmarkStart w:id="7" w:name="_Toc41590546"/>
      <w:r>
        <w:t>References</w:t>
      </w:r>
      <w:bookmarkEnd w:id="6"/>
      <w:r>
        <w:t xml:space="preserve"> and tools used</w:t>
      </w:r>
      <w:bookmarkEnd w:id="7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8" w:name="_Toc41590547"/>
      <w:r>
        <w:t>Tools</w:t>
      </w:r>
      <w:bookmarkEnd w:id="8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9" w:name="_Toc41590548"/>
      <w:r w:rsidRPr="00AB0EF6">
        <w:t>References</w:t>
      </w:r>
      <w:bookmarkEnd w:id="9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080326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5E97C60B" w14:textId="5319C7C0" w:rsidR="00264572" w:rsidRDefault="00080326" w:rsidP="00264572">
      <w:pPr>
        <w:pStyle w:val="ListParagraph"/>
        <w:numPr>
          <w:ilvl w:val="1"/>
          <w:numId w:val="2"/>
        </w:num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080326" w:rsidP="00264572">
      <w:pPr>
        <w:pStyle w:val="ListParagraph"/>
        <w:numPr>
          <w:ilvl w:val="1"/>
          <w:numId w:val="2"/>
        </w:numPr>
      </w:pPr>
      <w:hyperlink r:id="rId12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77777777" w:rsidR="00C93D79" w:rsidRDefault="00C93D7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r>
        <w:t>Installation Guide</w:t>
      </w:r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r>
        <w:lastRenderedPageBreak/>
        <w:t>How to install</w:t>
      </w:r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80326"/>
    <w:rsid w:val="000C367B"/>
    <w:rsid w:val="000D4D9C"/>
    <w:rsid w:val="00110A93"/>
    <w:rsid w:val="00112144"/>
    <w:rsid w:val="0011477C"/>
    <w:rsid w:val="00136670"/>
    <w:rsid w:val="001457AD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415E43"/>
    <w:rsid w:val="004763AD"/>
    <w:rsid w:val="00481974"/>
    <w:rsid w:val="004A6B1C"/>
    <w:rsid w:val="004C1885"/>
    <w:rsid w:val="004E066D"/>
    <w:rsid w:val="00554086"/>
    <w:rsid w:val="00592725"/>
    <w:rsid w:val="005B6EFF"/>
    <w:rsid w:val="005E0D24"/>
    <w:rsid w:val="00620FB1"/>
    <w:rsid w:val="006847AB"/>
    <w:rsid w:val="006A063B"/>
    <w:rsid w:val="007174CC"/>
    <w:rsid w:val="007441B7"/>
    <w:rsid w:val="007724C1"/>
    <w:rsid w:val="007B7934"/>
    <w:rsid w:val="007E08AE"/>
    <w:rsid w:val="00815CE2"/>
    <w:rsid w:val="00821BAC"/>
    <w:rsid w:val="008E41A1"/>
    <w:rsid w:val="00917370"/>
    <w:rsid w:val="00A01AAA"/>
    <w:rsid w:val="00A1102D"/>
    <w:rsid w:val="00A22926"/>
    <w:rsid w:val="00A930F2"/>
    <w:rsid w:val="00AA17B2"/>
    <w:rsid w:val="00AB0EF6"/>
    <w:rsid w:val="00AD00E6"/>
    <w:rsid w:val="00AE7044"/>
    <w:rsid w:val="00B04887"/>
    <w:rsid w:val="00B3757B"/>
    <w:rsid w:val="00B8671D"/>
    <w:rsid w:val="00BB5B46"/>
    <w:rsid w:val="00C93D79"/>
    <w:rsid w:val="00C96F3E"/>
    <w:rsid w:val="00CE2977"/>
    <w:rsid w:val="00CF6D7C"/>
    <w:rsid w:val="00DE2565"/>
    <w:rsid w:val="00E53522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developer.okta.com/blog/2019/11/21/csharp-websockets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9849-E0A6-45DA-9C74-423DEFD4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65</cp:revision>
  <dcterms:created xsi:type="dcterms:W3CDTF">2020-05-28T13:50:00Z</dcterms:created>
  <dcterms:modified xsi:type="dcterms:W3CDTF">2020-05-31T12:04:00Z</dcterms:modified>
</cp:coreProperties>
</file>