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Funcionalidad del código</w:t>
      </w:r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El programa implementa un traductor de notación infija a postfija (también llamada notación polaca inversa).</w:t>
      </w:r>
      <w:r/>
      <w:r/>
      <w:r/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Entrada: Acepta expresiones matemáticas básicas con operadores +, -, *, / y números enteros (como: 3 + 5 * 2).</w:t>
      </w:r>
      <w:r/>
      <w:r/>
      <w:r/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Salida: Imprime la expresión en formato postfijo (como: 3 5 2 * +).</w:t>
      </w:r>
      <w:r/>
      <w:r/>
      <w:r/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Precedencia de operadores: Respeta las reglas matemáticas (* y / tienen mayor prioridad que + y -).</w:t>
      </w:r>
      <w:r/>
      <w:r/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Pruebas:</w:t>
      </w:r>
      <w:r/>
    </w:p>
    <w:tbl>
      <w:tblPr>
        <w:tblStyle w:val="12"/>
        <w:tblW w:w="0" w:type="auto"/>
        <w:tblBorders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input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output</w:t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observación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 + 3 * 4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 3 4 * +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Bien detecta la multiplicación es primero que la suma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10 / 2 - 3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10 2 / 3 -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Primero la división y despues la resta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 + 2 +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Error de sintaxis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Falta un numo después del signo ‘+’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0"/>
        <w:rPr/>
      </w:pPr>
      <w:r/>
      <w:r/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Limitaciones y errores encontrados:</w:t>
      </w:r>
      <w:r>
        <w:rPr>
          <w:highlight w:val="none"/>
        </w:rPr>
      </w:r>
    </w:p>
    <w:p>
      <w:pPr>
        <w:pStyle w:val="668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No soporta paréntesis:</w:t>
      </w:r>
      <w:r>
        <w:rPr>
          <w:highlight w:val="none"/>
        </w:rPr>
      </w:r>
      <w:r>
        <w:rPr>
          <w:highlight w:val="none"/>
        </w:rPr>
        <w:t xml:space="preserve">Si se ingresa (2 + 3) * 4, el programa no lo maneja correctamente (genera error o salida incorrecta).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No valida expresiones incompletas:</w:t>
      </w:r>
      <w:r>
        <w:rPr>
          <w:highlight w:val="none"/>
        </w:rPr>
      </w:r>
      <w:r>
        <w:rPr>
          <w:highlight w:val="none"/>
        </w:rPr>
        <w:t xml:space="preserve">Ejemplo: 5 + produce un error de sintaxis, pero el mensaje es genérico ("Error: syntax error").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Caracteres inválidos:</w:t>
      </w:r>
      <w:r>
        <w:rPr>
          <w:highlight w:val="none"/>
        </w:rPr>
      </w:r>
      <w:r>
        <w:rPr>
          <w:highlight w:val="none"/>
        </w:rPr>
        <w:t xml:space="preserve">Si se ingresa 2 $ 3, el lexer llama a yyerror("Carácter inválido"), pero el programa termina abruptamente.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BA10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50F5AEEA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2025-08-11T03:43:11Z</dcterms:modified>
</cp:coreProperties>
</file>