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8FF4A2" w14:textId="66C4F287" w:rsidR="00067180" w:rsidRPr="00067180" w:rsidRDefault="00067180" w:rsidP="00067180">
      <w:pPr>
        <w:jc w:val="center"/>
        <w:rPr>
          <w:b/>
          <w:bCs/>
          <w:sz w:val="30"/>
          <w:szCs w:val="30"/>
        </w:rPr>
      </w:pPr>
      <w:r w:rsidRPr="00067180">
        <w:rPr>
          <w:rFonts w:hint="eastAsia"/>
          <w:b/>
          <w:bCs/>
          <w:sz w:val="30"/>
          <w:szCs w:val="30"/>
        </w:rPr>
        <w:t xml:space="preserve">2026 </w:t>
      </w:r>
      <w:proofErr w:type="spellStart"/>
      <w:r w:rsidRPr="00067180">
        <w:rPr>
          <w:rFonts w:hint="eastAsia"/>
          <w:b/>
          <w:bCs/>
          <w:sz w:val="30"/>
          <w:szCs w:val="30"/>
        </w:rPr>
        <w:t>연고전</w:t>
      </w:r>
      <w:proofErr w:type="spellEnd"/>
      <w:r w:rsidRPr="00067180">
        <w:rPr>
          <w:rFonts w:hint="eastAsia"/>
          <w:b/>
          <w:bCs/>
          <w:sz w:val="30"/>
          <w:szCs w:val="30"/>
        </w:rPr>
        <w:t xml:space="preserve"> </w:t>
      </w:r>
      <w:r w:rsidRPr="00067180">
        <w:rPr>
          <w:b/>
          <w:bCs/>
          <w:sz w:val="30"/>
          <w:szCs w:val="30"/>
        </w:rPr>
        <w:t>AI</w:t>
      </w:r>
      <w:r w:rsidRPr="00067180">
        <w:rPr>
          <w:rFonts w:hint="eastAsia"/>
          <w:b/>
          <w:bCs/>
          <w:sz w:val="30"/>
          <w:szCs w:val="30"/>
        </w:rPr>
        <w:t xml:space="preserve"> </w:t>
      </w:r>
      <w:proofErr w:type="spellStart"/>
      <w:r w:rsidRPr="00067180">
        <w:rPr>
          <w:rFonts w:hint="eastAsia"/>
          <w:b/>
          <w:bCs/>
          <w:sz w:val="30"/>
          <w:szCs w:val="30"/>
        </w:rPr>
        <w:t>해커톤</w:t>
      </w:r>
      <w:proofErr w:type="spellEnd"/>
      <w:r w:rsidRPr="00067180">
        <w:rPr>
          <w:rFonts w:hint="eastAsia"/>
          <w:b/>
          <w:bCs/>
          <w:sz w:val="30"/>
          <w:szCs w:val="30"/>
        </w:rPr>
        <w:t xml:space="preserve"> 보고서</w:t>
      </w:r>
    </w:p>
    <w:tbl>
      <w:tblPr>
        <w:tblStyle w:val="aa"/>
        <w:tblW w:w="8926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263"/>
        <w:gridCol w:w="6663"/>
      </w:tblGrid>
      <w:tr>
        <w:tc>
          <w:tcPr>
            <w:tcW w:w="2263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팀명</w:t>
            </w:r>
          </w:p>
        </w:tc>
        <w:tc>
          <w:tcPr>
            <w:tcW w:w="6663" w:type="dxa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교수명:Claude </w:t>
            </w:r>
            <w:r>
              <w:rPr>
                <w:rFonts w:ascii="맑은 고딕" w:eastAsia="맑은 고딕" w:hAnsi="맑은 고딕" w:hint="eastAsia"/>
                <w:sz w:val="20"/>
                <w:szCs w:val="20"/>
                <w:highlight w:val="yellow"/>
              </w:rPr>
              <w:t xml:space="preserve">[확인]</w:t>
            </w:r>
          </w:p>
        </w:tc>
      </w:tr>
      <w:tr>
        <w:tc>
          <w:tcPr>
            <w:tcW w:w="2263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소속 학교</w:t>
            </w:r>
          </w:p>
        </w:tc>
        <w:tc>
          <w:tcPr>
            <w:tcW w:w="6663" w:type="dxa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  <w:highlight w:val="yellow"/>
              </w:rPr>
              <w:t xml:space="preserve">[ ]</w:t>
            </w:r>
          </w:p>
        </w:tc>
      </w:tr>
      <w:tr>
        <w:tc>
          <w:tcPr>
            <w:tcW w:w="2263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팀장(성명/학과)</w:t>
            </w:r>
          </w:p>
        </w:tc>
        <w:tc>
          <w:tcPr>
            <w:tcW w:w="6663" w:type="dxa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  <w:highlight w:val="yellow"/>
              </w:rPr>
              <w:t xml:space="preserve">[성명 / 학과]</w:t>
            </w:r>
          </w:p>
        </w:tc>
      </w:tr>
      <w:tr>
        <w:tc>
          <w:tcPr>
            <w:tcW w:w="2263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팀원(성명/학과)</w:t>
            </w:r>
          </w:p>
        </w:tc>
        <w:tc>
          <w:tcPr>
            <w:tcW w:w="6663" w:type="dxa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  <w:highlight w:val="yellow"/>
              </w:rPr>
              <w:t xml:space="preserve">[성명 / 학과]</w:t>
            </w:r>
          </w:p>
        </w:tc>
      </w:tr>
      <w:tr>
        <w:tc>
          <w:tcPr>
            <w:tcW w:w="2263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팀원(성명/학과)</w:t>
            </w:r>
          </w:p>
        </w:tc>
        <w:tc>
          <w:tcPr>
            <w:tcW w:w="6663" w:type="dxa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  <w:highlight w:val="yellow"/>
              </w:rPr>
              <w:t xml:space="preserve">[성명 / 학과]</w:t>
            </w:r>
          </w:p>
        </w:tc>
      </w:tr>
    </w:tbl>
    <w:p>
      <w:pPr>
        <w:spacing w:after="0" w:line="240" w:lineRule="auto"/>
        <w:ind w:left="440"/>
      </w:pPr>
    </w:p>
    <w:p w14:paraId="45CC2695" w14:textId="7883C3B6" w:rsidR="00067180" w:rsidRPr="001E31F4" w:rsidRDefault="00067180" w:rsidP="00067180">
      <w:pPr>
        <w:pStyle w:val="a6"/>
        <w:keepNext/>
        <w:numPr>
          <w:ilvl w:val="0"/>
          <w:numId w:val="1"/>
        </w:numPr>
        <w:rPr>
          <w:b/>
          <w:bCs/>
        </w:rPr>
      </w:pPr>
      <w:r w:rsidRPr="001E31F4">
        <w:rPr>
          <w:rFonts w:hint="eastAsia"/>
          <w:b/>
          <w:bCs/>
        </w:rPr>
        <w:t>전략 요약</w:t>
      </w:r>
    </w:p>
    <w:p>
      <w:pPr>
        <w:spacing w:after="40" w:line="240" w:lineRule="auto"/>
        <w:ind w:left="440"/>
      </w:pPr>
      <w:r>
        <w:rPr>
          <w:rFonts w:ascii="맑은 고딕" w:eastAsia="맑은 고딕" w:hAnsi="맑은 고딕" w:hint="eastAsia"/>
          <w:sz w:val="20"/>
          <w:szCs w:val="20"/>
        </w:rPr>
        <w:t xml:space="preserve">우리 전략은 "전투병은 같은 칸에서 1:1로 상쇄되므로 끝까지 남는 병력 차는 생산량 차이고, 건물은 깃발병만 점령할 수 있다"는 두 규칙에서 출발한다. 그래서 ① 같은 수입으로 전투병을 더 많이 만들고(깃발병은 최소 2명·최대 6명으로 묶고 남는 자원은 모두 전투병, 공학관을 얻기 직전에는 생산을 미뤄 값 2로 산다), ② 생산을 좌우하는 공학관(전투병 값 3 → 2)과 학생회관(수입 +2)을 지키고 빼앗으며, ③ 우리 깃발병은 살리고 적 깃발병은 잡는 것을 원칙으로 삼았다. 운영은 초반 30턴에 중립 건물을 우선해 빠르게 넓히면서 60턴까지 상대 공학관을 노리고, 중반부터는 적 깃발병이 다가오는 우리 건물을 미리 막으면서(지키기·선제 수비·수비 깃발) 상대 경제 건물을 급습하며, 깃발병은 호위·별동대와 함께 움직이고 포위되면 적이 가장 덜 많은 칸으로 빠져나오며, 막판에는 광장 가치를 올리고 양동을 150턴까지 이어 160턴 점수를 다툰다. 판단은 행동 트리(BT)가 국면을 고르고 효용 점수로 유닛에 과제를 나누는 규칙 기반이며, 그 위에 진화 전략(ES)으로 학습한 가중치 층이 전투병·건물·경제 건물 격차 등 상황 특징 8개를 보고 상수 37개의 비중을 매 턴 조정한다. 각 규칙은 서버 리플레이에서 찾은 문제와 새 랜덤 시드 직접 대결로 채택했고, 하나씩 빼 보는 실험에서 지키기·처치·깃발병 상한·학습 층이 각각 17~20%p를 차지하는 뼈대로 확인됐다.</w:t>
      </w:r>
    </w:p>
    <w:p w14:paraId="5819327C" w14:textId="0A4F16EC" w:rsidR="00067180" w:rsidRPr="001E31F4" w:rsidRDefault="00067180" w:rsidP="00067180">
      <w:pPr>
        <w:pStyle w:val="a6"/>
        <w:keepNext/>
        <w:numPr>
          <w:ilvl w:val="0"/>
          <w:numId w:val="1"/>
        </w:numPr>
        <w:rPr>
          <w:b/>
          <w:bCs/>
        </w:rPr>
      </w:pPr>
      <w:r w:rsidRPr="001E31F4">
        <w:rPr>
          <w:rFonts w:hint="eastAsia"/>
          <w:b/>
          <w:bCs/>
        </w:rPr>
        <w:t>유닛 운용 전략</w:t>
      </w:r>
    </w:p>
    <w:p>
      <w:pPr>
        <w:spacing w:after="40" w:line="240" w:lineRule="auto"/>
        <w:ind w:left="440"/>
      </w:pPr>
      <w:r>
        <w:rPr>
          <w:rFonts w:ascii="맑은 고딕" w:eastAsia="맑은 고딕" w:hAnsi="맑은 고딕" w:hint="eastAsia"/>
          <w:sz w:val="20"/>
          <w:szCs w:val="20"/>
        </w:rPr>
        <w:t xml:space="preserve">병종별 역할은 1절의 원칙에서 정했다. 깃발병은 점령의 유일한 수단이지만 비싸고 싸우지 못하므로 </w:t>
      </w:r>
      <w:r>
        <w:rPr>
          <w:rFonts w:ascii="맑은 고딕" w:eastAsia="맑은 고딕" w:hAnsi="맑은 고딕" w:hint="eastAsia"/>
          <w:b/>
          <w:bCs/>
          <w:sz w:val="20"/>
          <w:szCs w:val="20"/>
        </w:rPr>
        <w:t xml:space="preserve">수를 묶고 살린다</w:t>
      </w:r>
      <w:r>
        <w:rPr>
          <w:rFonts w:ascii="맑은 고딕" w:eastAsia="맑은 고딕" w:hAnsi="맑은 고딕" w:hint="eastAsia"/>
          <w:sz w:val="20"/>
          <w:szCs w:val="20"/>
        </w:rPr>
        <w:t xml:space="preserve">. 전투병은 상쇄되어 수가 곧 힘이므로 </w:t>
      </w:r>
      <w:r>
        <w:rPr>
          <w:rFonts w:ascii="맑은 고딕" w:eastAsia="맑은 고딕" w:hAnsi="맑은 고딕" w:hint="eastAsia"/>
          <w:b/>
          <w:bCs/>
          <w:sz w:val="20"/>
          <w:szCs w:val="20"/>
        </w:rPr>
        <w:t xml:space="preserve">최대한 많이 만들고</w:t>
      </w:r>
      <w:r>
        <w:rPr>
          <w:rFonts w:ascii="맑은 고딕" w:eastAsia="맑은 고딕" w:hAnsi="맑은 고딕" w:hint="eastAsia"/>
          <w:sz w:val="20"/>
          <w:szCs w:val="20"/>
        </w:rPr>
        <w:t xml:space="preserve"> 과제마다 필요한 인원만 보낸다.</w:t>
      </w:r>
    </w:p>
    <w:tbl>
      <w:tblPr>
        <w:tblStyle w:val="aa"/>
        <w:tblW w:w="8976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600"/>
        <w:gridCol w:w="7376"/>
      </w:tblGrid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깃발병 (F, 5)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역할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점령 전담. 효용 (추정 점수 + 기능 가치) ÷ (거리 + 남은 단계 + 2)가 최대가 되게 한 명씩 건물에 배정(헝가리안). 적 깃발병이 2걸음 안에 온 우리 공학관·학생회관 위에 서서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경합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으로 상대 점령을 막기도 한다</w:t>
            </w:r>
          </w:p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생산 우선순위·비율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생산 1순위는 최소 인원 2명(건물 수가 밀리면 3명), 전투병을 채운 뒤 "점령 과제 수 + 1"명까지,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총원 상한 6명</w:t>
            </w:r>
          </w:p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투입 시점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첫 턴부터. 이동은 안전한 칸 → 대기 → 피하기 → 포위되면 열세가 가장 작은 칸 순서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전투병 (W, 3 / 공학관 보유 시 2)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역할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과제 단위: 적 깃발병 처치, 깃발병 호위·별동대, 우리 건물 지키기·선제 수비·몰아내기·탈환, 상대 건물 러시·급습·초소·양동. 과제마다 "그 칸 위협 + 1"처럼 이기는 인원을 정하고 채울 수 있는 과제부터 배정</w:t>
            </w:r>
          </w:p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생산 우선순위·비율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목표 인원 = 적 전투병 + 2(최소 3).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남는 자원은 모두 전투병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. 공학관을 곧 얻으면 생산을 미뤄 값 2로 산다. 생산 위치는 본진·병원 중 목표에 가까운 곳</w:t>
            </w:r>
          </w:p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투입 시점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첫 턴부터. 호위는 시기별 0 → 1 → 4명(~80턴) → 1명. 역 두 곳이면 순간이동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정찰병 (S, 2)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역할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쓰지 않음</w:t>
            </w:r>
          </w:p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생산 우선순위·비율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생산 안 함</w:t>
            </w:r>
          </w:p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투입 시점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모든 건물 점수를 미리 알려 준 봇도 같은 봇 상대 49%(200판)여서 점수 정보의 가치가 거의 0이었다</w:t>
            </w:r>
          </w:p>
        </w:tc>
      </w:tr>
    </w:tbl>
    <w:p>
      <w:pPr>
        <w:spacing w:after="0" w:line="240" w:lineRule="auto"/>
        <w:ind w:left="440"/>
      </w:pPr>
    </w:p>
    <w:p>
      <w:pPr>
        <w:spacing w:after="40" w:line="240" w:lineRule="auto"/>
        <w:ind w:left="440"/>
      </w:pPr>
      <w:r>
        <w:rPr>
          <w:rFonts w:ascii="맑은 고딕" w:eastAsia="맑은 고딕" w:hAnsi="맑은 고딕" w:hint="eastAsia"/>
          <w:sz w:val="20"/>
          <w:szCs w:val="20"/>
        </w:rPr>
        <w:t xml:space="preserve">위 값은 기준값이고, 학습 층이 매 턴 상황 특징으로 상수 37개(과제 가치, 깃발병 상한, 별동대 인원 등)에 배수를 곱한다.</w:t>
      </w:r>
    </w:p>
    <w:p w14:paraId="01EECD3C" w14:textId="0D6B8F90" w:rsidR="00067180" w:rsidRPr="001E31F4" w:rsidRDefault="00067180" w:rsidP="00067180">
      <w:pPr>
        <w:pStyle w:val="a6"/>
        <w:keepNext/>
        <w:numPr>
          <w:ilvl w:val="0"/>
          <w:numId w:val="1"/>
        </w:numPr>
        <w:rPr>
          <w:b/>
          <w:bCs/>
        </w:rPr>
      </w:pPr>
      <w:r w:rsidRPr="001E31F4">
        <w:rPr>
          <w:rFonts w:hint="eastAsia"/>
          <w:b/>
          <w:bCs/>
        </w:rPr>
        <w:t>구역별 운영 전략</w:t>
      </w:r>
    </w:p>
    <w:p>
      <w:pPr>
        <w:spacing w:after="40" w:line="240" w:lineRule="auto"/>
        <w:ind w:left="440"/>
      </w:pPr>
      <w:r>
        <w:rPr>
          <w:rFonts w:ascii="맑은 고딕" w:eastAsia="맑은 고딕" w:hAnsi="맑은 고딕" w:hint="eastAsia"/>
          <w:b/>
          <w:bCs/>
          <w:sz w:val="20"/>
          <w:szCs w:val="20"/>
        </w:rPr>
        <w:t xml:space="preserve">우리 캠퍼스</w:t>
      </w:r>
      <w:r>
        <w:rPr>
          <w:rFonts w:ascii="맑은 고딕" w:eastAsia="맑은 고딕" w:hAnsi="맑은 고딕" w:hint="eastAsia"/>
          <w:sz w:val="20"/>
          <w:szCs w:val="20"/>
        </w:rPr>
        <w:t xml:space="preserve">는 생산을 좌우하는 공학관·학생회관이 있어 지키는 곳, </w:t>
      </w:r>
      <w:r>
        <w:rPr>
          <w:rFonts w:ascii="맑은 고딕" w:eastAsia="맑은 고딕" w:hAnsi="맑은 고딕" w:hint="eastAsia"/>
          <w:b/>
          <w:bCs/>
          <w:sz w:val="20"/>
          <w:szCs w:val="20"/>
        </w:rPr>
        <w:t xml:space="preserve">중앙</w:t>
      </w:r>
      <w:r>
        <w:rPr>
          <w:rFonts w:ascii="맑은 고딕" w:eastAsia="맑은 고딕" w:hAnsi="맑은 고딕" w:hint="eastAsia"/>
          <w:sz w:val="20"/>
          <w:szCs w:val="20"/>
        </w:rPr>
        <w:t xml:space="preserve">은 점수가 높고(2~4점) 양쪽에서 거리가 비슷해 다투는 곳, </w:t>
      </w:r>
      <w:r>
        <w:rPr>
          <w:rFonts w:ascii="맑은 고딕" w:eastAsia="맑은 고딕" w:hAnsi="맑은 고딕" w:hint="eastAsia"/>
          <w:b/>
          <w:bCs/>
          <w:sz w:val="20"/>
          <w:szCs w:val="20"/>
        </w:rPr>
        <w:t xml:space="preserve">상대 캠퍼스</w:t>
      </w:r>
      <w:r>
        <w:rPr>
          <w:rFonts w:ascii="맑은 고딕" w:eastAsia="맑은 고딕" w:hAnsi="맑은 고딕" w:hint="eastAsia"/>
          <w:sz w:val="20"/>
          <w:szCs w:val="20"/>
        </w:rPr>
        <w:t xml:space="preserve">는 상대 경제 건물을 빼앗아 생산 격차를 만드는 곳이다. 각 방침은 아래 조건이 성립할 때만 켜진다.</w:t>
      </w:r>
    </w:p>
    <w:tbl>
      <w:tblPr>
        <w:tblStyle w:val="aa"/>
        <w:tblW w:w="8976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600"/>
        <w:gridCol w:w="7376"/>
      </w:tblGrid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우리 캠퍼스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(학생회관·도서관·공학관·병원·역)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점령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초반 30턴 중립 가치 × 1.5로 먼저 확보. 공학관 기능 가치 2.0, 학생회관은 남은 턴 × 0.02(초반일수록 높게)</w:t>
            </w:r>
          </w:p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방어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지키기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: 적 깃발병이 3칸 안.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선제 수비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: 적 깃발병이 6걸음 안이고 우리 전투병이 2턴 이상 먼저 닿지 못함.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몰아내기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: 적 전투병이 2칸 안(학생회관·공학관·병원).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수비 깃발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(경합).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탈환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: 20턴 안에 잃은 공학관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중앙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(광장·서울역·방송국·보급소)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점령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모르는 점수는 3.0점으로 추정(캠퍼스 1.5). 보급소는 +15 자원이라 가치 3.5, 광장은 비용 4라 40턴 전엔 제외하고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130턴부터 가치 +8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역은 순간이동 짝이 생길 때 가치</w:t>
            </w:r>
          </w:p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방어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적 전투병이 닿는 건물은 목표 가치 × 0.5. 깃발병 앞길은 호위·별동대가 먼저 차지</w:t>
            </w:r>
          </w:p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공격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진 경기의 차이가 중앙에서 났지만(4절 ⑦) 중앙 급습·역 차단은 효과가 없어, 효용 점수와 깃발병 생존으로 다툰다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상대 캠퍼스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점령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중립화 → 점령 2단계라 점령 비용을 효용에 반영</w:t>
            </w:r>
          </w:p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방어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초소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: 상대 건물마다 1명</w:t>
            </w:r>
          </w:p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공격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러시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: 60턴까지 상대 공학관에 "위협 + 2"명.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급습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: 상대 공학관·학생회관(점령 가치 × 2).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양동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(24~150턴): 수비가 약한 건물 하나를 쳐서 병력 분산</w:t>
            </w:r>
          </w:p>
        </w:tc>
      </w:tr>
    </w:tbl>
    <w:p>
      <w:pPr>
        <w:spacing w:after="0" w:line="240" w:lineRule="auto"/>
        <w:ind w:left="440"/>
      </w:pPr>
    </w:p>
    <w:p>
      <w:pPr>
        <w:spacing w:after="40" w:line="240" w:lineRule="auto"/>
        <w:ind w:left="440"/>
      </w:pPr>
      <w:r>
        <w:rPr>
          <w:rFonts w:ascii="맑은 고딕" w:eastAsia="맑은 고딕" w:hAnsi="맑은 고딕" w:hint="eastAsia"/>
          <w:sz w:val="20"/>
          <w:szCs w:val="20"/>
        </w:rPr>
        <w:t xml:space="preserve">BT 위층은 위협 대응 → 굳히기 → 공격 → 확장 중 처음 성립하는 국면으로 과제 가중치를 정하지만, 31턴 뒤 94~100%가 위협 대응이고 국면 전환을 꺼도 −0.6 ±4.3%p라 실제 판단은 과제별 조건이 이끈다. 막판 15턴 전용 규칙은 상대 점령을 막던 경합까지 없애 18~52%로 나빠져 두지 않았고, 막판에는 광장 가치와 양동 기간만 늘렸다.</w:t>
      </w:r>
    </w:p>
    <w:p w14:paraId="31151EB6" w14:textId="6FABD153" w:rsidR="00067180" w:rsidRPr="001E31F4" w:rsidRDefault="00067180" w:rsidP="00067180">
      <w:pPr>
        <w:pStyle w:val="a6"/>
        <w:keepNext/>
        <w:numPr>
          <w:ilvl w:val="0"/>
          <w:numId w:val="1"/>
        </w:numPr>
        <w:rPr>
          <w:b/>
          <w:bCs/>
        </w:rPr>
      </w:pPr>
      <w:r w:rsidRPr="001E31F4">
        <w:rPr>
          <w:rFonts w:hint="eastAsia"/>
          <w:b/>
          <w:bCs/>
        </w:rPr>
        <w:t>개발 과정</w:t>
      </w:r>
    </w:p>
    <w:p>
      <w:pPr>
        <w:spacing w:after="40" w:line="240" w:lineRule="auto"/>
        <w:ind w:left="440"/>
      </w:pPr>
      <w:r>
        <w:rPr>
          <w:rFonts w:ascii="맑은 고딕" w:eastAsia="맑은 고딕" w:hAnsi="맑은 고딕" w:hint="eastAsia"/>
          <w:sz w:val="20"/>
          <w:szCs w:val="20"/>
        </w:rPr>
        <w:t xml:space="preserve">개발은 "리플레이에서 진 이유를 수치로 찾고 → 규칙과 연결해 판단을 바꾸고 → 제출본과 직접 대결로 채택"을 되풀이했다. 대결은 공식 엔진 기반 로컬 시뮬레이터에서 진영을 바꿔 두고 승점률과 95% 구간을 적었다. 9/29 로컬 리그 1위 봇이 서버 36위에 그친 뒤로는 흉내 봇 성적 대신 </w:t>
      </w:r>
      <w:r>
        <w:rPr>
          <w:rFonts w:ascii="맑은 고딕" w:eastAsia="맑은 고딕" w:hAnsi="맑은 고딕" w:hint="eastAsia"/>
          <w:b/>
          <w:bCs/>
          <w:sz w:val="20"/>
          <w:szCs w:val="20"/>
        </w:rPr>
        <w:t xml:space="preserve">제출본과의 직접 대결을 학습·선택에 쓰지 않은 새 랜덤 시드</w:t>
      </w:r>
      <w:r>
        <w:rPr>
          <w:rFonts w:ascii="맑은 고딕" w:eastAsia="맑은 고딕" w:hAnsi="맑은 고딕" w:hint="eastAsia"/>
          <w:sz w:val="20"/>
          <w:szCs w:val="20"/>
        </w:rPr>
        <w:t xml:space="preserve">로 재는 것을 기준으로 삼았다.</w:t>
      </w:r>
    </w:p>
    <w:tbl>
      <w:tblPr>
        <w:tblStyle w:val="aa"/>
        <w:tblW w:w="8976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600"/>
        <w:gridCol w:w="7376"/>
      </w:tblGrid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제출 번호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① 9/27 모의 전투 (M3)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문제 인식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스타터 예제는 깃발병 목표가 겹치고 위험한 칸에 들어가 죽음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주요 변경 사항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목표 분산(M1), 위협 맵·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처치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(M2), BT 국면·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지키기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(M3)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스타터 lv2 상대 100판: 무승부 100 → 100승. M2 상대 96%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결과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하·중·상 봇 각 10-0-0</w:t>
            </w:r>
          </w:p>
        </w:tc>
      </w:tr>
    </w:tbl>
    <w:p>
      <w:pPr>
        <w:spacing w:after="0" w:line="240" w:lineRule="auto"/>
        <w:ind w:left="440"/>
      </w:pPr>
    </w:p>
    <w:tbl>
      <w:tblPr>
        <w:tblStyle w:val="aa"/>
        <w:tblW w:w="8976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600"/>
        <w:gridCol w:w="7376"/>
      </w:tblGrid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제출 번호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② 9/28 리더보드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문제 인식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리플레이 18판: 깃발병 과다 생산으로 20턴 전투병 10~15명 열세. 적이 전투병을 먼저 모은 뒤 깃발병을 들임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주요 변경 사항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깃발병 상한 6명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·최소 인원 우선, 몰아내기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직전 봇 상대 시드 네 묶음 평균 64.75%, 몰아내기 서버 맵 28개 71.4%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결과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16위(9-4) → 19위(11-5)</w:t>
            </w:r>
          </w:p>
        </w:tc>
      </w:tr>
    </w:tbl>
    <w:p>
      <w:pPr>
        <w:spacing w:after="0" w:line="240" w:lineRule="auto"/>
        <w:ind w:left="440"/>
      </w:pPr>
    </w:p>
    <w:tbl>
      <w:tblPr>
        <w:tblStyle w:val="aa"/>
        <w:tblW w:w="8976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600"/>
        <w:gridCol w:w="7376"/>
      </w:tblGrid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제출 번호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⑤ 9/30 20:00 (학습 봇)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문제 인식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규칙 수정이 더 이득을 못 냄. 공학관 직전 값 3으로 산 전투병 판당 약 30자원, 경제 건물 손실 56번 중 30번이 적 깃발병 단독 진입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주요 변경 사항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공학관 적립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수비 깃발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(경합),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ES 학습 층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성혁 기능 선별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학습 층: 기준 봇 상대 새 시드 461판 66.8%. 성혁 기능 15개를 하나씩 재 오른 조합만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결과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12위(8-4)</w:t>
            </w:r>
          </w:p>
        </w:tc>
      </w:tr>
    </w:tbl>
    <w:p>
      <w:pPr>
        <w:spacing w:after="0" w:line="240" w:lineRule="auto"/>
        <w:ind w:left="440"/>
      </w:pPr>
    </w:p>
    <w:tbl>
      <w:tblPr>
        <w:tblStyle w:val="aa"/>
        <w:tblW w:w="8976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600"/>
        <w:gridCol w:w="7376"/>
      </w:tblGrid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제출 번호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⑦ 최종 (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6ed5706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문제 인식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진 11판: 깃발병 사망 판당 12.9명(이긴 판 5.5), 11.7명이 포위된 채 목표 쪽으로 걸어 들어가 죽음.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중앙 보유 점수 6.0 : 11.8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에서 짐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주요 변경 사항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포위 탈출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(문원),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막판 광장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·양동 150턴(성혁)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포위 탈출: 직전 제출본 상대 64.4~68.6%(새 시드 1,600판, 상대 7개 모두 +). 막판 광장 +2.5·+8.3%p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결과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  <w:highlight w:val="yellow"/>
              </w:rPr>
              <w:t xml:space="preserve">[최종 순위]</w:t>
            </w:r>
          </w:p>
        </w:tc>
      </w:tr>
    </w:tbl>
    <w:p>
      <w:pPr>
        <w:spacing w:after="0" w:line="240" w:lineRule="auto"/>
        <w:ind w:left="440"/>
      </w:pPr>
    </w:p>
    <w:p>
      <w:pPr>
        <w:spacing w:after="40" w:line="240" w:lineRule="auto"/>
        <w:ind w:left="440"/>
      </w:pPr>
      <w:r>
        <w:rPr>
          <w:rFonts w:ascii="맑은 고딕" w:eastAsia="맑은 고딕" w:hAnsi="맑은 고딕" w:hint="eastAsia"/>
          <w:sz w:val="20"/>
          <w:szCs w:val="20"/>
        </w:rPr>
        <w:t xml:space="preserve">그 사이 제출에서는 ③(9/29, 10위) 흉내 봇 5종과 파라미터 탐색으로 </w:t>
      </w:r>
      <w:r>
        <w:rPr>
          <w:rFonts w:ascii="맑은 고딕" w:eastAsia="맑은 고딕" w:hAnsi="맑은 고딕" w:hint="eastAsia"/>
          <w:b/>
          <w:bCs/>
          <w:sz w:val="20"/>
          <w:szCs w:val="20"/>
        </w:rPr>
        <w:t xml:space="preserve">깃발병 호위</w:t>
      </w:r>
      <w:r>
        <w:rPr>
          <w:rFonts w:ascii="맑은 고딕" w:eastAsia="맑은 고딕" w:hAnsi="맑은 고딕" w:hint="eastAsia"/>
          <w:sz w:val="20"/>
          <w:szCs w:val="20"/>
        </w:rPr>
        <w:t xml:space="preserve">·공학관 러시·초소를 켰고, ④(9/30 10:00, 22위) 현진 봇의 별동대를 시험했으며, ⑥(10/1 08:00, 18위) 소규모 기습조에 대응한 선제 수비를 넣었다(직전 봇 상대 700판 54.4%).</w:t>
      </w:r>
    </w:p>
    <w:p>
      <w:pPr>
        <w:spacing w:after="40" w:line="240" w:lineRule="auto"/>
        <w:ind w:left="440"/>
      </w:pPr>
      <w:r>
        <w:rPr>
          <w:rFonts w:ascii="맑은 고딕" w:eastAsia="맑은 고딕" w:hAnsi="맑은 고딕" w:hint="eastAsia"/>
          <w:b/>
          <w:bCs/>
          <w:sz w:val="20"/>
          <w:szCs w:val="20"/>
        </w:rPr>
        <w:t xml:space="preserve">개선별 기여도 — 빼 보기.</w:t>
      </w:r>
      <w:r>
        <w:rPr>
          <w:rFonts w:ascii="맑은 고딕" w:eastAsia="맑은 고딕" w:hAnsi="맑은 고딕" w:hint="eastAsia"/>
          <w:sz w:val="20"/>
          <w:szCs w:val="20"/>
        </w:rPr>
        <w:t xml:space="preserve"> 위 수치는 비교 대상이 달라 서로 비교할 수 없어, 제출본 ⑥에서 </w:t>
      </w:r>
      <w:r>
        <w:rPr>
          <w:rFonts w:ascii="맑은 고딕" w:eastAsia="맑은 고딕" w:hAnsi="맑은 고딕" w:hint="eastAsia"/>
          <w:b/>
          <w:bCs/>
          <w:sz w:val="20"/>
          <w:szCs w:val="20"/>
        </w:rPr>
        <w:t xml:space="preserve">기능 하나만 끈 봇</w:t>
      </w:r>
      <w:r>
        <w:rPr>
          <w:rFonts w:ascii="맑은 고딕" w:eastAsia="맑은 고딕" w:hAnsi="맑은 고딕" w:hint="eastAsia"/>
          <w:sz w:val="20"/>
          <w:szCs w:val="20"/>
        </w:rPr>
        <w:t xml:space="preserve"> 25개를 같은 조건 (제출본 복사본·가장 어려운 로컬 상대, 새 시드, 22,000판)으로 다시 쟀다. 값은 같은 (상대, 시드) 짝의 승점 차와 95% 범위다.</w:t>
      </w:r>
    </w:p>
    <w:tbl>
      <w:tblPr>
        <w:tblStyle w:val="aa"/>
        <w:tblW w:w="8976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1600"/>
        <w:gridCol w:w="3576"/>
      </w:tblGrid>
      <w:tr>
        <w:trPr>
          <w:tblHeader/>
        </w:trPr>
        <w:tc>
          <w:tcPr>
            <w:tcW w:w="8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등급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끈 개선 (넣은 제출)</w:t>
            </w:r>
          </w:p>
        </w:tc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빼면 승점</w:t>
            </w:r>
          </w:p>
        </w:tc>
        <w:tc>
          <w:tcPr>
            <w:tcW w:w="3576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처음 넣은 근거</w:t>
            </w:r>
          </w:p>
        </w:tc>
      </w:tr>
      <w:tr>
        <w:tc>
          <w:tcPr>
            <w:tcW w:w="8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핵심</w:t>
            </w:r>
          </w:p>
        </w:tc>
        <w:tc>
          <w:tcPr>
            <w:tcW w:w="30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지키기 (①)</w:t>
            </w:r>
          </w:p>
        </w:tc>
        <w:tc>
          <w:tcPr>
            <w:tcW w:w="16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−20.4 ±4.4%p</w:t>
            </w:r>
          </w:p>
        </w:tc>
        <w:tc>
          <w:tcPr>
            <w:tcW w:w="35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M3 개선 효과의 대부분</w:t>
            </w:r>
          </w:p>
        </w:tc>
      </w:tr>
      <w:tr>
        <w:tc>
          <w:tcPr>
            <w:tcW w:w="8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핵심</w:t>
            </w:r>
          </w:p>
        </w:tc>
        <w:tc>
          <w:tcPr>
            <w:tcW w:w="30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학습 층 (⑤·⑥)</w:t>
            </w:r>
          </w:p>
        </w:tc>
        <w:tc>
          <w:tcPr>
            <w:tcW w:w="16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−18.8 ±4.8</w:t>
            </w:r>
          </w:p>
        </w:tc>
        <w:tc>
          <w:tcPr>
            <w:tcW w:w="35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규칙 수정의 한계</w:t>
            </w:r>
          </w:p>
        </w:tc>
      </w:tr>
      <w:tr>
        <w:tc>
          <w:tcPr>
            <w:tcW w:w="8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핵심</w:t>
            </w:r>
          </w:p>
        </w:tc>
        <w:tc>
          <w:tcPr>
            <w:tcW w:w="30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깃발병 상한 6명 (②)</w:t>
            </w:r>
          </w:p>
        </w:tc>
        <w:tc>
          <w:tcPr>
            <w:tcW w:w="16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−17.2 ±4.7</w:t>
            </w:r>
          </w:p>
        </w:tc>
        <w:tc>
          <w:tcPr>
            <w:tcW w:w="35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깃발병 과다 생산</w:t>
            </w:r>
          </w:p>
        </w:tc>
      </w:tr>
      <w:tr>
        <w:tc>
          <w:tcPr>
            <w:tcW w:w="8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핵심</w:t>
            </w:r>
          </w:p>
        </w:tc>
        <w:tc>
          <w:tcPr>
            <w:tcW w:w="30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처치 (①)</w:t>
            </w:r>
          </w:p>
        </w:tc>
        <w:tc>
          <w:tcPr>
            <w:tcW w:w="16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−16.6 ±4.5</w:t>
            </w:r>
          </w:p>
        </w:tc>
        <w:tc>
          <w:tcPr>
            <w:tcW w:w="35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점령 수단은 깃발병뿐</w:t>
            </w:r>
          </w:p>
        </w:tc>
      </w:tr>
      <w:tr>
        <w:tc>
          <w:tcPr>
            <w:tcW w:w="8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중요</w:t>
            </w:r>
          </w:p>
        </w:tc>
        <w:tc>
          <w:tcPr>
            <w:tcW w:w="30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수비 깃발 (⑤)</w:t>
            </w:r>
          </w:p>
        </w:tc>
        <w:tc>
          <w:tcPr>
            <w:tcW w:w="16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−10.6 ±3.0</w:t>
            </w:r>
          </w:p>
        </w:tc>
        <w:tc>
          <w:tcPr>
            <w:tcW w:w="35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경합 규칙</w:t>
            </w:r>
          </w:p>
        </w:tc>
      </w:tr>
      <w:tr>
        <w:tc>
          <w:tcPr>
            <w:tcW w:w="8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중요</w:t>
            </w:r>
          </w:p>
        </w:tc>
        <w:tc>
          <w:tcPr>
            <w:tcW w:w="30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공학관 적립 (⑤)</w:t>
            </w:r>
          </w:p>
        </w:tc>
        <w:tc>
          <w:tcPr>
            <w:tcW w:w="16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−10.0 ±3.0</w:t>
            </w:r>
          </w:p>
        </w:tc>
        <w:tc>
          <w:tcPr>
            <w:tcW w:w="35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전투병 값 규칙</w:t>
            </w:r>
          </w:p>
        </w:tc>
      </w:tr>
      <w:tr>
        <w:tc>
          <w:tcPr>
            <w:tcW w:w="8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중요</w:t>
            </w:r>
          </w:p>
        </w:tc>
        <w:tc>
          <w:tcPr>
            <w:tcW w:w="30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호위 (③)</w:t>
            </w:r>
          </w:p>
        </w:tc>
        <w:tc>
          <w:tcPr>
            <w:tcW w:w="16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−9.0 ±3.1</w:t>
            </w:r>
          </w:p>
        </w:tc>
        <w:tc>
          <w:tcPr>
            <w:tcW w:w="35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깃발병 사망이 강팀의 2배</w:t>
            </w:r>
          </w:p>
        </w:tc>
      </w:tr>
      <w:tr>
        <w:tc>
          <w:tcPr>
            <w:tcW w:w="8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작음</w:t>
            </w:r>
          </w:p>
        </w:tc>
        <w:tc>
          <w:tcPr>
            <w:tcW w:w="30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초반 중립 우선·러시·별동대·선제 수비·급습 등 6개</w:t>
            </w:r>
          </w:p>
        </w:tc>
        <w:tc>
          <w:tcPr>
            <w:tcW w:w="16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−4 ~ −6</w:t>
            </w:r>
          </w:p>
        </w:tc>
        <w:tc>
          <w:tcPr>
            <w:tcW w:w="3576" w:type="dxa"/>
          </w:tcPr>
          <w:p>
            <w:pPr>
              <w:spacing w:after="20" w:line="240" w:lineRule="auto"/>
              <w:ind w:left="0"/>
            </w:pPr>
          </w:p>
        </w:tc>
      </w:tr>
      <w:tr>
        <w:tc>
          <w:tcPr>
            <w:tcW w:w="8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불분명</w:t>
            </w:r>
          </w:p>
        </w:tc>
        <w:tc>
          <w:tcPr>
            <w:tcW w:w="30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몰아내기·탈환·국면 전환·양동 등 12개</w:t>
            </w:r>
          </w:p>
        </w:tc>
        <w:tc>
          <w:tcPr>
            <w:tcW w:w="16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오차 안</w:t>
            </w:r>
          </w:p>
        </w:tc>
        <w:tc>
          <w:tcPr>
            <w:tcW w:w="3576" w:type="dxa"/>
          </w:tcPr>
          <w:p>
            <w:pPr>
              <w:spacing w:after="20" w:line="240" w:lineRule="auto"/>
              <w:ind w:left="0"/>
            </w:pPr>
          </w:p>
        </w:tc>
      </w:tr>
    </w:tbl>
    <w:p>
      <w:pPr>
        <w:spacing w:after="0" w:line="240" w:lineRule="auto"/>
        <w:ind w:left="440"/>
      </w:pPr>
    </w:p>
    <w:p>
      <w:pPr>
        <w:spacing w:after="40" w:line="240" w:lineRule="auto"/>
        <w:ind w:left="440"/>
      </w:pPr>
      <w:r>
        <w:rPr>
          <w:rFonts w:ascii="맑은 고딕" w:eastAsia="맑은 고딕" w:hAnsi="맑은 고딕" w:hint="eastAsia"/>
          <w:sz w:val="20"/>
          <w:szCs w:val="20"/>
        </w:rPr>
        <w:t xml:space="preserve">핵심 넷 중 셋은 첫 이틀에 넣은 뼈대이고, 그 뒤로는 규칙 세부를 이용한 수정과 학습이 중요 등급에 들었다. 몰아내기처럼 넣을 때는 컸지만 지금은 오차 안인 것은 지키기·선제 수비가 역할을 메운 것으로 본다. 상대가 우리 봇 계열뿐이라 순위보다 등급으로 보며, ⑦의 포위 탈출은 이 측정 뒤에 넣어 따로 쟀다(+14~19%p).</w:t>
      </w:r>
    </w:p>
    <w:p>
      <w:pPr>
        <w:spacing w:after="40" w:line="240" w:lineRule="auto"/>
        <w:ind w:left="440"/>
      </w:pPr>
      <w:r>
        <w:rPr>
          <w:rFonts w:ascii="맑은 고딕" w:eastAsia="맑은 고딕" w:hAnsi="맑은 고딕" w:hint="eastAsia"/>
          <w:b/>
          <w:bCs/>
          <w:sz w:val="20"/>
          <w:szCs w:val="20"/>
        </w:rPr>
        <w:t xml:space="preserve">정리.</w:t>
      </w:r>
      <w:r>
        <w:rPr>
          <w:rFonts w:ascii="맑은 고딕" w:eastAsia="맑은 고딕" w:hAnsi="맑은 고딕" w:hint="eastAsia"/>
          <w:sz w:val="20"/>
          <w:szCs w:val="20"/>
        </w:rPr>
        <w:t xml:space="preserve"> 깃발병의 역 순간이동, 막판 특수 규칙, 전선 상시 배치, 한 턴 앞 예측, 요격, 역 차단, 학습된 가중치를 이어 한 ES(5·6차) 등 40여 가지는 같은 방식으로 시험해 뺐다. 1절의 원칙을 규칙 세부로 구현한 수정과 학습은 통했고 병력 배치를 다듬는 수정은 대부분 실패해, 배치는 학습 층에 맡기고 사람은 원칙을 판단 조건으로 옮기는 데 집중한 것이 최종 구조가 되었다.</w:t>
      </w:r>
    </w:p>
    <w:p w14:paraId="778C310D" w14:textId="77838361" w:rsidR="00067180" w:rsidRPr="001E31F4" w:rsidRDefault="00067180" w:rsidP="00067180">
      <w:pPr>
        <w:pStyle w:val="a6"/>
        <w:keepNext/>
        <w:numPr>
          <w:ilvl w:val="0"/>
          <w:numId w:val="1"/>
        </w:numPr>
        <w:rPr>
          <w:b/>
          <w:bCs/>
        </w:rPr>
      </w:pPr>
      <w:r w:rsidRPr="001E31F4">
        <w:rPr>
          <w:rFonts w:hint="eastAsia"/>
          <w:b/>
          <w:bCs/>
        </w:rPr>
        <w:t>소감</w:t>
      </w:r>
    </w:p>
    <w:p>
      <w:pPr>
        <w:spacing w:after="40" w:line="240" w:lineRule="auto"/>
        <w:ind w:left="640" w:hanging="200"/>
      </w:pPr>
      <w:r>
        <w:rPr>
          <w:rFonts w:ascii="맑은 고딕" w:eastAsia="맑은 고딕" w:hAnsi="맑은 고딕" w:hint="eastAsia"/>
          <w:sz w:val="20"/>
          <w:szCs w:val="20"/>
        </w:rPr>
        <w:t xml:space="preserve">· 이번 경험을 통해서 프로젝트의 개선 및 유지 관리와 협업 방식을 시험해 보고 검증해 볼 수 있었다.</w:t>
      </w:r>
    </w:p>
    <w:p>
      <w:pPr>
        <w:spacing w:after="40" w:line="240" w:lineRule="auto"/>
        <w:ind w:left="640" w:hanging="200"/>
      </w:pPr>
      <w:r>
        <w:rPr>
          <w:rFonts w:ascii="맑은 고딕" w:eastAsia="맑은 고딕" w:hAnsi="맑은 고딕" w:hint="eastAsia"/>
          <w:sz w:val="20"/>
          <w:szCs w:val="20"/>
        </w:rPr>
        <w:t xml:space="preserve">· 해커톤이라는 체계를 지닌 대회에 참가하는 것이 처음인 팀원도 있었지만, 깃허브와 Agentic AI를 활용하는 법을 서로 알려 주며 제대로 적응할 수 있었다.</w:t>
      </w:r>
    </w:p>
    <w:p>
      <w:pPr>
        <w:spacing w:after="40" w:line="240" w:lineRule="auto"/>
        <w:ind w:left="640" w:hanging="200"/>
      </w:pPr>
      <w:r>
        <w:rPr>
          <w:rFonts w:ascii="맑은 고딕" w:eastAsia="맑은 고딕" w:hAnsi="맑은 고딕" w:hint="eastAsia"/>
          <w:sz w:val="20"/>
          <w:szCs w:val="20"/>
        </w:rPr>
        <w:t xml:space="preserve">· 새로운 전략을 계속해서 생각하며 자유롭게 시도해 볼 수 있었기에 앞으로 조금 더 공부해 볼 의지가 생겼고, 특히 에이전트의 발전 과정에서 개선을 검증하는 방식에 대해 더 공부해 보고 싶다는 데 셋이 뜻을 모았다.</w:t>
      </w:r>
    </w:p>
    <w:p w14:paraId="73E42DBE" w14:textId="77777777" w:rsidR="007E00F7" w:rsidRDefault="007E00F7">
      <w:pPr>
        <w:widowControl/>
        <w:wordWrap/>
        <w:autoSpaceDE/>
        <w:autoSpaceDN/>
      </w:pPr>
      <w:r>
        <w:br w:type="page"/>
      </w:r>
    </w:p>
    <w:p w14:paraId="160D2CCB" w14:textId="1BA068E1" w:rsidR="00962C53" w:rsidRPr="00962C53" w:rsidRDefault="00962C53" w:rsidP="00962C53">
      <w:pPr>
        <w:rPr>
          <w:b/>
          <w:bCs/>
        </w:rPr>
      </w:pPr>
      <w:r w:rsidRPr="00962C53">
        <w:rPr>
          <w:b/>
          <w:bCs/>
        </w:rPr>
        <w:lastRenderedPageBreak/>
        <w:t>부록. 생성형 AI 활용 내역</w:t>
      </w:r>
    </w:p>
    <w:p w14:paraId="127C354D" w14:textId="2679B5FF" w:rsidR="00962C53" w:rsidRPr="000A1532" w:rsidRDefault="00962C53" w:rsidP="00962C53">
      <w:pPr>
        <w:rPr>
          <w:b/>
          <w:bCs/>
          <w:sz w:val="18"/>
          <w:szCs w:val="18"/>
        </w:rPr>
      </w:pPr>
      <w:r w:rsidRPr="000A1532">
        <w:rPr>
          <w:sz w:val="18"/>
          <w:szCs w:val="18"/>
        </w:rPr>
        <w:t xml:space="preserve">※ 본 부록은 </w:t>
      </w:r>
      <w:r w:rsidRPr="000A1532">
        <w:rPr>
          <w:b/>
          <w:bCs/>
          <w:sz w:val="18"/>
          <w:szCs w:val="18"/>
        </w:rPr>
        <w:t>최종 보고서 4장 분량에 포함되지 않습니다.</w:t>
      </w:r>
      <w:r w:rsidR="000A1532">
        <w:rPr>
          <w:b/>
          <w:bCs/>
          <w:sz w:val="18"/>
          <w:szCs w:val="18"/>
        </w:rPr>
        <w:br/>
      </w:r>
      <w:r w:rsidR="000A1532" w:rsidRPr="000A1532">
        <w:rPr>
          <w:sz w:val="18"/>
          <w:szCs w:val="18"/>
        </w:rPr>
        <w:t xml:space="preserve">※ 개발 과정에서 생성형 AI 등 AI 도구를 활용한 경우, </w:t>
      </w:r>
      <w:r w:rsidR="000A1532" w:rsidRPr="000A1532">
        <w:rPr>
          <w:b/>
          <w:bCs/>
          <w:sz w:val="18"/>
          <w:szCs w:val="18"/>
        </w:rPr>
        <w:t>주요 제출 번호별로 아래 표를 작성해 주십시오.</w:t>
      </w:r>
      <w:r w:rsidR="000A1532" w:rsidRPr="000A1532">
        <w:rPr>
          <w:sz w:val="18"/>
          <w:szCs w:val="18"/>
        </w:rPr>
        <w:br/>
        <w:t xml:space="preserve">※ 모든 제출 번호에 대해 작성할 필요는 없으며, </w:t>
      </w:r>
      <w:r w:rsidR="000A1532" w:rsidRPr="000A1532">
        <w:rPr>
          <w:b/>
          <w:bCs/>
          <w:sz w:val="18"/>
          <w:szCs w:val="18"/>
        </w:rPr>
        <w:t>AI 활용이 에이전트의 전략 또는 성능 변화에 유의미한 영향을 준 제출을 중심으로 작성</w:t>
      </w:r>
      <w:r w:rsidR="000A1532" w:rsidRPr="000A1532">
        <w:rPr>
          <w:sz w:val="18"/>
          <w:szCs w:val="18"/>
        </w:rPr>
        <w:t>해 주십시오</w:t>
      </w:r>
      <w:r w:rsidRPr="000A1532">
        <w:rPr>
          <w:sz w:val="18"/>
          <w:szCs w:val="18"/>
        </w:rPr>
        <w:t>.</w:t>
      </w:r>
      <w:r w:rsidRPr="000A1532">
        <w:rPr>
          <w:sz w:val="18"/>
          <w:szCs w:val="18"/>
        </w:rPr>
        <w:br/>
        <w:t>※ AI 도구를 활용하지 않은 경우 작성하지 않아도 됩니다.</w:t>
      </w:r>
    </w:p>
    <w:tbl>
      <w:tblPr>
        <w:tblStyle w:val="aa"/>
        <w:tblW w:w="9261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159"/>
        <w:gridCol w:w="1165"/>
        <w:gridCol w:w="1747"/>
        <w:gridCol w:w="2102"/>
        <w:gridCol w:w="1544"/>
        <w:gridCol w:w="1544"/>
      </w:tblGrid>
      <w:tr>
        <w:trPr>
          <w:tblHeader/>
        </w:trPr>
        <w:tc>
          <w:tcPr>
            <w:tcW w:w="1159" w:type="dxa"/>
            <w:shd w:val="clear" w:color="auto" w:fill="E8E8E8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제출 번호</w:t>
            </w:r>
          </w:p>
        </w:tc>
        <w:tc>
          <w:tcPr>
            <w:tcW w:w="1165" w:type="dxa"/>
            <w:shd w:val="clear" w:color="auto" w:fill="E8E8E8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사용한 AI</w:t>
            </w:r>
          </w:p>
        </w:tc>
        <w:tc>
          <w:tcPr>
            <w:tcW w:w="1747" w:type="dxa"/>
            <w:shd w:val="clear" w:color="auto" w:fill="E8E8E8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활용 목적 및 범위</w:t>
            </w:r>
          </w:p>
        </w:tc>
        <w:tc>
          <w:tcPr>
            <w:tcW w:w="2102" w:type="dxa"/>
            <w:shd w:val="clear" w:color="auto" w:fill="E8E8E8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AI가 생성·제안한 내용</w:t>
            </w:r>
          </w:p>
        </w:tc>
        <w:tc>
          <w:tcPr>
            <w:tcW w:w="1544" w:type="dxa"/>
            <w:shd w:val="clear" w:color="auto" w:fill="E8E8E8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검토·검증 과정</w:t>
            </w:r>
          </w:p>
        </w:tc>
        <w:tc>
          <w:tcPr>
            <w:tcW w:w="1544" w:type="dxa"/>
            <w:shd w:val="clear" w:color="auto" w:fill="E8E8E8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최종 반영 내용</w:t>
            </w:r>
          </w:p>
        </w:tc>
      </w:tr>
      <w:tr>
        <w:tc>
          <w:tcPr>
            <w:tcW w:w="1159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①~⑦ 공통</w:t>
            </w:r>
          </w:p>
        </w:tc>
        <w:tc>
          <w:tcPr>
            <w:tcW w:w="1165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Claude Opus 5.5 (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claude-opus-5-5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), Claude Code CLI (문원·현진) / Claude Opus 5 (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claude-opus-5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)·Claude Sonnet 5.5 (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claude-sonnet-5-5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), Claude Code 데스크톱 앱 (성혁)</w:t>
            </w:r>
          </w:p>
        </w:tc>
        <w:tc>
          <w:tcPr>
            <w:tcW w:w="1747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코드 작성(어댑터·전략·시뮬레이터·평가 스크립트), 리플레이 분석, 실험 실행과 기록, 문서 작성</w:t>
            </w:r>
          </w:p>
        </w:tc>
        <w:tc>
          <w:tcPr>
            <w:tcW w:w="2102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저장소 코드 대부분과 실험 설계안, 분석 결과 요약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모든 변경은 팀원이 로컬 대결 수치를 보고 채택 여부를 결정. 작업마다 프롬프트 원문·AI가 한 것·사람이 한 것·검증을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docs/llm-log/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에 기록(약 95개)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아래 각 행</w:t>
            </w:r>
          </w:p>
        </w:tc>
      </w:tr>
      <w:tr>
        <w:tc>
          <w:tcPr>
            <w:tcW w:w="1159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①</w:t>
            </w:r>
          </w:p>
        </w:tc>
        <w:tc>
          <w:tcPr>
            <w:tcW w:w="1165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같음</w:t>
            </w:r>
          </w:p>
        </w:tc>
        <w:tc>
          <w:tcPr>
            <w:tcW w:w="1747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스타터 예제 이식, 시뮬레이터, M1~M3 전략</w:t>
            </w:r>
          </w:p>
        </w:tc>
        <w:tc>
          <w:tcPr>
            <w:tcW w:w="2102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효용 배정·위협 맵·BT 구조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스타터 lv1·lv2 상대 100판씩, 서버 모의 전투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M3 제출</w:t>
            </w:r>
          </w:p>
        </w:tc>
      </w:tr>
      <w:tr>
        <w:tc>
          <w:tcPr>
            <w:tcW w:w="1159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②</w:t>
            </w:r>
          </w:p>
        </w:tc>
        <w:tc>
          <w:tcPr>
            <w:tcW w:w="1165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같음</w:t>
            </w:r>
          </w:p>
        </w:tc>
        <w:tc>
          <w:tcPr>
            <w:tcW w:w="1747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리더보드 리플레이 분석, 개선 구현</w:t>
            </w:r>
          </w:p>
        </w:tc>
        <w:tc>
          <w:tcPr>
            <w:tcW w:w="2102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깃발병 과다 생산·몰아내기 근거와 구현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직전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main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상대 400판 단위 대결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깃발병 최소·상한, 몰아내기, 헝가리안 배정</w:t>
            </w:r>
          </w:p>
        </w:tc>
      </w:tr>
      <w:tr>
        <w:tc>
          <w:tcPr>
            <w:tcW w:w="1159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③</w:t>
            </w:r>
          </w:p>
        </w:tc>
        <w:tc>
          <w:tcPr>
            <w:tcW w:w="1165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같음</w:t>
            </w:r>
          </w:p>
        </w:tc>
        <w:tc>
          <w:tcPr>
            <w:tcW w:w="1747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상대 운용 지표 추출, 흉내 봇, 파라미터 탐색</w:t>
            </w:r>
          </w:p>
        </w:tc>
        <w:tc>
          <w:tcPr>
            <w:tcW w:w="2102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흉내 봇 5종, 좌표 탐색 스크립트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학습·검증 시드 분리, 새 시드 확인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호위·경제 건물 수비·러시·초소</w:t>
            </w:r>
          </w:p>
        </w:tc>
      </w:tr>
      <w:tr>
        <w:tc>
          <w:tcPr>
            <w:tcW w:w="1159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④</w:t>
            </w:r>
          </w:p>
        </w:tc>
        <w:tc>
          <w:tcPr>
            <w:tcW w:w="1165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같음 (현진)</w:t>
            </w:r>
          </w:p>
        </w:tc>
        <w:tc>
          <w:tcPr>
            <w:tcW w:w="1747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별동대·수비 실험</w:t>
            </w:r>
          </w:p>
        </w:tc>
        <w:tc>
          <w:tcPr>
            <w:tcW w:w="2102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별동대·수비대·요격·미끼 등 변형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main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·문원 봇 상대 대결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별동대·경제 건물 수비</w:t>
            </w:r>
          </w:p>
        </w:tc>
      </w:tr>
      <w:tr>
        <w:tc>
          <w:tcPr>
            <w:tcW w:w="1159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⑤</w:t>
            </w:r>
          </w:p>
        </w:tc>
        <w:tc>
          <w:tcPr>
            <w:tcW w:w="1165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같음</w:t>
            </w:r>
          </w:p>
        </w:tc>
        <w:tc>
          <w:tcPr>
            <w:tcW w:w="1747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규칙 이용 아이디어, ES 학습 구현, 성혁 기능 이식</w:t>
            </w:r>
          </w:p>
        </w:tc>
        <w:tc>
          <w:tcPr>
            <w:tcW w:w="2102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공학관 적립·수비 깃발 제안, 학습 층·ES 스크립트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제출본 직접 대결, 안 쓴 시드 네 묶음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학습 봇 + 성혁 기능 선별</w:t>
            </w:r>
          </w:p>
        </w:tc>
      </w:tr>
      <w:tr>
        <w:tc>
          <w:tcPr>
            <w:tcW w:w="1159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⑥</w:t>
            </w:r>
          </w:p>
        </w:tc>
        <w:tc>
          <w:tcPr>
            <w:tcW w:w="1165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같음</w:t>
            </w:r>
          </w:p>
        </w:tc>
        <w:tc>
          <w:tcPr>
            <w:tcW w:w="1747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진 경기 턴별 분석, 수비 스위치 실험</w:t>
            </w:r>
          </w:p>
        </w:tc>
        <w:tc>
          <w:tcPr>
            <w:tcW w:w="2102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선제 수비·요격·수비 깃발 확대 등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새 시드 300 → 400판 확인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선제 수비만 채택</w:t>
            </w:r>
          </w:p>
        </w:tc>
      </w:tr>
      <w:tr>
        <w:tc>
          <w:tcPr>
            <w:tcW w:w="1159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⑦</w:t>
            </w:r>
          </w:p>
        </w:tc>
        <w:tc>
          <w:tcPr>
            <w:tcW w:w="1165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같음 (문원·성혁·현진)</w:t>
            </w:r>
          </w:p>
        </w:tc>
        <w:tc>
          <w:tcPr>
            <w:tcW w:w="1747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진 경기 턴별 분석, 포위 탈출, 리더보드 48판 승패 분석(성혁), ES 5·6차, 세 브랜치 최종 병합 비교</w:t>
            </w:r>
          </w:p>
        </w:tc>
        <w:tc>
          <w:tcPr>
            <w:tcW w:w="2102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포위 탈출과 변형, 역 차단·탈환 확대 등, 막판 광장·막판 저격(성혁)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새 시드 세 묶음·상대 7개, 병합 후보 8개 × 400판, 마감 직전 600~1,000판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포위 탈출 + 막판 광장 + 양동 150턴 (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6ed5706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, 학습 가중치는 ES 4차 그대로)</w:t>
            </w:r>
          </w:p>
        </w:tc>
      </w:tr>
    </w:tbl>
    <w:p>
      <w:pPr>
        <w:spacing w:after="0" w:line="240" w:lineRule="auto"/>
        <w:ind w:left="440"/>
      </w:pPr>
    </w:p>
    <w:p>
      <w:pPr>
        <w:spacing w:after="40" w:line="240" w:lineRule="auto"/>
        <w:ind w:left="0"/>
      </w:pPr>
      <w:r>
        <w:rPr>
          <w:rFonts w:ascii="맑은 고딕" w:eastAsia="맑은 고딕" w:hAnsi="맑은 고딕" w:hint="eastAsia"/>
          <w:sz w:val="18"/>
          <w:szCs w:val="18"/>
        </w:rPr>
        <w:t xml:space="preserve">입력한 프롬프트(원문 그대로, 대표만. 전체는 </w:t>
      </w:r>
      <w:r>
        <w:rPr>
          <w:rFonts w:ascii="맑은 고딕" w:eastAsia="맑은 고딕" w:hAnsi="맑은 고딕" w:hint="eastAsia"/>
          <w:sz w:val="18"/>
          <w:szCs w:val="18"/>
        </w:rPr>
        <w:t xml:space="preserve">docs/llm-log/</w:t>
      </w:r>
      <w:r>
        <w:rPr>
          <w:rFonts w:ascii="맑은 고딕" w:eastAsia="맑은 고딕" w:hAnsi="맑은 고딕" w:hint="eastAsia"/>
          <w:sz w:val="18"/>
          <w:szCs w:val="18"/>
        </w:rPr>
        <w:t xml:space="preserve">):</w:t>
      </w:r>
    </w:p>
    <w:p>
      <w:pPr>
        <w:spacing w:after="40" w:line="240" w:lineRule="auto"/>
        <w:ind w:left="200" w:hanging="200"/>
      </w:pPr>
      <w:r>
        <w:rPr>
          <w:rFonts w:ascii="맑은 고딕" w:eastAsia="맑은 고딕" w:hAnsi="맑은 고딕" w:hint="eastAsia"/>
          <w:sz w:val="18"/>
          <w:szCs w:val="18"/>
        </w:rPr>
        <w:t xml:space="preserve">· ① 문원: "머지했고 오늘은 3시부터 모의전투가 가능하니까 우선 M1도 만들어보자." / "M3로 가보자. 머지했어."</w:t>
      </w:r>
    </w:p>
    <w:p>
      <w:pPr>
        <w:spacing w:after="40" w:line="240" w:lineRule="auto"/>
        <w:ind w:left="200" w:hanging="200"/>
      </w:pPr>
      <w:r>
        <w:rPr>
          <w:rFonts w:ascii="맑은 고딕" w:eastAsia="맑은 고딕" w:hAnsi="맑은 고딕" w:hint="eastAsia"/>
          <w:sz w:val="18"/>
          <w:szCs w:val="18"/>
        </w:rPr>
        <w:t xml:space="preserve">· ③ 문원: "그 방향으로 흉내 봇 만들어 보자. 깃발병 호위가 부족하고 깃발병이 자주 죽는다는 통계는 이슈로 남겨둬도 괜찮을 것 같아"</w:t>
      </w:r>
    </w:p>
    <w:p>
      <w:pPr>
        <w:spacing w:after="40" w:line="240" w:lineRule="auto"/>
        <w:ind w:left="200" w:hanging="200"/>
      </w:pPr>
      <w:r>
        <w:rPr>
          <w:rFonts w:ascii="맑은 고딕" w:eastAsia="맑은 고딕" w:hAnsi="맑은 고딕" w:hint="eastAsia"/>
          <w:sz w:val="18"/>
          <w:szCs w:val="18"/>
        </w:rPr>
        <w:t xml:space="preserve">· ④ 현진: "별동대를 조직해서 깃발병 1 그리고 점령명 몇명 해서 집중적으로 조별과제"</w:t>
      </w:r>
    </w:p>
    <w:p>
      <w:pPr>
        <w:spacing w:after="40" w:line="240" w:lineRule="auto"/>
        <w:ind w:left="200" w:hanging="200"/>
      </w:pPr>
      <w:r>
        <w:rPr>
          <w:rFonts w:ascii="맑은 고딕" w:eastAsia="맑은 고딕" w:hAnsi="맑은 고딕" w:hint="eastAsia"/>
          <w:sz w:val="18"/>
          <w:szCs w:val="18"/>
        </w:rPr>
        <w:t xml:space="preserve">· ⑤ 문원: "이제 어느정도 전략 수정에 한계에 도달한것 같아. 어떤 수정도 이득을 가져오지 않아. 학습도 한번 해보자." / "다른 뭔가 조금 더 가치있는 구조적인 수정이 없을까? 생각의 폭을 넓히고 창의적으로 생각해보자"</w:t>
      </w:r>
    </w:p>
    <w:p>
      <w:pPr>
        <w:spacing w:after="40" w:line="240" w:lineRule="auto"/>
        <w:ind w:left="200" w:hanging="200"/>
      </w:pPr>
      <w:r>
        <w:rPr>
          <w:rFonts w:ascii="맑은 고딕" w:eastAsia="맑은 고딕" w:hAnsi="맑은 고딕" w:hint="eastAsia"/>
          <w:sz w:val="18"/>
          <w:szCs w:val="18"/>
        </w:rPr>
        <w:t xml:space="preserve">· ⑤ 성혁: "좋아 이렇게 하자. / 일단 / 1. 광장 같이 기능은 없지만 점령 비용이 큰거 과감히 초반 배제 - 점령 비용도 반영! / 2. 공학관 초반 가중치 증가 -&gt; 2.0 설정하고 5턴 마다 0.2 씩 감소 (최대 감소량 1) / …" (이하 </w:t>
      </w:r>
      <w:r>
        <w:rPr>
          <w:rFonts w:ascii="맑은 고딕" w:eastAsia="맑은 고딕" w:hAnsi="맑은 고딕" w:hint="eastAsia"/>
          <w:sz w:val="18"/>
          <w:szCs w:val="18"/>
        </w:rPr>
        <w:t xml:space="preserve">docs/llm-log/2026-09-29-sunghyuk-escort-and-costs.md</w:t>
      </w:r>
      <w:r>
        <w:rPr>
          <w:rFonts w:ascii="맑은 고딕" w:eastAsia="맑은 고딕" w:hAnsi="맑은 고딕" w:hint="eastAsia"/>
          <w:sz w:val="18"/>
          <w:szCs w:val="18"/>
        </w:rPr>
        <w:t xml:space="preserve">)</w:t>
      </w:r>
    </w:p>
    <w:p>
      <w:pPr>
        <w:spacing w:after="40" w:line="240" w:lineRule="auto"/>
        <w:ind w:left="200" w:hanging="200"/>
      </w:pPr>
      <w:r>
        <w:rPr>
          <w:rFonts w:ascii="맑은 고딕" w:eastAsia="맑은 고딕" w:hAnsi="맑은 고딕" w:hint="eastAsia"/>
          <w:sz w:val="18"/>
          <w:szCs w:val="18"/>
        </w:rPr>
        <w:t xml:space="preserve">· ⑥ 문원: "진 경기 깊게 분석해줘"</w:t>
      </w:r>
    </w:p>
    <w:p>
      <w:pPr>
        <w:spacing w:after="40" w:line="240" w:lineRule="auto"/>
        <w:ind w:left="200" w:hanging="200"/>
      </w:pPr>
      <w:r>
        <w:rPr>
          <w:rFonts w:ascii="맑은 고딕" w:eastAsia="맑은 고딕" w:hAnsi="맑은 고딕" w:hint="eastAsia"/>
          <w:sz w:val="18"/>
          <w:szCs w:val="18"/>
        </w:rPr>
        <w:t xml:space="preserve">· ⑦ 문원: "그리고 진판 위주로 턴별로 세밀하게 분석해서 개선점 찾고 실험후 결과 알려줘. 튜닝 가능한 기능 추가이면 좋을 것 같아"</w:t>
      </w:r>
    </w:p>
    <w:p>
      <w:pPr>
        <w:spacing w:after="40" w:line="240" w:lineRule="auto"/>
        <w:ind w:left="200" w:hanging="200"/>
      </w:pPr>
      <w:r>
        <w:rPr>
          <w:rFonts w:ascii="맑은 고딕" w:eastAsia="맑은 고딕" w:hAnsi="맑은 고딕" w:hint="eastAsia"/>
          <w:sz w:val="18"/>
          <w:szCs w:val="18"/>
        </w:rPr>
        <w:t xml:space="preserve">· ⑦ 현진: "추격하는것을 따돌리는 걸 좀 더 생각해봐"</w:t>
      </w:r>
    </w:p>
    <w:p>
      <w:pPr>
        <w:spacing w:after="40" w:line="240" w:lineRule="auto"/>
        <w:ind w:left="200" w:hanging="200"/>
      </w:pPr>
      <w:r>
        <w:rPr>
          <w:rFonts w:ascii="맑은 고딕" w:eastAsia="맑은 고딕" w:hAnsi="맑은 고딕" w:hint="eastAsia"/>
          <w:sz w:val="18"/>
          <w:szCs w:val="18"/>
        </w:rPr>
        <w:t xml:space="preserve">· ⑦ 성혁: "지금 현재 5시 리더보드 결과가 merge 되어있는지 확인해주고 지금까지 가장 최근 50판 리더보드 승패 요인을 제대로 분석하고 남은 5시간 동안 업데이트와 개선을 진행할 수 있는 방면과 …"</w:t>
      </w:r>
    </w:p>
    <w:p>
      <w:pPr>
        <w:spacing w:after="40" w:line="240" w:lineRule="auto"/>
        <w:ind w:left="200" w:hanging="200"/>
      </w:pPr>
      <w:r>
        <w:rPr>
          <w:rFonts w:ascii="맑은 고딕" w:eastAsia="맑은 고딕" w:hAnsi="맑은 고딕" w:hint="eastAsia"/>
          <w:sz w:val="18"/>
          <w:szCs w:val="18"/>
        </w:rPr>
        <w:t xml:space="preserve">· ⑦ 문원: "40분 쯤에 성혁이 진행한 개선이랑 현진이 진행한 개선 올라올 테니까 병합해보고 진짜 짧게 10분만 테스트해보고 제출본 결정하자"</w:t>
      </w:r>
    </w:p>
    <w:p>
      <w:pPr>
        <w:spacing w:after="40" w:line="240" w:lineRule="auto"/>
        <w:ind w:left="200" w:hanging="200"/>
      </w:pPr>
      <w:r>
        <w:rPr>
          <w:rFonts w:ascii="맑은 고딕" w:eastAsia="맑은 고딕" w:hAnsi="맑은 고딕" w:hint="eastAsia"/>
          <w:sz w:val="18"/>
          <w:szCs w:val="18"/>
        </w:rPr>
        <w:t xml:space="preserve">· 보고서: "보고서에 모든 개선들을 다 작성할 수는 없잖아. 보고서 작성을 위한 자료준비로 각 개선들이 얼마나 기여했는지를 확인해볼 필요가 있을 것 같아. 우선순위를 둘 수 있게" / "보고서 작성 위해 자료 정리하고 초안 작성해."</w:t>
      </w:r>
    </w:p>
    <w:sectPr w:rsidR="00962C53" w:rsidRPr="000A15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0009CB" w14:textId="77777777" w:rsidR="00FB332A" w:rsidRDefault="00FB332A" w:rsidP="000F2597">
      <w:pPr>
        <w:spacing w:after="0"/>
      </w:pPr>
      <w:r>
        <w:separator/>
      </w:r>
    </w:p>
  </w:endnote>
  <w:endnote w:type="continuationSeparator" w:id="0">
    <w:p w14:paraId="321C5854" w14:textId="77777777" w:rsidR="00FB332A" w:rsidRDefault="00FB332A" w:rsidP="000F25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91FDBD" w14:textId="77777777" w:rsidR="00FB332A" w:rsidRDefault="00FB332A" w:rsidP="000F2597">
      <w:pPr>
        <w:spacing w:after="0"/>
      </w:pPr>
      <w:r>
        <w:separator/>
      </w:r>
    </w:p>
  </w:footnote>
  <w:footnote w:type="continuationSeparator" w:id="0">
    <w:p w14:paraId="0A153119" w14:textId="77777777" w:rsidR="00FB332A" w:rsidRDefault="00FB332A" w:rsidP="000F259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A166456"/>
    <w:multiLevelType w:val="hybridMultilevel"/>
    <w:tmpl w:val="A78E8E0E"/>
    <w:lvl w:ilvl="0" w:tplc="C21637B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574505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180"/>
    <w:rsid w:val="00067180"/>
    <w:rsid w:val="000A1532"/>
    <w:rsid w:val="000B1245"/>
    <w:rsid w:val="000F2597"/>
    <w:rsid w:val="001E31F4"/>
    <w:rsid w:val="00332AE1"/>
    <w:rsid w:val="00541DA8"/>
    <w:rsid w:val="005B49A0"/>
    <w:rsid w:val="006C5343"/>
    <w:rsid w:val="007E00F7"/>
    <w:rsid w:val="008F16D3"/>
    <w:rsid w:val="00962C53"/>
    <w:rsid w:val="009E4CD0"/>
    <w:rsid w:val="00A32DBA"/>
    <w:rsid w:val="00B03595"/>
    <w:rsid w:val="00DF73D9"/>
    <w:rsid w:val="00EE4C63"/>
    <w:rsid w:val="00FB332A"/>
    <w:rsid w:val="00FF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8F0DC"/>
  <w15:chartTrackingRefBased/>
  <w15:docId w15:val="{D7EFD9BA-B06D-5F4D-9BBC-E35788334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C5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6718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67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671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671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671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671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671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671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671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6718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6718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6718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671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67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671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671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67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6718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6718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6718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67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6718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6718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6718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067180"/>
    <w:rPr>
      <w:color w:val="666666"/>
    </w:rPr>
  </w:style>
  <w:style w:type="paragraph" w:styleId="ac">
    <w:name w:val="header"/>
    <w:basedOn w:val="a"/>
    <w:link w:val="Char3"/>
    <w:uiPriority w:val="99"/>
    <w:unhideWhenUsed/>
    <w:rsid w:val="000F259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0F2597"/>
  </w:style>
  <w:style w:type="paragraph" w:styleId="ad">
    <w:name w:val="footer"/>
    <w:basedOn w:val="a"/>
    <w:link w:val="Char4"/>
    <w:uiPriority w:val="99"/>
    <w:unhideWhenUsed/>
    <w:rsid w:val="000F259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0F2597"/>
  </w:style>
  <w:style w:type="table" w:styleId="ae">
    <w:name w:val="Light List"/>
    <w:basedOn w:val="a1"/>
    <w:uiPriority w:val="61"/>
    <w:rsid w:val="00962C53"/>
    <w:pPr>
      <w:spacing w:after="0"/>
    </w:pPr>
    <w:rPr>
      <w:kern w:val="0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김서진</dc:creator>
  <cp:keywords/>
  <dc:description/>
  <cp:lastModifiedBy>김한성[ 학부재학 / 컴퓨터학과 ]</cp:lastModifiedBy>
  <cp:revision>4</cp:revision>
  <dcterms:created xsi:type="dcterms:W3CDTF">2026-09-27T00:50:00Z</dcterms:created>
  <dcterms:modified xsi:type="dcterms:W3CDTF">2026-09-27T00:53:00Z</dcterms:modified>
</cp:coreProperties>
</file>