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FF4A2" w14:textId="66C4F287" w:rsidR="00067180" w:rsidRPr="00067180" w:rsidRDefault="00067180" w:rsidP="00067180">
      <w:pPr>
        <w:jc w:val="center"/>
        <w:rPr>
          <w:b/>
          <w:bCs/>
          <w:sz w:val="30"/>
          <w:szCs w:val="30"/>
        </w:rPr>
      </w:pPr>
      <w:r w:rsidRPr="00067180">
        <w:rPr>
          <w:rFonts w:hint="eastAsia"/>
          <w:b/>
          <w:bCs/>
          <w:sz w:val="30"/>
          <w:szCs w:val="30"/>
        </w:rPr>
        <w:t xml:space="preserve">2026 </w:t>
      </w:r>
      <w:proofErr w:type="spellStart"/>
      <w:r w:rsidRPr="00067180">
        <w:rPr>
          <w:rFonts w:hint="eastAsia"/>
          <w:b/>
          <w:bCs/>
          <w:sz w:val="30"/>
          <w:szCs w:val="30"/>
        </w:rPr>
        <w:t>연고전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</w:t>
      </w:r>
      <w:r w:rsidRPr="00067180">
        <w:rPr>
          <w:b/>
          <w:bCs/>
          <w:sz w:val="30"/>
          <w:szCs w:val="30"/>
        </w:rPr>
        <w:t>AI</w:t>
      </w:r>
      <w:r w:rsidRPr="00067180">
        <w:rPr>
          <w:rFonts w:hint="eastAsia"/>
          <w:b/>
          <w:bCs/>
          <w:sz w:val="30"/>
          <w:szCs w:val="30"/>
        </w:rPr>
        <w:t xml:space="preserve"> </w:t>
      </w:r>
      <w:proofErr w:type="spellStart"/>
      <w:r w:rsidRPr="00067180">
        <w:rPr>
          <w:rFonts w:hint="eastAsia"/>
          <w:b/>
          <w:bCs/>
          <w:sz w:val="30"/>
          <w:szCs w:val="30"/>
        </w:rPr>
        <w:t>해커톤</w:t>
      </w:r>
      <w:proofErr w:type="spellEnd"/>
      <w:r w:rsidRPr="00067180">
        <w:rPr>
          <w:rFonts w:hint="eastAsia"/>
          <w:b/>
          <w:bCs/>
          <w:sz w:val="30"/>
          <w:szCs w:val="30"/>
        </w:rPr>
        <w:t xml:space="preserve"> 보고서</w:t>
      </w:r>
    </w:p>
    <w:tbl>
      <w:tblPr>
        <w:tblStyle w:val="aa"/>
        <w:tblW w:w="8926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63"/>
        <w:gridCol w:w="6663"/>
      </w:tblGrid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교수명:Claude </w:t>
            </w: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[확인]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소속 학교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 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팀장(성명/학과)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팀원(성명/학과)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  <w:tr>
        <w:tc>
          <w:tcPr>
            <w:tcW w:w="2263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팀원(성명/학과)</w:t>
            </w:r>
          </w:p>
        </w:tc>
        <w:tc>
          <w:tcPr>
            <w:tcW w:w="6663" w:type="dxa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[성명 / 학과]</w:t>
            </w:r>
          </w:p>
        </w:tc>
      </w:tr>
    </w:tbl>
    <w:p>
      <w:pPr>
        <w:spacing w:after="0" w:line="240" w:lineRule="auto"/>
        <w:ind w:left="440"/>
      </w:pPr>
    </w:p>
    <w:p w14:paraId="45CC2695" w14:textId="7883C3B6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전략 요약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우리 전략은 "전투병은 같은 칸에서 1:1로 상쇄되므로 끝까지 남는 병력 차는 생산량 차이고, 건물은 깃발병만 점령할 수 있다"는 두 규칙에서 출발한다. 그래서 ① 같은 수입으로 전투병을 더 많이 만들고(깃발병은 최소 2명·최대 6명으로 묶고 남는 자원은 모두 전투병, 공학관을 얻기 직전에는 생산을 미뤄 값 2로 산다), ② 생산을 좌우하는 공학관(전투병 값 3 → 2)과 학생회관(수입 +2)을 지키고 빼앗으며, ③ 우리 깃발병은 살리고 적 깃발병은 잡는 것을 원칙으로 삼았다. 운영은 초반 30턴에 중립 건물을 우선해 빠르게 넓히면서 60턴까지 상대 공학관을 노리고, 중반부터는 적 깃발병이 다가오는 우리 건물을 미리 막으면서(지키기·선제 수비·수비 깃발) 상대 경제 건물을 급습하며, 깃발병은 호위·별동대와 함께 움직이고 포위되면 적이 가장 덜 많은 칸으로 빠져나오며, 막판에는 광장 가치를 올리고 양동을 150턴까지 이어 160턴 점수를 다툰다. 판단은 행동 트리(BT)가 국면을 고르고 효용 점수로 유닛에 과제를 나누는 규칙 기반이며, 그 위에 진화 전략(ES)으로 학습한 가중치 층이 전투병·건물·경제 건물 격차 등 상황 특징 8개를 보고 상수 37개의 비중을 매 턴 조정한다. 각 규칙은 서버 리플레이에서 찾은 문제와 새 랜덤 시드 직접 대결로 채택했고, 하나씩 빼 보는 실험에서 지키기·처치·깃발병 상한·학습 층이 각각 17~20%p를 차지하는 뼈대로 확인됐다.</w:t>
      </w:r>
    </w:p>
    <w:p w14:paraId="5819327C" w14:textId="0A4F16EC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유닛 운용 전략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병종별 역할은 1절의 원칙에서 정했다. 깃발병은 점령의 유일한 수단이지만 비싸고 싸우지 못하므로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수를 묶고 살린다</w:t>
      </w:r>
      <w:r>
        <w:rPr>
          <w:rFonts w:ascii="맑은 고딕" w:eastAsia="맑은 고딕" w:hAnsi="맑은 고딕" w:hint="eastAsia"/>
          <w:sz w:val="20"/>
          <w:szCs w:val="20"/>
        </w:rPr>
        <w:t xml:space="preserve">. 전투병은 상쇄되어 수가 곧 힘이므로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최대한 많이 만들고</w:t>
      </w:r>
      <w:r>
        <w:rPr>
          <w:rFonts w:ascii="맑은 고딕" w:eastAsia="맑은 고딕" w:hAnsi="맑은 고딕" w:hint="eastAsia"/>
          <w:sz w:val="20"/>
          <w:szCs w:val="20"/>
        </w:rPr>
        <w:t xml:space="preserve"> 과제마다 필요한 인원만 보낸다.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깃발병 (F, 5)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점령 전담. 효용 (추정 점수 + 기능 가치) ÷ (거리 + 남은 단계 + 2)가 최대가 되게 한 명씩 건물에 배정(헝가리안). 적 깃발병이 2걸음 안에 온 우리 공학관·학생회관 위에 서서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경합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으로 상대 점령을 막기도 한다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생산 1순위는 최소 인원 2명(건물 수가 밀리면 3명), 전투병을 채운 뒤 "점령 과제 수 + 1"명까지,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총원 상한 6명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첫 턴부터. 이동은 안전한 칸 → 대기 → 피하기 → 포위되면 열세가 가장 작은 칸 순서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전투병 (W, 3 / 공학관 보유 시 2)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과제 단위: 적 깃발병 처치, 깃발병 호위·별동대, 우리 건물 지키기·선제 수비·몰아내기·탈환, 상대 건물 러시·급습·초소·양동. 과제마다 "그 칸 위협 + 1"처럼 이기는 인원을 정하고 채울 수 있는 과제부터 배정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목표 인원 = 적 전투병 + 2(최소 3).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남는 자원은 모두 전투병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. 공학관을 곧 얻으면 생산을 미뤄 값 2로 산다. 생산 위치는 본진·병원 중 목표에 가까운 곳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첫 턴부터. 호위는 시기별 0 → 1 → 4명(~80턴) → 1명. 역 두 곳이면 순간이동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정찰병 (S, 2)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역할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쓰지 않음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생산 우선순위·비율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생산 안 함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투입 시점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모든 건물 점수를 미리 알려 준 봇도 같은 봇 상대 49%(200판)여서 점수 정보의 가치가 거의 0이었다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위 값은 기준값이고, 학습 층이 매 턴 상황 특징으로 상수 37개(과제 가치, 깃발병 상한, 별동대 인원 등)에 배수를 곱한다.</w:t>
      </w:r>
    </w:p>
    <w:p w14:paraId="01EECD3C" w14:textId="0D6B8F90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구역별 운영 전략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우리 캠퍼스</w:t>
      </w:r>
      <w:r>
        <w:rPr>
          <w:rFonts w:ascii="맑은 고딕" w:eastAsia="맑은 고딕" w:hAnsi="맑은 고딕" w:hint="eastAsia"/>
          <w:sz w:val="20"/>
          <w:szCs w:val="20"/>
        </w:rPr>
        <w:t xml:space="preserve">는 생산을 좌우하는 공학관·학생회관이 있어 지키는 곳,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중앙</w:t>
      </w:r>
      <w:r>
        <w:rPr>
          <w:rFonts w:ascii="맑은 고딕" w:eastAsia="맑은 고딕" w:hAnsi="맑은 고딕" w:hint="eastAsia"/>
          <w:sz w:val="20"/>
          <w:szCs w:val="20"/>
        </w:rPr>
        <w:t xml:space="preserve">은 점수가 높고(2~4점) 양쪽에서 거리가 비슷해 다투는 곳,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상대 캠퍼스</w:t>
      </w:r>
      <w:r>
        <w:rPr>
          <w:rFonts w:ascii="맑은 고딕" w:eastAsia="맑은 고딕" w:hAnsi="맑은 고딕" w:hint="eastAsia"/>
          <w:sz w:val="20"/>
          <w:szCs w:val="20"/>
        </w:rPr>
        <w:t xml:space="preserve">는 상대 경제 건물을 빼앗아 생산 격차를 만드는 곳이다. 각 방침은 아래 조건이 성립할 때만 켜진다.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우리 캠퍼스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(학생회관·도서관·공학관·병원·역)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초반 30턴 중립 가치 × 1.5로 먼저 확보. 공학관 기능 가치 2.0, 학생회관은 남은 턴 × 0.02(초반일수록 높게)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지키기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깃발병이 3칸 안.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선제 수비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깃발병이 6걸음 안이고 우리 전투병이 2턴 이상 먼저 닿지 못함.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몰아내기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적 전투병이 2칸 안(학생회관·공학관·병원).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수비 깃발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(경합).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탈환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20턴 안에 잃은 공학관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중앙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(광장·서울역·방송국·보급소)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모르는 점수는 3.0점으로 추정(캠퍼스 1.5). 보급소는 +15 자원이라 가치 3.5, 광장은 비용 4라 40턴 전엔 제외하고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130턴부터 가치 +8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역은 순간이동 짝이 생길 때 가치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적 전투병이 닿는 건물은 목표 가치 × 0.5. 깃발병 앞길은 호위·별동대가 먼저 차지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진 경기의 차이가 중앙에서 났지만(4절 ⑦) 중앙 급습·역 차단은 효과가 없어, 효용 점수와 깃발병 생존으로 다툰다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상대 캠퍼스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점령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중립화 → 점령 2단계라 점령 비용을 효용에 반영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방어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초소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상대 건물마다 1명</w:t>
            </w:r>
          </w:p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공격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러시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60턴까지 상대 공학관에 "위협 + 2"명.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급습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: 상대 공학관·학생회관(점령 가치 × 2).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양동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(24~150턴): 수비가 약한 건물 하나를 쳐서 병력 분산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BT 위층은 위협 대응 → 굳히기 → 공격 → 확장 중 처음 성립하는 국면으로 과제 가중치를 정하지만, 31턴 뒤 94~100%가 위협 대응이고 국면 전환을 꺼도 −0.6 ±4.3%p라 실제 판단은 과제별 조건이 이끈다. 막판 15턴 전용 규칙은 상대 점령을 막던 경합까지 없애 18~52%로 나빠져 두지 않았고, 막판에는 광장 가치와 양동 기간만 늘렸다.</w:t>
      </w:r>
    </w:p>
    <w:p w14:paraId="31151EB6" w14:textId="6FABD153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개발 과정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개발은 "리플레이에서 진 이유를 수치로 찾고 → 규칙과 연결해 판단을 바꾸고 → 제출본과 직접 대결로 채택"을 되풀이했다. 대결은 공식 엔진 기반 로컬 시뮬레이터에서 진영을 바꿔 두고 승점률과 95% 구간을 적었다. 9/29 로컬 리그 1위 봇이 서버 36위에 그친 뒤로는 흉내 봇 성적 대신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제출본과의 직접 대결을 학습·선택에 쓰지 않은 새 랜덤 시드</w:t>
      </w:r>
      <w:r>
        <w:rPr>
          <w:rFonts w:ascii="맑은 고딕" w:eastAsia="맑은 고딕" w:hAnsi="맑은 고딕" w:hint="eastAsia"/>
          <w:sz w:val="20"/>
          <w:szCs w:val="20"/>
        </w:rPr>
        <w:t xml:space="preserve">로 재는 것을 기준으로 삼았다.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① 9/27 모의 전투 (M3)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스타터 예제는 깃발병 목표가 겹치고 위험한 칸에 들어가 죽음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목표 분산(M1), 위협 맵·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처치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(M2), BT 국면·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지키기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(M3)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스타터 lv2 상대 100판: 무승부 100 → 100승. M2 상대 96%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하·중·상 봇 각 10-0-0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② 9/28 리더보드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리플레이 18판: 깃발병 과다 생산으로 20턴 전투병 10~15명 열세. 적이 전투병을 먼저 모은 뒤 깃발병을 들임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깃발병 상한 6명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·최소 인원 우선, 몰아내기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직전 봇 상대 시드 네 묶음 평균 64.75%, 몰아내기 서버 맵 28개 71.4%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16위(9-4) → 19위(11-5)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⑤ 9/30 20:00 (학습 봇)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규칙 수정이 더 이득을 못 냄. 공학관 직전 값 3으로 산 전투병 판당 약 30자원, 경제 건물 손실 56번 중 30번이 적 깃발병 단독 진입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공학관 적립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수비 깃발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(경합),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ES 학습 층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, 성혁 기능 선별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학습 층: 기준 봇 상대 새 시드 461판 66.8%. 성혁 기능 15개를 하나씩 재 오른 조합만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12위(8-4)</w:t>
            </w:r>
          </w:p>
        </w:tc>
      </w:tr>
    </w:tbl>
    <w:p>
      <w:pPr>
        <w:spacing w:after="0" w:line="240" w:lineRule="auto"/>
        <w:ind w:left="440"/>
      </w:pP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00"/>
        <w:gridCol w:w="7376"/>
      </w:tblGrid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제출 번호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⑦ 최종 (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6ed5706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문제 인식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진 11판: 깃발병 사망 판당 12.9명(이긴 판 5.5), 11.7명이 포위된 채 목표 쪽으로 걸어 들어가 죽음.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중앙 보유 점수 6.0 : 11.8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에서 짐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주요 변경 사항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포위 탈출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(문원),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막판 광장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·양동 150턴(성혁)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검증 방법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포위 탈출: 직전 제출본 상대 64.4~68.6%(새 시드 1,600판, 상대 7개 모두 +). 막판 광장 +2.5·+8.3%p</w:t>
            </w:r>
          </w:p>
        </w:tc>
      </w:tr>
      <w:tr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결과</w:t>
            </w:r>
          </w:p>
        </w:tc>
        <w:tc>
          <w:tcPr>
            <w:tcW w:w="73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  <w:highlight w:val="yellow"/>
              </w:rPr>
              <w:t xml:space="preserve">[최종 순위]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그 사이 제출에서는 ③(9/29, 10위) 흉내 봇 5종과 파라미터 탐색으로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깃발병 호위</w:t>
      </w:r>
      <w:r>
        <w:rPr>
          <w:rFonts w:ascii="맑은 고딕" w:eastAsia="맑은 고딕" w:hAnsi="맑은 고딕" w:hint="eastAsia"/>
          <w:sz w:val="20"/>
          <w:szCs w:val="20"/>
        </w:rPr>
        <w:t xml:space="preserve">·공학관 러시·초소를 켰고, ④(9/30 10:00, 22위) 현진 봇의 별동대를 시험했으며, ⑥(10/1 08:00, 18위) 소규모 기습조에 대응한 선제 수비를 넣었다(직전 봇 상대 700판 54.4%).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개선별 기여도 — 빼 보기.</w:t>
      </w:r>
      <w:r>
        <w:rPr>
          <w:rFonts w:ascii="맑은 고딕" w:eastAsia="맑은 고딕" w:hAnsi="맑은 고딕" w:hint="eastAsia"/>
          <w:sz w:val="20"/>
          <w:szCs w:val="20"/>
        </w:rPr>
        <w:t xml:space="preserve"> 위 수치는 비교 대상이 달라 서로 비교할 수 없어, 제출본 ⑥에서 </w:t>
      </w: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기능 하나만 끈 봇</w:t>
      </w:r>
      <w:r>
        <w:rPr>
          <w:rFonts w:ascii="맑은 고딕" w:eastAsia="맑은 고딕" w:hAnsi="맑은 고딕" w:hint="eastAsia"/>
          <w:sz w:val="20"/>
          <w:szCs w:val="20"/>
        </w:rPr>
        <w:t xml:space="preserve"> 25개를 같은 조건 (제출본 복사본·가장 어려운 로컬 상대, 새 시드, 22,000판)으로 다시 쟀다. 값은 같은 (상대, 시드) 짝의 승점 차와 95% 범위다.</w:t>
      </w:r>
    </w:p>
    <w:tbl>
      <w:tblPr>
        <w:tblStyle w:val="aa"/>
        <w:tblW w:w="8976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1600"/>
        <w:gridCol w:w="3576"/>
      </w:tblGrid>
      <w:tr>
        <w:trPr>
          <w:tblHeader/>
        </w:trPr>
        <w:tc>
          <w:tcPr>
            <w:tcW w:w="8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끈 개선 (넣은 제출)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빼면 승점</w:t>
            </w:r>
          </w:p>
        </w:tc>
        <w:tc>
          <w:tcPr>
            <w:tcW w:w="3576" w:type="dxa"/>
            <w:shd w:val="clear" w:color="auto" w:fill="F2F2F2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처음 넣은 근거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지키기 (①)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−20.4 ±4.4%p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M3 개선 효과의 대부분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학습 층 (⑤·⑥)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−18.8 ±4.8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규칙 수정의 한계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상한 6명 (②)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−17.2 ±4.7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과다 생산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핵심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처치 (①)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−16.6 ±4.5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점령 수단은 깃발병뿐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수비 깃발 (⑤)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−10.6 ±3.0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경합 규칙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공학관 적립 (⑤)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−10.0 ±3.0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전투병 값 규칙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중요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호위 (③)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−9.0 ±3.1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깃발병 사망이 강팀의 2배</w:t>
            </w: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작음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초반 중립 우선·러시·별동대·선제 수비·급습 등 6개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−4 ~ −6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</w:p>
        </w:tc>
      </w:tr>
      <w:tr>
        <w:tc>
          <w:tcPr>
            <w:tcW w:w="8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불분명</w:t>
            </w:r>
          </w:p>
        </w:tc>
        <w:tc>
          <w:tcPr>
            <w:tcW w:w="30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몰아내기·탈환·국면 전환·양동 등 12개</w:t>
            </w:r>
          </w:p>
        </w:tc>
        <w:tc>
          <w:tcPr>
            <w:tcW w:w="1600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오차 안</w:t>
            </w:r>
          </w:p>
        </w:tc>
        <w:tc>
          <w:tcPr>
            <w:tcW w:w="3576" w:type="dxa"/>
          </w:tcPr>
          <w:p>
            <w:pPr>
              <w:spacing w:after="20" w:line="240" w:lineRule="auto"/>
              <w:ind w:left="0"/>
            </w:pP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sz w:val="20"/>
          <w:szCs w:val="20"/>
        </w:rPr>
        <w:t xml:space="preserve">핵심 넷 중 셋은 첫 이틀에 넣은 뼈대이고, 그 뒤로는 규칙 세부를 이용한 수정과 학습이 중요 등급에 들었다. 몰아내기처럼 넣을 때는 컸지만 지금은 오차 안인 것은 지키기·선제 수비가 역할을 메운 것으로 본다. 상대가 우리 봇 계열뿐이라 순위보다 등급으로 보며, ⑦의 포위 탈출은 이 측정 뒤에 넣어 따로 쟀다(+14~19%p).</w:t>
      </w:r>
    </w:p>
    <w:p>
      <w:pPr>
        <w:spacing w:after="40" w:line="240" w:lineRule="auto"/>
        <w:ind w:left="440"/>
      </w:pPr>
      <w:r>
        <w:rPr>
          <w:rFonts w:ascii="맑은 고딕" w:eastAsia="맑은 고딕" w:hAnsi="맑은 고딕" w:hint="eastAsia"/>
          <w:b/>
          <w:bCs/>
          <w:sz w:val="20"/>
          <w:szCs w:val="20"/>
        </w:rPr>
        <w:t xml:space="preserve">정리.</w:t>
      </w:r>
      <w:r>
        <w:rPr>
          <w:rFonts w:ascii="맑은 고딕" w:eastAsia="맑은 고딕" w:hAnsi="맑은 고딕" w:hint="eastAsia"/>
          <w:sz w:val="20"/>
          <w:szCs w:val="20"/>
        </w:rPr>
        <w:t xml:space="preserve"> 깃발병의 역 순간이동, 막판 특수 규칙, 전선 상시 배치, 한 턴 앞 예측, 요격, 역 차단, 학습된 가중치를 이어 한 ES(5·6차) 등 40여 가지는 같은 방식으로 시험해 뺐다. 1절의 원칙을 규칙 세부로 구현한 수정과 학습은 통했고 병력 배치를 다듬는 수정은 대부분 실패해, 배치는 학습 층에 맡기고 사람은 원칙을 판단 조건으로 옮기는 데 집중한 것이 최종 구조가 되었다.</w:t>
      </w:r>
    </w:p>
    <w:p w14:paraId="778C310D" w14:textId="77838361" w:rsidR="00067180" w:rsidRPr="001E31F4" w:rsidRDefault="00067180" w:rsidP="00067180">
      <w:pPr>
        <w:pStyle w:val="a6"/>
        <w:keepNext/>
        <w:numPr>
          <w:ilvl w:val="0"/>
          <w:numId w:val="1"/>
        </w:numPr>
        <w:rPr>
          <w:b/>
          <w:bCs/>
        </w:rPr>
      </w:pPr>
      <w:r w:rsidRPr="001E31F4">
        <w:rPr>
          <w:rFonts w:hint="eastAsia"/>
          <w:b/>
          <w:bCs/>
        </w:rPr>
        <w:t>소감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승패를 가른 것은 화려한 전술보다 "20~30턴에 공학관을 잃으면 생산 격차가 끝까지 남는다"처럼 규칙에서 바로 나오는 사실이었고, 실험의 양보다 무엇과 비교하는지가 더 중요했다.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셋이 테마 브랜치에서 봇을 키우고 좋은 기능을 스위치로 옮겨 숫자로 비교하며 합치면서 개선·유지 관리와 협업 방식을 직접 검증해 볼 수 있었다. 해커톤이 처음인 팀원도 GitHub와 에이전트형 AI 활용법을 서로 알려 주며 빠르게 적응했다.</w:t>
      </w:r>
    </w:p>
    <w:p>
      <w:pPr>
        <w:spacing w:after="40" w:line="240" w:lineRule="auto"/>
        <w:ind w:left="640" w:hanging="200"/>
      </w:pPr>
      <w:r>
        <w:rPr>
          <w:rFonts w:ascii="맑은 고딕" w:eastAsia="맑은 고딕" w:hAnsi="맑은 고딕" w:hint="eastAsia"/>
          <w:sz w:val="20"/>
          <w:szCs w:val="20"/>
        </w:rPr>
        <w:t xml:space="preserve">· 새 전략을 자유롭게 시도해 본 것이 큰 동기가 되었고, 에이전트의 개선을 어떻게 검증할지 더 공부해 보고 싶다는 데 셋이 뜻을 모았다.</w:t>
      </w:r>
    </w:p>
    <w:p w14:paraId="73E42DBE" w14:textId="77777777" w:rsidR="007E00F7" w:rsidRDefault="007E00F7">
      <w:pPr>
        <w:widowControl/>
        <w:wordWrap/>
        <w:autoSpaceDE/>
        <w:autoSpaceDN/>
      </w:pPr>
      <w:r>
        <w:br w:type="page"/>
      </w:r>
    </w:p>
    <w:p w14:paraId="160D2CCB" w14:textId="1BA068E1" w:rsidR="00962C53" w:rsidRPr="00962C53" w:rsidRDefault="00962C53" w:rsidP="00962C53">
      <w:pPr>
        <w:rPr>
          <w:b/>
          <w:bCs/>
        </w:rPr>
      </w:pPr>
      <w:r w:rsidRPr="00962C53">
        <w:rPr>
          <w:b/>
          <w:bCs/>
        </w:rPr>
        <w:lastRenderedPageBreak/>
        <w:t>부록. 생성형 AI 활용 내역</w:t>
      </w:r>
    </w:p>
    <w:p w14:paraId="127C354D" w14:textId="2679B5FF" w:rsidR="00962C53" w:rsidRPr="000A1532" w:rsidRDefault="00962C53" w:rsidP="00962C53">
      <w:pPr>
        <w:rPr>
          <w:b/>
          <w:bCs/>
          <w:sz w:val="18"/>
          <w:szCs w:val="18"/>
        </w:rPr>
      </w:pPr>
      <w:r w:rsidRPr="000A1532">
        <w:rPr>
          <w:sz w:val="18"/>
          <w:szCs w:val="18"/>
        </w:rPr>
        <w:t xml:space="preserve">※ 본 부록은 </w:t>
      </w:r>
      <w:r w:rsidRPr="000A1532">
        <w:rPr>
          <w:b/>
          <w:bCs/>
          <w:sz w:val="18"/>
          <w:szCs w:val="18"/>
        </w:rPr>
        <w:t>최종 보고서 4장 분량에 포함되지 않습니다.</w:t>
      </w:r>
      <w:r w:rsidR="000A1532">
        <w:rPr>
          <w:b/>
          <w:bCs/>
          <w:sz w:val="18"/>
          <w:szCs w:val="18"/>
        </w:rPr>
        <w:br/>
      </w:r>
      <w:r w:rsidR="000A1532" w:rsidRPr="000A1532">
        <w:rPr>
          <w:sz w:val="18"/>
          <w:szCs w:val="18"/>
        </w:rPr>
        <w:t xml:space="preserve">※ 개발 과정에서 생성형 AI 등 AI 도구를 활용한 경우, </w:t>
      </w:r>
      <w:r w:rsidR="000A1532" w:rsidRPr="000A1532">
        <w:rPr>
          <w:b/>
          <w:bCs/>
          <w:sz w:val="18"/>
          <w:szCs w:val="18"/>
        </w:rPr>
        <w:t>주요 제출 번호별로 아래 표를 작성해 주십시오.</w:t>
      </w:r>
      <w:r w:rsidR="000A1532" w:rsidRPr="000A1532">
        <w:rPr>
          <w:sz w:val="18"/>
          <w:szCs w:val="18"/>
        </w:rPr>
        <w:br/>
        <w:t xml:space="preserve">※ 모든 제출 번호에 대해 작성할 필요는 없으며, </w:t>
      </w:r>
      <w:r w:rsidR="000A1532" w:rsidRPr="000A1532"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 w:rsidR="000A1532" w:rsidRPr="000A1532">
        <w:rPr>
          <w:sz w:val="18"/>
          <w:szCs w:val="18"/>
        </w:rPr>
        <w:t>해 주십시오</w:t>
      </w:r>
      <w:r w:rsidRPr="000A1532">
        <w:rPr>
          <w:sz w:val="18"/>
          <w:szCs w:val="18"/>
        </w:rPr>
        <w:t>.</w:t>
      </w:r>
      <w:r w:rsidRPr="000A1532">
        <w:rPr>
          <w:sz w:val="18"/>
          <w:szCs w:val="18"/>
        </w:rPr>
        <w:br/>
        <w:t>※ AI 도구를 활용하지 않은 경우 작성하지 않아도 됩니다.</w:t>
      </w:r>
    </w:p>
    <w:tbl>
      <w:tblPr>
        <w:tblStyle w:val="aa"/>
        <w:tblW w:w="9261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59"/>
        <w:gridCol w:w="1165"/>
        <w:gridCol w:w="1747"/>
        <w:gridCol w:w="2102"/>
        <w:gridCol w:w="1544"/>
        <w:gridCol w:w="1544"/>
      </w:tblGrid>
      <w:tr>
        <w:trPr>
          <w:tblHeader/>
        </w:trPr>
        <w:tc>
          <w:tcPr>
            <w:tcW w:w="1159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제출 번호</w:t>
            </w:r>
          </w:p>
        </w:tc>
        <w:tc>
          <w:tcPr>
            <w:tcW w:w="1165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사용한 AI</w:t>
            </w:r>
          </w:p>
        </w:tc>
        <w:tc>
          <w:tcPr>
            <w:tcW w:w="1747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활용 목적 및 범위</w:t>
            </w:r>
          </w:p>
        </w:tc>
        <w:tc>
          <w:tcPr>
            <w:tcW w:w="2102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AI가 생성·제안한 내용</w:t>
            </w:r>
          </w:p>
        </w:tc>
        <w:tc>
          <w:tcPr>
            <w:tcW w:w="1544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검토·검증 과정</w:t>
            </w:r>
          </w:p>
        </w:tc>
        <w:tc>
          <w:tcPr>
            <w:tcW w:w="1544" w:type="dxa"/>
            <w:shd w:val="clear" w:color="auto" w:fill="E8E8E8"/>
            <w:vAlign w:val="center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최종 반영 내용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①~⑦ 공통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 Opus 5.5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claude-opus-5-5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), Claude Code CLI (문원·현진) / Claude Opus 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claude-opus-5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)·Claude Sonnet 5.5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claude-sonnet-5-5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), Claude Code 데스크톱 앱 (성혁)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코드 작성(어댑터·전략·시뮬레이터·평가 스크립트), 리플레이 분석, 실험 실행과 기록, 문서 작성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저장소 코드 대부분과 실험 설계안, 분석 결과 요약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모든 변경은 팀원이 로컬 대결 수치를 보고 채택 여부를 결정. 작업마다 프롬프트 원문·AI가 한 것·사람이 한 것·검증을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docs/llm-log/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에 기록(약 95개)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아래 각 행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①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스타터 예제 이식, 시뮬레이터, M1~M3 전략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효용 배정·위협 맵·BT 구조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스타터 lv1·lv2 상대 100판씩, 서버 모의 전투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M3 제출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②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리더보드 리플레이 분석, 개선 구현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깃발병 과다 생산·몰아내기 근거와 구현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직전 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main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상대 400판 단위 대결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깃발병 최소·상한, 몰아내기, 헝가리안 배정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③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상대 운용 지표 추출, 흉내 봇, 파라미터 탐색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흉내 봇 5종, 좌표 탐색 스크립트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학습·검증 시드 분리, 새 시드 확인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호위·경제 건물 수비·러시·초소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④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 (현진)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별동대·수비 실험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별동대·수비대·요격·미끼 등 변형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main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·문원 봇 상대 대결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별동대·경제 건물 수비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⑤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규칙 이용 아이디어, ES 학습 구현, 성혁 기능 이식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공학관 적립·수비 깃발 제안, 학습 층·ES 스크립트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제출본 직접 대결, 안 쓴 시드 네 묶음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학습 봇 + 성혁 기능 선별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⑥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진 경기 턴별 분석, 수비 스위치 실험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선제 수비·요격·수비 깃발 확대 등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새 시드 300 → 400판 확인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선제 수비만 채택</w:t>
            </w:r>
          </w:p>
        </w:tc>
      </w:tr>
      <w:tr>
        <w:tc>
          <w:tcPr>
            <w:tcW w:w="1159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⑦</w:t>
            </w:r>
          </w:p>
        </w:tc>
        <w:tc>
          <w:tcPr>
            <w:tcW w:w="1165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같음 (문원·성혁·현진)</w:t>
            </w:r>
          </w:p>
        </w:tc>
        <w:tc>
          <w:tcPr>
            <w:tcW w:w="1747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진 경기 턴별 분석, 포위 탈출, 리더보드 48판 승패 분석(성혁), ES 5·6차, 세 브랜치 최종 병합 비교</w:t>
            </w:r>
          </w:p>
        </w:tc>
        <w:tc>
          <w:tcPr>
            <w:tcW w:w="2102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포위 탈출과 변형, 역 차단·탈환 확대 등, 막판 광장·막판 저격(성혁)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새 시드 세 묶음·상대 7개, 병합 후보 8개 × 400판, 마감 직전 600~1,000판</w:t>
            </w:r>
          </w:p>
        </w:tc>
        <w:tc>
          <w:tcPr>
            <w:tcW w:w="1544" w:type="dxa"/>
          </w:tcPr>
          <w:p>
            <w:pPr>
              <w:spacing w:after="20" w:line="240" w:lineRule="auto"/>
              <w:ind w:left="0"/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포위 탈출 + 막판 광장 + 양동 150턴 (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6ed5706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학습 가중치는 ES 4차 그대로)</w:t>
            </w:r>
          </w:p>
        </w:tc>
      </w:tr>
    </w:tbl>
    <w:p>
      <w:pPr>
        <w:spacing w:after="0" w:line="240" w:lineRule="auto"/>
        <w:ind w:left="440"/>
      </w:pPr>
    </w:p>
    <w:p>
      <w:pPr>
        <w:spacing w:after="40" w:line="240" w:lineRule="auto"/>
        <w:ind w:left="0"/>
      </w:pPr>
      <w:r>
        <w:rPr>
          <w:rFonts w:ascii="맑은 고딕" w:eastAsia="맑은 고딕" w:hAnsi="맑은 고딕" w:hint="eastAsia"/>
          <w:sz w:val="18"/>
          <w:szCs w:val="18"/>
        </w:rPr>
        <w:t xml:space="preserve">입력한 프롬프트(원문 그대로, 대표만. 전체는 </w:t>
      </w:r>
      <w:r>
        <w:rPr>
          <w:rFonts w:ascii="맑은 고딕" w:eastAsia="맑은 고딕" w:hAnsi="맑은 고딕" w:hint="eastAsia"/>
          <w:sz w:val="18"/>
          <w:szCs w:val="18"/>
        </w:rPr>
        <w:t xml:space="preserve">docs/llm-log/</w:t>
      </w:r>
      <w:r>
        <w:rPr>
          <w:rFonts w:ascii="맑은 고딕" w:eastAsia="맑은 고딕" w:hAnsi="맑은 고딕" w:hint="eastAsia"/>
          <w:sz w:val="18"/>
          <w:szCs w:val="18"/>
        </w:rPr>
        <w:t xml:space="preserve">):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① 문원: "머지했고 오늘은 3시부터 모의전투가 가능하니까 우선 M1도 만들어보자." / "M3로 가보자. 머지했어."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③ 문원: "그 방향으로 흉내 봇 만들어 보자. 깃발병 호위가 부족하고 깃발병이 자주 죽는다는 통계는 이슈로 남겨둬도 괜찮을 것 같아"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④ 현진: "별동대를 조직해서 깃발병 1 그리고 점령명 몇명 해서 집중적으로 조별과제"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⑤ 문원: "이제 어느정도 전략 수정에 한계에 도달한것 같아. 어떤 수정도 이득을 가져오지 않아. 학습도 한번 해보자." / "다른 뭔가 조금 더 가치있는 구조적인 수정이 없을까? 생각의 폭을 넓히고 창의적으로 생각해보자"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⑤ 성혁: "좋아 이렇게 하자. / 일단 / 1. 광장 같이 기능은 없지만 점령 비용이 큰거 과감히 초반 배제 - 점령 비용도 반영! / 2. 공학관 초반 가중치 증가 -&gt; 2.0 설정하고 5턴 마다 0.2 씩 감소 (최대 감소량 1) / …" (이하 </w:t>
      </w:r>
      <w:r>
        <w:rPr>
          <w:rFonts w:ascii="맑은 고딕" w:eastAsia="맑은 고딕" w:hAnsi="맑은 고딕" w:hint="eastAsia"/>
          <w:sz w:val="18"/>
          <w:szCs w:val="18"/>
        </w:rPr>
        <w:t xml:space="preserve">docs/llm-log/2026-09-29-sunghyuk-escort-and-costs.md</w:t>
      </w:r>
      <w:r>
        <w:rPr>
          <w:rFonts w:ascii="맑은 고딕" w:eastAsia="맑은 고딕" w:hAnsi="맑은 고딕" w:hint="eastAsia"/>
          <w:sz w:val="18"/>
          <w:szCs w:val="18"/>
        </w:rPr>
        <w:t xml:space="preserve">)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⑥ 문원: "진 경기 깊게 분석해줘"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문원: "그리고 진판 위주로 턴별로 세밀하게 분석해서 개선점 찾고 실험후 결과 알려줘. 튜닝 가능한 기능 추가이면 좋을 것 같아"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현진: "추격하는것을 따돌리는 걸 좀 더 생각해봐"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성혁: "지금 현재 5시 리더보드 결과가 merge 되어있는지 확인해주고 지금까지 가장 최근 50판 리더보드 승패 요인을 제대로 분석하고 남은 5시간 동안 업데이트와 개선을 진행할 수 있는 방면과 …"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⑦ 문원: "40분 쯤에 성혁이 진행한 개선이랑 현진이 진행한 개선 올라올 테니까 병합해보고 진짜 짧게 10분만 테스트해보고 제출본 결정하자"</w:t>
      </w:r>
    </w:p>
    <w:p>
      <w:pPr>
        <w:spacing w:after="40" w:line="240" w:lineRule="auto"/>
        <w:ind w:left="200" w:hanging="200"/>
      </w:pPr>
      <w:r>
        <w:rPr>
          <w:rFonts w:ascii="맑은 고딕" w:eastAsia="맑은 고딕" w:hAnsi="맑은 고딕" w:hint="eastAsia"/>
          <w:sz w:val="18"/>
          <w:szCs w:val="18"/>
        </w:rPr>
        <w:t xml:space="preserve">· 보고서: "보고서에 모든 개선들을 다 작성할 수는 없잖아. 보고서 작성을 위한 자료준비로 각 개선들이 얼마나 기여했는지를 확인해볼 필요가 있을 것 같아. 우선순위를 둘 수 있게" / "보고서 작성 위해 자료 정리하고 초안 작성해."</w:t>
      </w:r>
    </w:p>
    <w:sectPr w:rsidR="00962C53" w:rsidRPr="000A1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009CB" w14:textId="77777777" w:rsidR="00FB332A" w:rsidRDefault="00FB332A" w:rsidP="000F2597">
      <w:pPr>
        <w:spacing w:after="0"/>
      </w:pPr>
      <w:r>
        <w:separator/>
      </w:r>
    </w:p>
  </w:endnote>
  <w:endnote w:type="continuationSeparator" w:id="0">
    <w:p w14:paraId="321C5854" w14:textId="77777777" w:rsidR="00FB332A" w:rsidRDefault="00FB332A" w:rsidP="000F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1FDBD" w14:textId="77777777" w:rsidR="00FB332A" w:rsidRDefault="00FB332A" w:rsidP="000F2597">
      <w:pPr>
        <w:spacing w:after="0"/>
      </w:pPr>
      <w:r>
        <w:separator/>
      </w:r>
    </w:p>
  </w:footnote>
  <w:footnote w:type="continuationSeparator" w:id="0">
    <w:p w14:paraId="0A153119" w14:textId="77777777" w:rsidR="00FB332A" w:rsidRDefault="00FB332A" w:rsidP="000F25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166456"/>
    <w:multiLevelType w:val="hybridMultilevel"/>
    <w:tmpl w:val="A78E8E0E"/>
    <w:lvl w:ilvl="0" w:tplc="C21637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450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0"/>
    <w:rsid w:val="00067180"/>
    <w:rsid w:val="000A1532"/>
    <w:rsid w:val="000B1245"/>
    <w:rsid w:val="000F2597"/>
    <w:rsid w:val="001E31F4"/>
    <w:rsid w:val="00332AE1"/>
    <w:rsid w:val="00541DA8"/>
    <w:rsid w:val="005B49A0"/>
    <w:rsid w:val="006C5343"/>
    <w:rsid w:val="007E00F7"/>
    <w:rsid w:val="008F16D3"/>
    <w:rsid w:val="00962C53"/>
    <w:rsid w:val="009E4CD0"/>
    <w:rsid w:val="00A32DBA"/>
    <w:rsid w:val="00B03595"/>
    <w:rsid w:val="00DF73D9"/>
    <w:rsid w:val="00EE4C63"/>
    <w:rsid w:val="00FB332A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F0DC"/>
  <w15:chartTrackingRefBased/>
  <w15:docId w15:val="{D7EFD9BA-B06D-5F4D-9BBC-E357883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C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1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1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1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1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1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1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1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1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1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1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1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1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1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671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67180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F2597"/>
  </w:style>
  <w:style w:type="paragraph" w:styleId="ad">
    <w:name w:val="footer"/>
    <w:basedOn w:val="a"/>
    <w:link w:val="Char4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F2597"/>
  </w:style>
  <w:style w:type="table" w:styleId="ae">
    <w:name w:val="Light List"/>
    <w:basedOn w:val="a1"/>
    <w:uiPriority w:val="61"/>
    <w:rsid w:val="00962C53"/>
    <w:pPr>
      <w:spacing w:after="0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</dc:creator>
  <cp:keywords/>
  <dc:description/>
  <cp:lastModifiedBy>김한성[ 학부재학 / 컴퓨터학과 ]</cp:lastModifiedBy>
  <cp:revision>4</cp:revision>
  <dcterms:created xsi:type="dcterms:W3CDTF">2026-09-27T00:50:00Z</dcterms:created>
  <dcterms:modified xsi:type="dcterms:W3CDTF">2026-09-27T00:53:00Z</dcterms:modified>
</cp:coreProperties>
</file>