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953" w:rsidRDefault="003E0953" w:rsidP="003E0953">
      <w:pPr>
        <w:jc w:val="center"/>
      </w:pPr>
      <w:r>
        <w:t>A Literature Review for Eye Tracking Driven M</w:t>
      </w:r>
      <w:r w:rsidRPr="003E0953">
        <w:t xml:space="preserve">otor </w:t>
      </w:r>
      <w:r>
        <w:t>W</w:t>
      </w:r>
      <w:r w:rsidRPr="003E0953">
        <w:t>heelchair</w:t>
      </w:r>
    </w:p>
    <w:p w:rsidR="003E0953" w:rsidRDefault="003E0953">
      <w:r>
        <w:br w:type="page"/>
      </w:r>
    </w:p>
    <w:p w:rsidR="00A31091" w:rsidRDefault="003E0953" w:rsidP="003E0953">
      <w:r>
        <w:lastRenderedPageBreak/>
        <w:t>Introduction</w:t>
      </w:r>
    </w:p>
    <w:p w:rsidR="003E0953" w:rsidRDefault="003E0953" w:rsidP="003E0953">
      <w:r>
        <w:t>This project is trying to setup a reliable eye tracking drive</w:t>
      </w:r>
      <w:r w:rsidR="00834539">
        <w:t>n motor wheel. Since the technology</w:t>
      </w:r>
      <w:r>
        <w:t xml:space="preserve"> </w:t>
      </w:r>
      <w:r w:rsidR="00834539">
        <w:t xml:space="preserve">for parts </w:t>
      </w:r>
      <w:r>
        <w:t xml:space="preserve">like motor control, communication between PC and micro </w:t>
      </w:r>
      <w:r w:rsidR="00834539">
        <w:t>controller</w:t>
      </w:r>
      <w:r w:rsidR="00CC6011">
        <w:t xml:space="preserve"> and</w:t>
      </w:r>
      <w:r w:rsidR="008A45B6">
        <w:t xml:space="preserve"> </w:t>
      </w:r>
      <w:r w:rsidR="00834539">
        <w:t xml:space="preserve">GUI development are relatively mature, this review focus on the eye tracking algorithms and </w:t>
      </w:r>
      <w:r w:rsidR="00CC6011">
        <w:t>challenges involved</w:t>
      </w:r>
      <w:r w:rsidR="00834539">
        <w:t>.</w:t>
      </w:r>
    </w:p>
    <w:p w:rsidR="00834539" w:rsidRDefault="00834539" w:rsidP="003E0953"/>
    <w:p w:rsidR="00834539" w:rsidRDefault="00834539" w:rsidP="00CC6011">
      <w:r>
        <w:t>As one of the most vital features of face characteri</w:t>
      </w:r>
      <w:r w:rsidR="0038631B">
        <w:t>stics, eye motion play an quite important</w:t>
      </w:r>
      <w:r>
        <w:t xml:space="preserve"> role in expressing a person's desires and needs, cognitive processes, emotional states, and interpersonal relations. [1]</w:t>
      </w:r>
      <w:r w:rsidR="00A6230C">
        <w:t xml:space="preserve">Although </w:t>
      </w:r>
      <w:r w:rsidR="00CC6011" w:rsidRPr="00CC6011">
        <w:t xml:space="preserve">enormous </w:t>
      </w:r>
      <w:r w:rsidR="00A6230C">
        <w:t xml:space="preserve">researches have been carried out on eye motion and eye tracking in many fields such as biometric security, human-computer interaction, challenges are still blocking the way to implement it easily in practise. Challenges of eye detection and tracking </w:t>
      </w:r>
      <w:r w:rsidR="00CC6011">
        <w:t>are caused by illumination changing, in-plane rotation, out-plane rotation appearance changing and occlusion.</w:t>
      </w:r>
    </w:p>
    <w:p w:rsidR="00CC6011" w:rsidRDefault="00CC6011" w:rsidP="00CC6011"/>
    <w:p w:rsidR="00CC6011" w:rsidRDefault="00CC6011" w:rsidP="00CC6011">
      <w:r>
        <w:t>As shown in [2], eye location may be implemented in 5 ways:</w:t>
      </w:r>
    </w:p>
    <w:p w:rsidR="00CC6011" w:rsidRDefault="00CC6011" w:rsidP="00CC6011">
      <w:pPr>
        <w:pStyle w:val="ListParagraph"/>
        <w:numPr>
          <w:ilvl w:val="0"/>
          <w:numId w:val="1"/>
        </w:numPr>
      </w:pPr>
      <w:r>
        <w:t>Shape detection, an approach that try to match iris, pupil and shape of eyes.</w:t>
      </w:r>
    </w:p>
    <w:p w:rsidR="00CC6011" w:rsidRDefault="00C61647" w:rsidP="00CC6011">
      <w:pPr>
        <w:pStyle w:val="ListParagraph"/>
        <w:numPr>
          <w:ilvl w:val="0"/>
          <w:numId w:val="1"/>
        </w:numPr>
      </w:pPr>
      <w:r>
        <w:t>Feature detection, which capture</w:t>
      </w:r>
      <w:r w:rsidR="008A45B6">
        <w:t>s</w:t>
      </w:r>
      <w:r>
        <w:t xml:space="preserve"> characteristics of human eye to locate features including </w:t>
      </w:r>
      <w:r w:rsidR="008A45B6">
        <w:t>limbs, pupil and cornea reflections.</w:t>
      </w:r>
    </w:p>
    <w:p w:rsidR="008A45B6" w:rsidRDefault="008A45B6" w:rsidP="00CC6011">
      <w:pPr>
        <w:pStyle w:val="ListParagraph"/>
        <w:numPr>
          <w:ilvl w:val="0"/>
          <w:numId w:val="1"/>
        </w:numPr>
      </w:pPr>
      <w:r>
        <w:t xml:space="preserve">Photometric appearance detection.  This approach detect eyes directly using its photometric result characterized by the </w:t>
      </w:r>
      <w:r w:rsidR="00D263F3">
        <w:t>colour or some filter response of the eye and its surroundings.</w:t>
      </w:r>
    </w:p>
    <w:p w:rsidR="0038631B" w:rsidRDefault="00D263F3" w:rsidP="00CC6011">
      <w:pPr>
        <w:pStyle w:val="ListParagraph"/>
        <w:numPr>
          <w:ilvl w:val="0"/>
          <w:numId w:val="1"/>
        </w:numPr>
      </w:pPr>
      <w:r>
        <w:t xml:space="preserve">Combination approach. </w:t>
      </w:r>
      <w:r w:rsidR="0038631B">
        <w:t>This approach combines</w:t>
      </w:r>
      <w:r>
        <w:t xml:space="preserve"> several different </w:t>
      </w:r>
      <w:r w:rsidR="0038631B">
        <w:t>methods together in one system.</w:t>
      </w:r>
    </w:p>
    <w:p w:rsidR="0038631B" w:rsidRDefault="00D263F3" w:rsidP="00CC6011">
      <w:pPr>
        <w:pStyle w:val="ListParagraph"/>
        <w:numPr>
          <w:ilvl w:val="0"/>
          <w:numId w:val="1"/>
        </w:numPr>
      </w:pPr>
      <w:r>
        <w:t xml:space="preserve"> </w:t>
      </w:r>
      <w:r w:rsidR="0038631B">
        <w:t>Other way.  Such as symmetry operators, temporal information.</w:t>
      </w:r>
    </w:p>
    <w:p w:rsidR="004F78A2" w:rsidRDefault="00D263F3" w:rsidP="0038631B">
      <w:r>
        <w:t xml:space="preserve"> </w:t>
      </w:r>
      <w:r w:rsidR="006A4EC0">
        <w:t>In addition to eye location, eye tracking is another field reviewed in this report. Since eye tracking is one of object tracking issues, this review focused on object tracking to discuss advantages and disadvantages of ways currently available.</w:t>
      </w:r>
      <w:r w:rsidR="003E15AC">
        <w:t xml:space="preserve"> </w:t>
      </w:r>
    </w:p>
    <w:p w:rsidR="004F78A2" w:rsidRDefault="004F78A2" w:rsidP="0038631B"/>
    <w:p w:rsidR="00D76874" w:rsidRDefault="00C10ACA" w:rsidP="0038631B">
      <w:r>
        <w:t xml:space="preserve">Generally there are two classes of object tacking algorithms. They are generative and </w:t>
      </w:r>
      <w:r w:rsidR="00B23FB5">
        <w:t>discriminative respectively</w:t>
      </w:r>
      <w:r>
        <w:t xml:space="preserve">. </w:t>
      </w:r>
      <w:r w:rsidR="00B23FB5">
        <w:t xml:space="preserve">Generative algorithms build a model for the object tracked and use this model to the region in an image that has minimum differences. </w:t>
      </w:r>
      <w:r w:rsidR="00B23FB5" w:rsidRPr="00B23FB5">
        <w:t>Discriminative algorithms pose the tracking problem as a binary classification task in order to find the decision boundary for separating the target object from the background</w:t>
      </w:r>
      <w:r w:rsidR="0026198B">
        <w:t xml:space="preserve"> </w:t>
      </w:r>
      <w:r w:rsidR="00B23FB5">
        <w:t>[15]</w:t>
      </w:r>
      <w:r w:rsidR="0026198B">
        <w:t xml:space="preserve">. Eye tracking has been studied in many fields. Zhu and JI illustrate </w:t>
      </w:r>
      <w:proofErr w:type="spellStart"/>
      <w:proofErr w:type="gramStart"/>
      <w:r w:rsidR="0026198B">
        <w:t>a</w:t>
      </w:r>
      <w:proofErr w:type="spellEnd"/>
      <w:proofErr w:type="gramEnd"/>
      <w:r w:rsidR="0026198B">
        <w:t xml:space="preserve"> eye tracking system using IR illumination [15]. </w:t>
      </w:r>
      <w:proofErr w:type="spellStart"/>
      <w:r w:rsidR="0026198B" w:rsidRPr="0026198B">
        <w:t>Villanuev</w:t>
      </w:r>
      <w:proofErr w:type="spellEnd"/>
      <w:r w:rsidR="0026198B" w:rsidRPr="0026198B">
        <w:t xml:space="preserve"> et al.</w:t>
      </w:r>
      <w:r w:rsidR="0026198B">
        <w:t xml:space="preserve"> also showed an eye tracking system to identify gaze direction with extra hardware [16].  As shown in [17], face detection can be carried out first prior to eye tracking to improve the performance. </w:t>
      </w:r>
      <w:r w:rsidR="003E15AC" w:rsidRPr="003E15AC">
        <w:t>Hansen et</w:t>
      </w:r>
      <w:r w:rsidR="003E15AC">
        <w:t xml:space="preserve"> al. present a new approach that may perform</w:t>
      </w:r>
      <w:r w:rsidR="003E15AC" w:rsidRPr="003E15AC">
        <w:t xml:space="preserve"> in large information spaces with noisy inputs.</w:t>
      </w:r>
    </w:p>
    <w:p w:rsidR="003E15AC" w:rsidRDefault="003E15AC" w:rsidP="0038631B"/>
    <w:p w:rsidR="003E15AC" w:rsidRDefault="003E15AC" w:rsidP="0038631B">
      <w:r>
        <w:t>Face det</w:t>
      </w:r>
      <w:r w:rsidR="00A20F67">
        <w:t xml:space="preserve">ection is the third issue </w:t>
      </w:r>
      <w:r>
        <w:t>reviewed. It may be used as an alternative method to improve or even substitute eye tracking and eye location</w:t>
      </w:r>
      <w:r w:rsidR="00A20F67">
        <w:t xml:space="preserve"> in later phases of this project</w:t>
      </w:r>
      <w:r>
        <w:t xml:space="preserve">. </w:t>
      </w:r>
    </w:p>
    <w:p w:rsidR="00767266" w:rsidRDefault="00767266" w:rsidP="0038631B"/>
    <w:p w:rsidR="00767266" w:rsidRDefault="00767266" w:rsidP="00C40905">
      <w:r>
        <w:t>Researches on face detection have made a</w:t>
      </w:r>
      <w:r w:rsidR="009042C6">
        <w:t xml:space="preserve"> series of</w:t>
      </w:r>
      <w:r>
        <w:t xml:space="preserve"> significant achievement</w:t>
      </w:r>
      <w:r w:rsidR="009042C6">
        <w:t xml:space="preserve">, such as colour-based detection, neural-based detection and feature-based detection. Considering time complexity, accuracy and reliability, this report reviewed a machine learning algorithm proposed by Viola and </w:t>
      </w:r>
      <w:r w:rsidR="009042C6">
        <w:lastRenderedPageBreak/>
        <w:t xml:space="preserve">Joes as described in [19]. </w:t>
      </w:r>
      <w:r w:rsidR="00C40905">
        <w:t xml:space="preserve">This approach distinguished by three key contributions. The first </w:t>
      </w:r>
      <w:r w:rsidR="00C40905">
        <w:t xml:space="preserve">is the introduction of a new </w:t>
      </w:r>
      <w:r w:rsidR="00C40905">
        <w:t xml:space="preserve">image representation called the </w:t>
      </w:r>
      <w:r w:rsidR="00C40905">
        <w:t>“Integral Image” which allo</w:t>
      </w:r>
      <w:r w:rsidR="00C40905">
        <w:t>ws the features used by our de-</w:t>
      </w:r>
      <w:proofErr w:type="spellStart"/>
      <w:r w:rsidR="00C40905">
        <w:t>tector</w:t>
      </w:r>
      <w:proofErr w:type="spellEnd"/>
      <w:r w:rsidR="00C40905">
        <w:t xml:space="preserve"> </w:t>
      </w:r>
      <w:r w:rsidR="00C40905">
        <w:t>to be computed</w:t>
      </w:r>
      <w:r w:rsidR="00C40905">
        <w:t xml:space="preserve"> </w:t>
      </w:r>
      <w:r w:rsidR="00C40905">
        <w:t>very quickly. The second</w:t>
      </w:r>
      <w:r w:rsidR="00C40905">
        <w:t xml:space="preserve"> is a learning </w:t>
      </w:r>
      <w:r w:rsidR="00C40905">
        <w:t>algorithm, based on AdaBo</w:t>
      </w:r>
      <w:r w:rsidR="00C40905">
        <w:t>ost, which selects a small num</w:t>
      </w:r>
      <w:r w:rsidR="00C40905">
        <w:t>ber of critical visual featur</w:t>
      </w:r>
      <w:r w:rsidR="00C40905">
        <w:t xml:space="preserve">es from a larger set and yields </w:t>
      </w:r>
      <w:r w:rsidR="00C40905">
        <w:t>extremely efficient classifier</w:t>
      </w:r>
      <w:r w:rsidR="00C40905">
        <w:t xml:space="preserve">s [5]. The third contribution is </w:t>
      </w:r>
      <w:r w:rsidR="00C40905">
        <w:t>a method for combining in</w:t>
      </w:r>
      <w:r w:rsidR="00C40905">
        <w:t>creasingly more complex classi</w:t>
      </w:r>
      <w:r w:rsidR="00C40905">
        <w:t>fiers</w:t>
      </w:r>
      <w:r w:rsidR="00C40905">
        <w:t xml:space="preserve"> </w:t>
      </w:r>
      <w:r w:rsidR="00C40905">
        <w:t>in</w:t>
      </w:r>
      <w:r w:rsidR="00C40905">
        <w:t xml:space="preserve"> </w:t>
      </w:r>
      <w:r w:rsidR="00C40905">
        <w:t>a</w:t>
      </w:r>
      <w:r w:rsidR="00C40905">
        <w:t xml:space="preserve"> </w:t>
      </w:r>
      <w:r w:rsidR="00C40905">
        <w:t>“cascade”</w:t>
      </w:r>
      <w:r w:rsidR="00C40905">
        <w:t xml:space="preserve"> </w:t>
      </w:r>
      <w:r w:rsidR="00C40905">
        <w:t>which</w:t>
      </w:r>
      <w:r w:rsidR="00C40905">
        <w:t xml:space="preserve"> </w:t>
      </w:r>
      <w:r w:rsidR="00C40905">
        <w:t>allows</w:t>
      </w:r>
      <w:r w:rsidR="00C40905">
        <w:t xml:space="preserve"> </w:t>
      </w:r>
      <w:r w:rsidR="00C40905">
        <w:t>background</w:t>
      </w:r>
      <w:r w:rsidR="00C40905">
        <w:t xml:space="preserve"> </w:t>
      </w:r>
      <w:r w:rsidR="00C40905">
        <w:t>regions</w:t>
      </w:r>
      <w:r w:rsidR="00C40905">
        <w:t xml:space="preserve"> </w:t>
      </w:r>
      <w:r w:rsidR="00C40905">
        <w:t>of</w:t>
      </w:r>
      <w:r w:rsidR="00C40905">
        <w:t xml:space="preserve"> the </w:t>
      </w:r>
      <w:r w:rsidR="00C40905">
        <w:t>image to be quickly disca</w:t>
      </w:r>
      <w:r w:rsidR="00C40905">
        <w:t>rded while spending more compu</w:t>
      </w:r>
      <w:r w:rsidR="00C40905">
        <w:t>tation on promising object-like regions.</w:t>
      </w:r>
      <w:r w:rsidR="00C40905">
        <w:t xml:space="preserve"> [19]</w:t>
      </w:r>
    </w:p>
    <w:p w:rsidR="00C40905" w:rsidRDefault="00C40905" w:rsidP="00C40905"/>
    <w:p w:rsidR="00C40905" w:rsidRDefault="00C40905" w:rsidP="00C40905">
      <w:r>
        <w:t xml:space="preserve">Discussion </w:t>
      </w:r>
    </w:p>
    <w:p w:rsidR="00C40905" w:rsidRDefault="00C40905" w:rsidP="00C40905">
      <w:pPr>
        <w:pStyle w:val="ListParagraph"/>
        <w:numPr>
          <w:ilvl w:val="0"/>
          <w:numId w:val="3"/>
        </w:numPr>
      </w:pPr>
      <w:r w:rsidRPr="00C40905">
        <w:t>Eye location</w:t>
      </w:r>
    </w:p>
    <w:p w:rsidR="00C40905" w:rsidRDefault="00931082" w:rsidP="00C40905">
      <w:r>
        <w:t xml:space="preserve">In [3] the Hough transform is used to locate eyes by detecting shape of iris or pupil. Problem is that it requires explicit feature detection. </w:t>
      </w:r>
    </w:p>
    <w:p w:rsidR="00340169" w:rsidRDefault="00340169" w:rsidP="00340169"/>
    <w:p w:rsidR="00340169" w:rsidRDefault="00340169" w:rsidP="00340169">
      <w:r>
        <w:t>As shown in [4],</w:t>
      </w:r>
      <w:r w:rsidRPr="00340169">
        <w:t xml:space="preserve"> </w:t>
      </w:r>
      <w:r>
        <w:t>Perez et al. used thresholds</w:t>
      </w:r>
      <w:r>
        <w:t xml:space="preserve"> of image intensities to detect </w:t>
      </w:r>
      <w:r>
        <w:t>a</w:t>
      </w:r>
      <w:r>
        <w:t>nd evaluate the centre of pupil</w:t>
      </w:r>
      <w:r>
        <w:t>.</w:t>
      </w:r>
      <w:r w:rsidRPr="00340169">
        <w:t xml:space="preserve"> </w:t>
      </w:r>
      <w:r>
        <w:t xml:space="preserve"> The eye camera follows the head movements maintaining the pupil centred in the image. When a tracking error is produced, the image from a camera with a wider field of view is used to locate the eye and quickly recover the tracking process. Four infrared light sources, synchronised with the shutter of the eye camera, are used to produce corneal glints. Its special shape has been exploited to allow the optimisation of the image processing algorithms developed for this system. Special care has been taken in limiting the illumination power and working way below the dangerous levels. After a calibration procedure, the line of gaze is determined by using the pupil-glint vector. The glints are validated using the iris outline with the purpose of avoiding the glint distortion due to the changes in the curvature on the ocular globe. The proposed algorithms determine the pupil centre with sub-pixel resolution, minimising the measurement error in the pupil-glint vector.</w:t>
      </w:r>
      <w:r>
        <w:t xml:space="preserve"> The problem with this approach is that it is quite sensitive to </w:t>
      </w:r>
      <w:r w:rsidRPr="00340169">
        <w:t>illumination changing</w:t>
      </w:r>
      <w:r>
        <w:t>.</w:t>
      </w:r>
    </w:p>
    <w:p w:rsidR="00340169" w:rsidRDefault="00340169" w:rsidP="00340169"/>
    <w:p w:rsidR="00340169" w:rsidRDefault="00340169" w:rsidP="00340169">
      <w:proofErr w:type="spellStart"/>
      <w:r>
        <w:t>Yuil</w:t>
      </w:r>
      <w:r>
        <w:t>le</w:t>
      </w:r>
      <w:proofErr w:type="spellEnd"/>
      <w:r>
        <w:t xml:space="preserve"> et al. proposed a deformable </w:t>
      </w:r>
      <w:r>
        <w:t>template model</w:t>
      </w:r>
      <w:r w:rsidR="002921B0">
        <w:t>. This approach describe the feature of interest by a parameterized template. An energy function is defined which links edges, peaks, and valleys on the image</w:t>
      </w:r>
      <w:r w:rsidR="00406BDD">
        <w:t xml:space="preserve"> intensity to corresponding properties of the template. The template then interacts dynamically with the image by altering its parameter values to minimize the energy function, thereby deforming itself to find the best fit. The final parameter values can be used as descriptors for the feature</w:t>
      </w:r>
      <w:proofErr w:type="gramStart"/>
      <w:r w:rsidR="00406BDD">
        <w:t>.[</w:t>
      </w:r>
      <w:proofErr w:type="gramEnd"/>
      <w:r w:rsidR="00406BDD">
        <w:t xml:space="preserve">5] The only problem with this method is that it is unable to handle the situation when eyes are closed. Even so </w:t>
      </w:r>
      <w:proofErr w:type="spellStart"/>
      <w:r w:rsidR="00406BDD">
        <w:t>Yuille</w:t>
      </w:r>
      <w:proofErr w:type="spellEnd"/>
      <w:r w:rsidR="00406BDD">
        <w:t xml:space="preserve"> et </w:t>
      </w:r>
      <w:proofErr w:type="spellStart"/>
      <w:r w:rsidR="00406BDD">
        <w:t>al</w:t>
      </w:r>
      <w:r w:rsidR="00406BDD">
        <w:t>’s</w:t>
      </w:r>
      <w:proofErr w:type="spellEnd"/>
      <w:r w:rsidR="00406BDD">
        <w:t xml:space="preserve"> model can be an option for the later phase of this project.</w:t>
      </w:r>
      <w:bookmarkStart w:id="0" w:name="_GoBack"/>
      <w:bookmarkEnd w:id="0"/>
    </w:p>
    <w:p w:rsidR="00C40905" w:rsidRDefault="00C40905" w:rsidP="00C40905"/>
    <w:p w:rsidR="004F78A2" w:rsidRDefault="004F78A2" w:rsidP="0038631B"/>
    <w:p w:rsidR="004F78A2" w:rsidRDefault="004F78A2" w:rsidP="0038631B"/>
    <w:p w:rsidR="006A4EC0" w:rsidRDefault="006A4EC0" w:rsidP="0038631B"/>
    <w:p w:rsidR="00834539" w:rsidRDefault="00834539" w:rsidP="00834539"/>
    <w:p w:rsidR="00CC6011" w:rsidRDefault="00CC6011" w:rsidP="00834539"/>
    <w:p w:rsidR="00834539" w:rsidRDefault="00834539">
      <w:r>
        <w:lastRenderedPageBreak/>
        <w:br w:type="page"/>
      </w:r>
    </w:p>
    <w:p w:rsidR="00834539" w:rsidRDefault="00834539" w:rsidP="00834539">
      <w:r>
        <w:lastRenderedPageBreak/>
        <w:t>References</w:t>
      </w:r>
    </w:p>
    <w:p w:rsidR="00834539" w:rsidRDefault="00834539" w:rsidP="00834539">
      <w:r>
        <w:t>[1] Underwood G. Cognitive processes in eye guidance. Oxford: Oxford University</w:t>
      </w:r>
      <w:r w:rsidR="0038631B">
        <w:t xml:space="preserve"> </w:t>
      </w:r>
      <w:r>
        <w:t>Press; 2005.</w:t>
      </w:r>
    </w:p>
    <w:p w:rsidR="0038631B" w:rsidRDefault="0038631B" w:rsidP="00834539">
      <w:r>
        <w:t xml:space="preserve">[2] </w:t>
      </w:r>
      <w:r w:rsidRPr="0038631B">
        <w:t xml:space="preserve">Hansen </w:t>
      </w:r>
      <w:proofErr w:type="spellStart"/>
      <w:r w:rsidRPr="0038631B">
        <w:t>DW</w:t>
      </w:r>
      <w:proofErr w:type="gramStart"/>
      <w:r w:rsidRPr="0038631B">
        <w:t>,Ji</w:t>
      </w:r>
      <w:proofErr w:type="spellEnd"/>
      <w:proofErr w:type="gramEnd"/>
      <w:r>
        <w:t xml:space="preserve"> </w:t>
      </w:r>
      <w:r w:rsidRPr="0038631B">
        <w:t>Q.</w:t>
      </w:r>
      <w:r>
        <w:t xml:space="preserve"> </w:t>
      </w:r>
      <w:r w:rsidRPr="0038631B">
        <w:t>In</w:t>
      </w:r>
      <w:r>
        <w:t xml:space="preserve"> </w:t>
      </w:r>
      <w:r w:rsidRPr="0038631B">
        <w:t>the</w:t>
      </w:r>
      <w:r>
        <w:t xml:space="preserve"> </w:t>
      </w:r>
      <w:r w:rsidRPr="0038631B">
        <w:t>eye</w:t>
      </w:r>
      <w:r>
        <w:t xml:space="preserve"> </w:t>
      </w:r>
      <w:r w:rsidRPr="0038631B">
        <w:t>of</w:t>
      </w:r>
      <w:r>
        <w:t xml:space="preserve"> </w:t>
      </w:r>
      <w:r w:rsidRPr="0038631B">
        <w:t>the</w:t>
      </w:r>
      <w:r>
        <w:t xml:space="preserve"> </w:t>
      </w:r>
      <w:r w:rsidRPr="0038631B">
        <w:t>beholder:</w:t>
      </w:r>
      <w:r>
        <w:t xml:space="preserve"> </w:t>
      </w:r>
      <w:r w:rsidRPr="0038631B">
        <w:t>a</w:t>
      </w:r>
      <w:r>
        <w:t xml:space="preserve"> </w:t>
      </w:r>
      <w:r w:rsidRPr="0038631B">
        <w:t>survey</w:t>
      </w:r>
      <w:r>
        <w:t xml:space="preserve"> </w:t>
      </w:r>
      <w:r w:rsidRPr="0038631B">
        <w:t>of</w:t>
      </w:r>
      <w:r>
        <w:t xml:space="preserve"> </w:t>
      </w:r>
      <w:r w:rsidRPr="0038631B">
        <w:t>models</w:t>
      </w:r>
      <w:r>
        <w:t xml:space="preserve"> </w:t>
      </w:r>
      <w:r w:rsidRPr="0038631B">
        <w:t>for</w:t>
      </w:r>
      <w:r>
        <w:t xml:space="preserve"> </w:t>
      </w:r>
      <w:r w:rsidRPr="0038631B">
        <w:t>eyes</w:t>
      </w:r>
      <w:r>
        <w:t xml:space="preserve"> and </w:t>
      </w:r>
      <w:proofErr w:type="spellStart"/>
      <w:r>
        <w:t>gaze.</w:t>
      </w:r>
      <w:r w:rsidRPr="0038631B">
        <w:t>IEEE</w:t>
      </w:r>
      <w:proofErr w:type="spellEnd"/>
      <w:r>
        <w:t xml:space="preserve"> </w:t>
      </w:r>
      <w:r w:rsidRPr="0038631B">
        <w:t>Trans</w:t>
      </w:r>
      <w:r>
        <w:t xml:space="preserve"> </w:t>
      </w:r>
      <w:r w:rsidRPr="0038631B">
        <w:t>Pattern</w:t>
      </w:r>
      <w:r>
        <w:t xml:space="preserve"> </w:t>
      </w:r>
      <w:r w:rsidRPr="0038631B">
        <w:t>Anal</w:t>
      </w:r>
      <w:r>
        <w:t xml:space="preserve"> </w:t>
      </w:r>
      <w:r w:rsidRPr="0038631B">
        <w:t>Mach</w:t>
      </w:r>
      <w:r>
        <w:t xml:space="preserve"> </w:t>
      </w:r>
      <w:proofErr w:type="spellStart"/>
      <w:r w:rsidRPr="0038631B">
        <w:t>Intell</w:t>
      </w:r>
      <w:proofErr w:type="spellEnd"/>
      <w:r>
        <w:t xml:space="preserve"> </w:t>
      </w:r>
      <w:r w:rsidRPr="0038631B">
        <w:t>2010</w:t>
      </w:r>
      <w:proofErr w:type="gramStart"/>
      <w:r w:rsidRPr="0038631B">
        <w:t>;32</w:t>
      </w:r>
      <w:proofErr w:type="gramEnd"/>
      <w:r w:rsidRPr="0038631B">
        <w:t>(3):</w:t>
      </w:r>
      <w:r>
        <w:t xml:space="preserve"> </w:t>
      </w:r>
      <w:r w:rsidRPr="0038631B">
        <w:t>478–500.</w:t>
      </w:r>
    </w:p>
    <w:p w:rsidR="00B23FB5" w:rsidRDefault="00B23FB5" w:rsidP="00834539">
      <w:r>
        <w:t xml:space="preserve">[15] </w:t>
      </w:r>
      <w:r>
        <w:rPr>
          <w:sz w:val="12"/>
          <w:szCs w:val="12"/>
        </w:rPr>
        <w:t>ZhangK</w:t>
      </w:r>
      <w:proofErr w:type="gramStart"/>
      <w:r>
        <w:rPr>
          <w:sz w:val="12"/>
          <w:szCs w:val="12"/>
        </w:rPr>
        <w:t>,ZhangL,YangMH.Real</w:t>
      </w:r>
      <w:proofErr w:type="gramEnd"/>
      <w:r>
        <w:rPr>
          <w:sz w:val="12"/>
          <w:szCs w:val="12"/>
        </w:rPr>
        <w:t xml:space="preserve">-timecompressivetracking.In:A.Fitzgibbon, </w:t>
      </w:r>
      <w:proofErr w:type="spellStart"/>
      <w:r>
        <w:rPr>
          <w:sz w:val="12"/>
          <w:szCs w:val="12"/>
        </w:rPr>
        <w:t>S.Lazebnik,P.Perona,Y.Sato,C.Schmid</w:t>
      </w:r>
      <w:proofErr w:type="spellEnd"/>
      <w:r>
        <w:rPr>
          <w:sz w:val="12"/>
          <w:szCs w:val="12"/>
        </w:rPr>
        <w:t>(eds.),</w:t>
      </w:r>
      <w:proofErr w:type="spellStart"/>
      <w:r>
        <w:rPr>
          <w:sz w:val="12"/>
          <w:szCs w:val="12"/>
        </w:rPr>
        <w:t>Computervision</w:t>
      </w:r>
      <w:proofErr w:type="spellEnd"/>
      <w:r>
        <w:rPr>
          <w:rFonts w:ascii="LNNAJ F+ Adv O T 863180fb+ 20" w:hAnsi="LNNAJ F+ Adv O T 863180fb+ 20" w:cs="LNNAJ F+ Adv O T 863180fb+ 20"/>
          <w:sz w:val="12"/>
          <w:szCs w:val="12"/>
        </w:rPr>
        <w:t>–</w:t>
      </w:r>
      <w:r>
        <w:rPr>
          <w:sz w:val="12"/>
          <w:szCs w:val="12"/>
        </w:rPr>
        <w:t>ECCV. Berlin, Heidelberg</w:t>
      </w:r>
      <w:proofErr w:type="gramStart"/>
      <w:r>
        <w:rPr>
          <w:sz w:val="12"/>
          <w:szCs w:val="12"/>
        </w:rPr>
        <w:t>:Springer</w:t>
      </w:r>
      <w:proofErr w:type="gramEnd"/>
      <w:r>
        <w:rPr>
          <w:sz w:val="12"/>
          <w:szCs w:val="12"/>
        </w:rPr>
        <w:t>;2012.p.864</w:t>
      </w:r>
      <w:r>
        <w:rPr>
          <w:rFonts w:ascii="LNNAJ F+ Adv O T 863180fb+ 20" w:hAnsi="LNNAJ F+ Adv O T 863180fb+ 20" w:cs="LNNAJ F+ Adv O T 863180fb+ 20"/>
          <w:sz w:val="12"/>
          <w:szCs w:val="12"/>
        </w:rPr>
        <w:t>–</w:t>
      </w:r>
      <w:r>
        <w:rPr>
          <w:sz w:val="12"/>
          <w:szCs w:val="12"/>
        </w:rPr>
        <w:t>77.(b)ZhuZ,JiQ.Eyeandgazetrackingfor interactivegraphicdisplay.MachVisiAppl2004;15(3):139</w:t>
      </w:r>
      <w:r>
        <w:rPr>
          <w:rFonts w:ascii="LNNAJ F+ Adv O T 863180fb+ 20" w:hAnsi="LNNAJ F+ Adv O T 863180fb+ 20" w:cs="LNNAJ F+ Adv O T 863180fb+ 20"/>
          <w:sz w:val="12"/>
          <w:szCs w:val="12"/>
        </w:rPr>
        <w:t>–</w:t>
      </w:r>
      <w:r>
        <w:rPr>
          <w:sz w:val="12"/>
          <w:szCs w:val="12"/>
        </w:rPr>
        <w:t>48.</w:t>
      </w:r>
    </w:p>
    <w:sectPr w:rsidR="00B23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NNAJ F+ Adv O T 863180fb+ 20">
    <w:altName w:val="Adv OT 86318 0fb+"/>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F7E20"/>
    <w:multiLevelType w:val="hybridMultilevel"/>
    <w:tmpl w:val="9BF449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E485F93"/>
    <w:multiLevelType w:val="hybridMultilevel"/>
    <w:tmpl w:val="4AB68D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B8E644B"/>
    <w:multiLevelType w:val="hybridMultilevel"/>
    <w:tmpl w:val="1318E740"/>
    <w:lvl w:ilvl="0" w:tplc="4906B7BA">
      <w:start w:val="1"/>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EF5"/>
    <w:rsid w:val="0026198B"/>
    <w:rsid w:val="002921B0"/>
    <w:rsid w:val="00340169"/>
    <w:rsid w:val="0038631B"/>
    <w:rsid w:val="003E0953"/>
    <w:rsid w:val="003E15AC"/>
    <w:rsid w:val="00406BDD"/>
    <w:rsid w:val="00470EF5"/>
    <w:rsid w:val="004F78A2"/>
    <w:rsid w:val="006A4EC0"/>
    <w:rsid w:val="00767266"/>
    <w:rsid w:val="00834539"/>
    <w:rsid w:val="00860D09"/>
    <w:rsid w:val="008A45B6"/>
    <w:rsid w:val="009042C6"/>
    <w:rsid w:val="00931082"/>
    <w:rsid w:val="00A20F67"/>
    <w:rsid w:val="00A31091"/>
    <w:rsid w:val="00A6230C"/>
    <w:rsid w:val="00B23FB5"/>
    <w:rsid w:val="00C10ACA"/>
    <w:rsid w:val="00C40905"/>
    <w:rsid w:val="00C61647"/>
    <w:rsid w:val="00CC6011"/>
    <w:rsid w:val="00D263F3"/>
    <w:rsid w:val="00D7687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3972ED-B7A2-4091-8585-FFFB7AF65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5</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Yue</dc:creator>
  <cp:keywords/>
  <dc:description/>
  <cp:lastModifiedBy>Wang, Yue</cp:lastModifiedBy>
  <cp:revision>7</cp:revision>
  <dcterms:created xsi:type="dcterms:W3CDTF">2015-04-30T00:05:00Z</dcterms:created>
  <dcterms:modified xsi:type="dcterms:W3CDTF">2015-04-30T11:40:00Z</dcterms:modified>
</cp:coreProperties>
</file>