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advanced network troubleshooting (Meraki SD-WAN) in fast-paced supplier settings,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routing &amp; switching,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Deployed cell phones using Ivanti/MobileIron MDM and provided Cisco VOIP Jr. Admin support.</w:t>
      </w:r>
    </w:p>
    <w:p>
      <w:pPr>
        <w:pStyle w:val="Company"/>
      </w:pPr>
      <w:r>
        <w:t xml:space="preserve">Network /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Bullet"/>
        <w:numPr>
          <w:ilvl w:val="0"/>
          <w:numId w:val="1"/>
        </w:numPr>
      </w:pPr>
      <w:r>
        <w:t xml:space="preserve">Gained hands-on experience configuring and administering AWS Web Services for WebDev course environments.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