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7117" w14:textId="77777777" w:rsidR="001B324A" w:rsidRPr="00896AEA" w:rsidRDefault="00896AEA" w:rsidP="00896AEA">
      <w:pPr>
        <w:jc w:val="center"/>
        <w:rPr>
          <w:b/>
          <w:sz w:val="24"/>
        </w:rPr>
      </w:pPr>
      <w:bookmarkStart w:id="0" w:name="_Hlk75865405"/>
      <w:r w:rsidRPr="00896AEA">
        <w:rPr>
          <w:b/>
          <w:sz w:val="24"/>
        </w:rPr>
        <w:t>Introduction and Review</w:t>
      </w:r>
    </w:p>
    <w:p w14:paraId="493354B3" w14:textId="77777777" w:rsidR="004C0216" w:rsidRDefault="00896AEA">
      <w:pPr>
        <w:pStyle w:val="TOC2"/>
        <w:tabs>
          <w:tab w:val="right" w:leader="dot" w:pos="9016"/>
        </w:tabs>
        <w:rPr>
          <w:rFonts w:asciiTheme="minorHAnsi" w:eastAsiaTheme="minorEastAsia" w:hAnsiTheme="minorHAnsi" w:cstheme="minorBidi"/>
          <w:noProof/>
          <w:szCs w:val="22"/>
          <w:lang w:eastAsia="en-NZ"/>
        </w:rPr>
      </w:pPr>
      <w:r>
        <w:fldChar w:fldCharType="begin"/>
      </w:r>
      <w:r>
        <w:instrText xml:space="preserve"> TOC \o "1-3" \h \z \u </w:instrText>
      </w:r>
      <w:r>
        <w:fldChar w:fldCharType="separate"/>
      </w:r>
      <w:hyperlink w:anchor="_Toc14355378" w:history="1">
        <w:r w:rsidR="004C0216" w:rsidRPr="00E96874">
          <w:rPr>
            <w:rStyle w:val="Hyperlink"/>
            <w:noProof/>
          </w:rPr>
          <w:t>To be … parasite</w:t>
        </w:r>
        <w:r w:rsidR="004C0216">
          <w:rPr>
            <w:noProof/>
            <w:webHidden/>
          </w:rPr>
          <w:tab/>
        </w:r>
        <w:r w:rsidR="004C0216">
          <w:rPr>
            <w:noProof/>
            <w:webHidden/>
          </w:rPr>
          <w:fldChar w:fldCharType="begin"/>
        </w:r>
        <w:r w:rsidR="004C0216">
          <w:rPr>
            <w:noProof/>
            <w:webHidden/>
          </w:rPr>
          <w:instrText xml:space="preserve"> PAGEREF _Toc14355378 \h </w:instrText>
        </w:r>
        <w:r w:rsidR="004C0216">
          <w:rPr>
            <w:noProof/>
            <w:webHidden/>
          </w:rPr>
        </w:r>
        <w:r w:rsidR="004C0216">
          <w:rPr>
            <w:noProof/>
            <w:webHidden/>
          </w:rPr>
          <w:fldChar w:fldCharType="separate"/>
        </w:r>
        <w:r w:rsidR="004C0216">
          <w:rPr>
            <w:noProof/>
            <w:webHidden/>
          </w:rPr>
          <w:t>2</w:t>
        </w:r>
        <w:r w:rsidR="004C0216">
          <w:rPr>
            <w:noProof/>
            <w:webHidden/>
          </w:rPr>
          <w:fldChar w:fldCharType="end"/>
        </w:r>
      </w:hyperlink>
    </w:p>
    <w:p w14:paraId="51452C98" w14:textId="77777777" w:rsidR="004C0216" w:rsidRDefault="0061424A">
      <w:pPr>
        <w:pStyle w:val="TOC3"/>
        <w:tabs>
          <w:tab w:val="right" w:leader="dot" w:pos="9016"/>
        </w:tabs>
        <w:rPr>
          <w:rFonts w:asciiTheme="minorHAnsi" w:eastAsiaTheme="minorEastAsia" w:hAnsiTheme="minorHAnsi" w:cstheme="minorBidi"/>
          <w:noProof/>
          <w:szCs w:val="22"/>
          <w:lang w:eastAsia="en-NZ"/>
        </w:rPr>
      </w:pPr>
      <w:hyperlink w:anchor="_Toc14355379" w:history="1">
        <w:r w:rsidR="004C0216" w:rsidRPr="00E96874">
          <w:rPr>
            <w:rStyle w:val="Hyperlink"/>
            <w:noProof/>
          </w:rPr>
          <w:t>Defining parasites</w:t>
        </w:r>
        <w:r w:rsidR="004C0216">
          <w:rPr>
            <w:noProof/>
            <w:webHidden/>
          </w:rPr>
          <w:tab/>
        </w:r>
        <w:r w:rsidR="004C0216">
          <w:rPr>
            <w:noProof/>
            <w:webHidden/>
          </w:rPr>
          <w:fldChar w:fldCharType="begin"/>
        </w:r>
        <w:r w:rsidR="004C0216">
          <w:rPr>
            <w:noProof/>
            <w:webHidden/>
          </w:rPr>
          <w:instrText xml:space="preserve"> PAGEREF _Toc14355379 \h </w:instrText>
        </w:r>
        <w:r w:rsidR="004C0216">
          <w:rPr>
            <w:noProof/>
            <w:webHidden/>
          </w:rPr>
        </w:r>
        <w:r w:rsidR="004C0216">
          <w:rPr>
            <w:noProof/>
            <w:webHidden/>
          </w:rPr>
          <w:fldChar w:fldCharType="separate"/>
        </w:r>
        <w:r w:rsidR="004C0216">
          <w:rPr>
            <w:noProof/>
            <w:webHidden/>
          </w:rPr>
          <w:t>2</w:t>
        </w:r>
        <w:r w:rsidR="004C0216">
          <w:rPr>
            <w:noProof/>
            <w:webHidden/>
          </w:rPr>
          <w:fldChar w:fldCharType="end"/>
        </w:r>
      </w:hyperlink>
    </w:p>
    <w:p w14:paraId="65CCADB1" w14:textId="77777777" w:rsidR="004C0216" w:rsidRDefault="0061424A">
      <w:pPr>
        <w:pStyle w:val="TOC3"/>
        <w:tabs>
          <w:tab w:val="right" w:leader="dot" w:pos="9016"/>
        </w:tabs>
        <w:rPr>
          <w:rFonts w:asciiTheme="minorHAnsi" w:eastAsiaTheme="minorEastAsia" w:hAnsiTheme="minorHAnsi" w:cstheme="minorBidi"/>
          <w:noProof/>
          <w:szCs w:val="22"/>
          <w:lang w:eastAsia="en-NZ"/>
        </w:rPr>
      </w:pPr>
      <w:hyperlink w:anchor="_Toc14355380" w:history="1">
        <w:r w:rsidR="004C0216" w:rsidRPr="00E96874">
          <w:rPr>
            <w:rStyle w:val="Hyperlink"/>
            <w:noProof/>
          </w:rPr>
          <w:t>Adaptations to the parasitic lifestyle</w:t>
        </w:r>
        <w:r w:rsidR="004C0216">
          <w:rPr>
            <w:noProof/>
            <w:webHidden/>
          </w:rPr>
          <w:tab/>
        </w:r>
        <w:r w:rsidR="004C0216">
          <w:rPr>
            <w:noProof/>
            <w:webHidden/>
          </w:rPr>
          <w:fldChar w:fldCharType="begin"/>
        </w:r>
        <w:r w:rsidR="004C0216">
          <w:rPr>
            <w:noProof/>
            <w:webHidden/>
          </w:rPr>
          <w:instrText xml:space="preserve"> PAGEREF _Toc14355380 \h </w:instrText>
        </w:r>
        <w:r w:rsidR="004C0216">
          <w:rPr>
            <w:noProof/>
            <w:webHidden/>
          </w:rPr>
        </w:r>
        <w:r w:rsidR="004C0216">
          <w:rPr>
            <w:noProof/>
            <w:webHidden/>
          </w:rPr>
          <w:fldChar w:fldCharType="separate"/>
        </w:r>
        <w:r w:rsidR="004C0216">
          <w:rPr>
            <w:noProof/>
            <w:webHidden/>
          </w:rPr>
          <w:t>2</w:t>
        </w:r>
        <w:r w:rsidR="004C0216">
          <w:rPr>
            <w:noProof/>
            <w:webHidden/>
          </w:rPr>
          <w:fldChar w:fldCharType="end"/>
        </w:r>
      </w:hyperlink>
    </w:p>
    <w:p w14:paraId="78303D68" w14:textId="77777777" w:rsidR="004C0216" w:rsidRDefault="0061424A">
      <w:pPr>
        <w:pStyle w:val="TOC3"/>
        <w:tabs>
          <w:tab w:val="right" w:leader="dot" w:pos="9016"/>
        </w:tabs>
        <w:rPr>
          <w:rFonts w:asciiTheme="minorHAnsi" w:eastAsiaTheme="minorEastAsia" w:hAnsiTheme="minorHAnsi" w:cstheme="minorBidi"/>
          <w:noProof/>
          <w:szCs w:val="22"/>
          <w:lang w:eastAsia="en-NZ"/>
        </w:rPr>
      </w:pPr>
      <w:hyperlink w:anchor="_Toc14355381" w:history="1">
        <w:r w:rsidR="004C0216" w:rsidRPr="00E96874">
          <w:rPr>
            <w:rStyle w:val="Hyperlink"/>
            <w:noProof/>
          </w:rPr>
          <w:t>Parasite-host coevolution</w:t>
        </w:r>
        <w:r w:rsidR="004C0216">
          <w:rPr>
            <w:noProof/>
            <w:webHidden/>
          </w:rPr>
          <w:tab/>
        </w:r>
        <w:r w:rsidR="004C0216">
          <w:rPr>
            <w:noProof/>
            <w:webHidden/>
          </w:rPr>
          <w:fldChar w:fldCharType="begin"/>
        </w:r>
        <w:r w:rsidR="004C0216">
          <w:rPr>
            <w:noProof/>
            <w:webHidden/>
          </w:rPr>
          <w:instrText xml:space="preserve"> PAGEREF _Toc14355381 \h </w:instrText>
        </w:r>
        <w:r w:rsidR="004C0216">
          <w:rPr>
            <w:noProof/>
            <w:webHidden/>
          </w:rPr>
        </w:r>
        <w:r w:rsidR="004C0216">
          <w:rPr>
            <w:noProof/>
            <w:webHidden/>
          </w:rPr>
          <w:fldChar w:fldCharType="separate"/>
        </w:r>
        <w:r w:rsidR="004C0216">
          <w:rPr>
            <w:noProof/>
            <w:webHidden/>
          </w:rPr>
          <w:t>3</w:t>
        </w:r>
        <w:r w:rsidR="004C0216">
          <w:rPr>
            <w:noProof/>
            <w:webHidden/>
          </w:rPr>
          <w:fldChar w:fldCharType="end"/>
        </w:r>
      </w:hyperlink>
    </w:p>
    <w:p w14:paraId="6DB0C460" w14:textId="77777777" w:rsidR="004C0216" w:rsidRDefault="0061424A">
      <w:pPr>
        <w:pStyle w:val="TOC3"/>
        <w:tabs>
          <w:tab w:val="right" w:leader="dot" w:pos="9016"/>
        </w:tabs>
        <w:rPr>
          <w:rFonts w:asciiTheme="minorHAnsi" w:eastAsiaTheme="minorEastAsia" w:hAnsiTheme="minorHAnsi" w:cstheme="minorBidi"/>
          <w:noProof/>
          <w:szCs w:val="22"/>
          <w:lang w:eastAsia="en-NZ"/>
        </w:rPr>
      </w:pPr>
      <w:hyperlink w:anchor="_Toc14355382" w:history="1">
        <w:r w:rsidR="004C0216" w:rsidRPr="00E96874">
          <w:rPr>
            <w:rStyle w:val="Hyperlink"/>
            <w:noProof/>
          </w:rPr>
          <w:t>Effects of parasites on ecosystems</w:t>
        </w:r>
        <w:r w:rsidR="004C0216">
          <w:rPr>
            <w:noProof/>
            <w:webHidden/>
          </w:rPr>
          <w:tab/>
        </w:r>
        <w:r w:rsidR="004C0216">
          <w:rPr>
            <w:noProof/>
            <w:webHidden/>
          </w:rPr>
          <w:fldChar w:fldCharType="begin"/>
        </w:r>
        <w:r w:rsidR="004C0216">
          <w:rPr>
            <w:noProof/>
            <w:webHidden/>
          </w:rPr>
          <w:instrText xml:space="preserve"> PAGEREF _Toc14355382 \h </w:instrText>
        </w:r>
        <w:r w:rsidR="004C0216">
          <w:rPr>
            <w:noProof/>
            <w:webHidden/>
          </w:rPr>
        </w:r>
        <w:r w:rsidR="004C0216">
          <w:rPr>
            <w:noProof/>
            <w:webHidden/>
          </w:rPr>
          <w:fldChar w:fldCharType="separate"/>
        </w:r>
        <w:r w:rsidR="004C0216">
          <w:rPr>
            <w:noProof/>
            <w:webHidden/>
          </w:rPr>
          <w:t>4</w:t>
        </w:r>
        <w:r w:rsidR="004C0216">
          <w:rPr>
            <w:noProof/>
            <w:webHidden/>
          </w:rPr>
          <w:fldChar w:fldCharType="end"/>
        </w:r>
      </w:hyperlink>
    </w:p>
    <w:p w14:paraId="316A91FC" w14:textId="77777777" w:rsidR="004C0216" w:rsidRDefault="0061424A">
      <w:pPr>
        <w:pStyle w:val="TOC2"/>
        <w:tabs>
          <w:tab w:val="right" w:leader="dot" w:pos="9016"/>
        </w:tabs>
        <w:rPr>
          <w:rFonts w:asciiTheme="minorHAnsi" w:eastAsiaTheme="minorEastAsia" w:hAnsiTheme="minorHAnsi" w:cstheme="minorBidi"/>
          <w:noProof/>
          <w:szCs w:val="22"/>
          <w:lang w:eastAsia="en-NZ"/>
        </w:rPr>
      </w:pPr>
      <w:hyperlink w:anchor="_Toc14355383" w:history="1">
        <w:r w:rsidR="004C0216" w:rsidRPr="00E96874">
          <w:rPr>
            <w:rStyle w:val="Hyperlink"/>
            <w:noProof/>
          </w:rPr>
          <w:t>Global biogeography of parasites</w:t>
        </w:r>
        <w:r w:rsidR="004C0216">
          <w:rPr>
            <w:noProof/>
            <w:webHidden/>
          </w:rPr>
          <w:tab/>
        </w:r>
        <w:r w:rsidR="004C0216">
          <w:rPr>
            <w:noProof/>
            <w:webHidden/>
          </w:rPr>
          <w:fldChar w:fldCharType="begin"/>
        </w:r>
        <w:r w:rsidR="004C0216">
          <w:rPr>
            <w:noProof/>
            <w:webHidden/>
          </w:rPr>
          <w:instrText xml:space="preserve"> PAGEREF _Toc14355383 \h </w:instrText>
        </w:r>
        <w:r w:rsidR="004C0216">
          <w:rPr>
            <w:noProof/>
            <w:webHidden/>
          </w:rPr>
        </w:r>
        <w:r w:rsidR="004C0216">
          <w:rPr>
            <w:noProof/>
            <w:webHidden/>
          </w:rPr>
          <w:fldChar w:fldCharType="separate"/>
        </w:r>
        <w:r w:rsidR="004C0216">
          <w:rPr>
            <w:noProof/>
            <w:webHidden/>
          </w:rPr>
          <w:t>5</w:t>
        </w:r>
        <w:r w:rsidR="004C0216">
          <w:rPr>
            <w:noProof/>
            <w:webHidden/>
          </w:rPr>
          <w:fldChar w:fldCharType="end"/>
        </w:r>
      </w:hyperlink>
    </w:p>
    <w:p w14:paraId="606F34CE" w14:textId="77777777" w:rsidR="004C0216" w:rsidRDefault="0061424A">
      <w:pPr>
        <w:pStyle w:val="TOC3"/>
        <w:tabs>
          <w:tab w:val="right" w:leader="dot" w:pos="9016"/>
        </w:tabs>
        <w:rPr>
          <w:rFonts w:asciiTheme="minorHAnsi" w:eastAsiaTheme="minorEastAsia" w:hAnsiTheme="minorHAnsi" w:cstheme="minorBidi"/>
          <w:noProof/>
          <w:szCs w:val="22"/>
          <w:lang w:eastAsia="en-NZ"/>
        </w:rPr>
      </w:pPr>
      <w:hyperlink w:anchor="_Toc14355384" w:history="1">
        <w:r w:rsidR="004C0216" w:rsidRPr="00E96874">
          <w:rPr>
            <w:rStyle w:val="Hyperlink"/>
            <w:noProof/>
          </w:rPr>
          <w:t>Latitudinal gradients</w:t>
        </w:r>
        <w:r w:rsidR="004C0216">
          <w:rPr>
            <w:noProof/>
            <w:webHidden/>
          </w:rPr>
          <w:tab/>
        </w:r>
        <w:r w:rsidR="004C0216">
          <w:rPr>
            <w:noProof/>
            <w:webHidden/>
          </w:rPr>
          <w:fldChar w:fldCharType="begin"/>
        </w:r>
        <w:r w:rsidR="004C0216">
          <w:rPr>
            <w:noProof/>
            <w:webHidden/>
          </w:rPr>
          <w:instrText xml:space="preserve"> PAGEREF _Toc14355384 \h </w:instrText>
        </w:r>
        <w:r w:rsidR="004C0216">
          <w:rPr>
            <w:noProof/>
            <w:webHidden/>
          </w:rPr>
        </w:r>
        <w:r w:rsidR="004C0216">
          <w:rPr>
            <w:noProof/>
            <w:webHidden/>
          </w:rPr>
          <w:fldChar w:fldCharType="separate"/>
        </w:r>
        <w:r w:rsidR="004C0216">
          <w:rPr>
            <w:noProof/>
            <w:webHidden/>
          </w:rPr>
          <w:t>5</w:t>
        </w:r>
        <w:r w:rsidR="004C0216">
          <w:rPr>
            <w:noProof/>
            <w:webHidden/>
          </w:rPr>
          <w:fldChar w:fldCharType="end"/>
        </w:r>
      </w:hyperlink>
    </w:p>
    <w:p w14:paraId="2549AEE2" w14:textId="77777777" w:rsidR="004C0216" w:rsidRDefault="0061424A">
      <w:pPr>
        <w:pStyle w:val="TOC3"/>
        <w:tabs>
          <w:tab w:val="right" w:leader="dot" w:pos="9016"/>
        </w:tabs>
        <w:rPr>
          <w:rFonts w:asciiTheme="minorHAnsi" w:eastAsiaTheme="minorEastAsia" w:hAnsiTheme="minorHAnsi" w:cstheme="minorBidi"/>
          <w:noProof/>
          <w:szCs w:val="22"/>
          <w:lang w:eastAsia="en-NZ"/>
        </w:rPr>
      </w:pPr>
      <w:hyperlink w:anchor="_Toc14355385" w:history="1">
        <w:r w:rsidR="004C0216" w:rsidRPr="00E96874">
          <w:rPr>
            <w:rStyle w:val="Hyperlink"/>
            <w:noProof/>
          </w:rPr>
          <w:t>Longitudinal gradients</w:t>
        </w:r>
        <w:r w:rsidR="004C0216">
          <w:rPr>
            <w:noProof/>
            <w:webHidden/>
          </w:rPr>
          <w:tab/>
        </w:r>
        <w:r w:rsidR="004C0216">
          <w:rPr>
            <w:noProof/>
            <w:webHidden/>
          </w:rPr>
          <w:fldChar w:fldCharType="begin"/>
        </w:r>
        <w:r w:rsidR="004C0216">
          <w:rPr>
            <w:noProof/>
            <w:webHidden/>
          </w:rPr>
          <w:instrText xml:space="preserve"> PAGEREF _Toc14355385 \h </w:instrText>
        </w:r>
        <w:r w:rsidR="004C0216">
          <w:rPr>
            <w:noProof/>
            <w:webHidden/>
          </w:rPr>
        </w:r>
        <w:r w:rsidR="004C0216">
          <w:rPr>
            <w:noProof/>
            <w:webHidden/>
          </w:rPr>
          <w:fldChar w:fldCharType="separate"/>
        </w:r>
        <w:r w:rsidR="004C0216">
          <w:rPr>
            <w:noProof/>
            <w:webHidden/>
          </w:rPr>
          <w:t>5</w:t>
        </w:r>
        <w:r w:rsidR="004C0216">
          <w:rPr>
            <w:noProof/>
            <w:webHidden/>
          </w:rPr>
          <w:fldChar w:fldCharType="end"/>
        </w:r>
      </w:hyperlink>
    </w:p>
    <w:p w14:paraId="16C6EB19" w14:textId="77777777" w:rsidR="004C0216" w:rsidRDefault="0061424A">
      <w:pPr>
        <w:pStyle w:val="TOC3"/>
        <w:tabs>
          <w:tab w:val="right" w:leader="dot" w:pos="9016"/>
        </w:tabs>
        <w:rPr>
          <w:rFonts w:asciiTheme="minorHAnsi" w:eastAsiaTheme="minorEastAsia" w:hAnsiTheme="minorHAnsi" w:cstheme="minorBidi"/>
          <w:noProof/>
          <w:szCs w:val="22"/>
          <w:lang w:eastAsia="en-NZ"/>
        </w:rPr>
      </w:pPr>
      <w:hyperlink w:anchor="_Toc14355386" w:history="1">
        <w:r w:rsidR="004C0216" w:rsidRPr="00E96874">
          <w:rPr>
            <w:rStyle w:val="Hyperlink"/>
            <w:noProof/>
          </w:rPr>
          <w:t>Depth gradients</w:t>
        </w:r>
        <w:r w:rsidR="004C0216">
          <w:rPr>
            <w:noProof/>
            <w:webHidden/>
          </w:rPr>
          <w:tab/>
        </w:r>
        <w:r w:rsidR="004C0216">
          <w:rPr>
            <w:noProof/>
            <w:webHidden/>
          </w:rPr>
          <w:fldChar w:fldCharType="begin"/>
        </w:r>
        <w:r w:rsidR="004C0216">
          <w:rPr>
            <w:noProof/>
            <w:webHidden/>
          </w:rPr>
          <w:instrText xml:space="preserve"> PAGEREF _Toc14355386 \h </w:instrText>
        </w:r>
        <w:r w:rsidR="004C0216">
          <w:rPr>
            <w:noProof/>
            <w:webHidden/>
          </w:rPr>
        </w:r>
        <w:r w:rsidR="004C0216">
          <w:rPr>
            <w:noProof/>
            <w:webHidden/>
          </w:rPr>
          <w:fldChar w:fldCharType="separate"/>
        </w:r>
        <w:r w:rsidR="004C0216">
          <w:rPr>
            <w:noProof/>
            <w:webHidden/>
          </w:rPr>
          <w:t>6</w:t>
        </w:r>
        <w:r w:rsidR="004C0216">
          <w:rPr>
            <w:noProof/>
            <w:webHidden/>
          </w:rPr>
          <w:fldChar w:fldCharType="end"/>
        </w:r>
      </w:hyperlink>
    </w:p>
    <w:p w14:paraId="6835CD23" w14:textId="77777777" w:rsidR="004C0216" w:rsidRDefault="0061424A">
      <w:pPr>
        <w:pStyle w:val="TOC2"/>
        <w:tabs>
          <w:tab w:val="right" w:leader="dot" w:pos="9016"/>
        </w:tabs>
        <w:rPr>
          <w:rFonts w:asciiTheme="minorHAnsi" w:eastAsiaTheme="minorEastAsia" w:hAnsiTheme="minorHAnsi" w:cstheme="minorBidi"/>
          <w:noProof/>
          <w:szCs w:val="22"/>
          <w:lang w:eastAsia="en-NZ"/>
        </w:rPr>
      </w:pPr>
      <w:hyperlink w:anchor="_Toc14355387" w:history="1">
        <w:r w:rsidR="004C0216" w:rsidRPr="00E96874">
          <w:rPr>
            <w:rStyle w:val="Hyperlink"/>
            <w:noProof/>
          </w:rPr>
          <w:t>Parasites’ potential response to climate change</w:t>
        </w:r>
        <w:r w:rsidR="004C0216">
          <w:rPr>
            <w:noProof/>
            <w:webHidden/>
          </w:rPr>
          <w:tab/>
        </w:r>
        <w:r w:rsidR="004C0216">
          <w:rPr>
            <w:noProof/>
            <w:webHidden/>
          </w:rPr>
          <w:fldChar w:fldCharType="begin"/>
        </w:r>
        <w:r w:rsidR="004C0216">
          <w:rPr>
            <w:noProof/>
            <w:webHidden/>
          </w:rPr>
          <w:instrText xml:space="preserve"> PAGEREF _Toc14355387 \h </w:instrText>
        </w:r>
        <w:r w:rsidR="004C0216">
          <w:rPr>
            <w:noProof/>
            <w:webHidden/>
          </w:rPr>
        </w:r>
        <w:r w:rsidR="004C0216">
          <w:rPr>
            <w:noProof/>
            <w:webHidden/>
          </w:rPr>
          <w:fldChar w:fldCharType="separate"/>
        </w:r>
        <w:r w:rsidR="004C0216">
          <w:rPr>
            <w:noProof/>
            <w:webHidden/>
          </w:rPr>
          <w:t>7</w:t>
        </w:r>
        <w:r w:rsidR="004C0216">
          <w:rPr>
            <w:noProof/>
            <w:webHidden/>
          </w:rPr>
          <w:fldChar w:fldCharType="end"/>
        </w:r>
      </w:hyperlink>
    </w:p>
    <w:p w14:paraId="730B9440" w14:textId="77777777" w:rsidR="004C0216" w:rsidRDefault="0061424A">
      <w:pPr>
        <w:pStyle w:val="TOC2"/>
        <w:tabs>
          <w:tab w:val="right" w:leader="dot" w:pos="9016"/>
        </w:tabs>
        <w:rPr>
          <w:rFonts w:asciiTheme="minorHAnsi" w:eastAsiaTheme="minorEastAsia" w:hAnsiTheme="minorHAnsi" w:cstheme="minorBidi"/>
          <w:noProof/>
          <w:szCs w:val="22"/>
          <w:lang w:eastAsia="en-NZ"/>
        </w:rPr>
      </w:pPr>
      <w:hyperlink w:anchor="_Toc14355388" w:history="1">
        <w:r w:rsidR="004C0216" w:rsidRPr="00E96874">
          <w:rPr>
            <w:rStyle w:val="Hyperlink"/>
            <w:noProof/>
          </w:rPr>
          <w:t>Aims, Objectives and proposed methodology</w:t>
        </w:r>
        <w:r w:rsidR="004C0216">
          <w:rPr>
            <w:noProof/>
            <w:webHidden/>
          </w:rPr>
          <w:tab/>
        </w:r>
        <w:r w:rsidR="004C0216">
          <w:rPr>
            <w:noProof/>
            <w:webHidden/>
          </w:rPr>
          <w:fldChar w:fldCharType="begin"/>
        </w:r>
        <w:r w:rsidR="004C0216">
          <w:rPr>
            <w:noProof/>
            <w:webHidden/>
          </w:rPr>
          <w:instrText xml:space="preserve"> PAGEREF _Toc14355388 \h </w:instrText>
        </w:r>
        <w:r w:rsidR="004C0216">
          <w:rPr>
            <w:noProof/>
            <w:webHidden/>
          </w:rPr>
        </w:r>
        <w:r w:rsidR="004C0216">
          <w:rPr>
            <w:noProof/>
            <w:webHidden/>
          </w:rPr>
          <w:fldChar w:fldCharType="separate"/>
        </w:r>
        <w:r w:rsidR="004C0216">
          <w:rPr>
            <w:noProof/>
            <w:webHidden/>
          </w:rPr>
          <w:t>8</w:t>
        </w:r>
        <w:r w:rsidR="004C0216">
          <w:rPr>
            <w:noProof/>
            <w:webHidden/>
          </w:rPr>
          <w:fldChar w:fldCharType="end"/>
        </w:r>
      </w:hyperlink>
    </w:p>
    <w:p w14:paraId="1E43419B" w14:textId="77777777" w:rsidR="004C0216" w:rsidRDefault="0061424A">
      <w:pPr>
        <w:pStyle w:val="TOC3"/>
        <w:tabs>
          <w:tab w:val="right" w:leader="dot" w:pos="9016"/>
        </w:tabs>
        <w:rPr>
          <w:rFonts w:asciiTheme="minorHAnsi" w:eastAsiaTheme="minorEastAsia" w:hAnsiTheme="minorHAnsi" w:cstheme="minorBidi"/>
          <w:noProof/>
          <w:szCs w:val="22"/>
          <w:lang w:eastAsia="en-NZ"/>
        </w:rPr>
      </w:pPr>
      <w:hyperlink w:anchor="_Toc14355389" w:history="1">
        <w:r w:rsidR="004C0216" w:rsidRPr="00E96874">
          <w:rPr>
            <w:rStyle w:val="Hyperlink"/>
            <w:noProof/>
          </w:rPr>
          <w:t>Thesis Outline</w:t>
        </w:r>
        <w:r w:rsidR="004C0216">
          <w:rPr>
            <w:noProof/>
            <w:webHidden/>
          </w:rPr>
          <w:tab/>
        </w:r>
        <w:r w:rsidR="004C0216">
          <w:rPr>
            <w:noProof/>
            <w:webHidden/>
          </w:rPr>
          <w:fldChar w:fldCharType="begin"/>
        </w:r>
        <w:r w:rsidR="004C0216">
          <w:rPr>
            <w:noProof/>
            <w:webHidden/>
          </w:rPr>
          <w:instrText xml:space="preserve"> PAGEREF _Toc14355389 \h </w:instrText>
        </w:r>
        <w:r w:rsidR="004C0216">
          <w:rPr>
            <w:noProof/>
            <w:webHidden/>
          </w:rPr>
        </w:r>
        <w:r w:rsidR="004C0216">
          <w:rPr>
            <w:noProof/>
            <w:webHidden/>
          </w:rPr>
          <w:fldChar w:fldCharType="separate"/>
        </w:r>
        <w:r w:rsidR="004C0216">
          <w:rPr>
            <w:noProof/>
            <w:webHidden/>
          </w:rPr>
          <w:t>9</w:t>
        </w:r>
        <w:r w:rsidR="004C0216">
          <w:rPr>
            <w:noProof/>
            <w:webHidden/>
          </w:rPr>
          <w:fldChar w:fldCharType="end"/>
        </w:r>
      </w:hyperlink>
    </w:p>
    <w:p w14:paraId="15388F95" w14:textId="77777777" w:rsidR="004C0216" w:rsidRDefault="0061424A">
      <w:pPr>
        <w:pStyle w:val="TOC2"/>
        <w:tabs>
          <w:tab w:val="right" w:leader="dot" w:pos="9016"/>
        </w:tabs>
        <w:rPr>
          <w:rFonts w:asciiTheme="minorHAnsi" w:eastAsiaTheme="minorEastAsia" w:hAnsiTheme="minorHAnsi" w:cstheme="minorBidi"/>
          <w:noProof/>
          <w:szCs w:val="22"/>
          <w:lang w:eastAsia="en-NZ"/>
        </w:rPr>
      </w:pPr>
      <w:hyperlink w:anchor="_Toc14355390" w:history="1">
        <w:r w:rsidR="004C0216" w:rsidRPr="00E96874">
          <w:rPr>
            <w:rStyle w:val="Hyperlink"/>
            <w:noProof/>
          </w:rPr>
          <w:t>References</w:t>
        </w:r>
        <w:r w:rsidR="004C0216">
          <w:rPr>
            <w:noProof/>
            <w:webHidden/>
          </w:rPr>
          <w:tab/>
        </w:r>
        <w:r w:rsidR="004C0216">
          <w:rPr>
            <w:noProof/>
            <w:webHidden/>
          </w:rPr>
          <w:fldChar w:fldCharType="begin"/>
        </w:r>
        <w:r w:rsidR="004C0216">
          <w:rPr>
            <w:noProof/>
            <w:webHidden/>
          </w:rPr>
          <w:instrText xml:space="preserve"> PAGEREF _Toc14355390 \h </w:instrText>
        </w:r>
        <w:r w:rsidR="004C0216">
          <w:rPr>
            <w:noProof/>
            <w:webHidden/>
          </w:rPr>
        </w:r>
        <w:r w:rsidR="004C0216">
          <w:rPr>
            <w:noProof/>
            <w:webHidden/>
          </w:rPr>
          <w:fldChar w:fldCharType="separate"/>
        </w:r>
        <w:r w:rsidR="004C0216">
          <w:rPr>
            <w:noProof/>
            <w:webHidden/>
          </w:rPr>
          <w:t>12</w:t>
        </w:r>
        <w:r w:rsidR="004C0216">
          <w:rPr>
            <w:noProof/>
            <w:webHidden/>
          </w:rPr>
          <w:fldChar w:fldCharType="end"/>
        </w:r>
      </w:hyperlink>
    </w:p>
    <w:p w14:paraId="35E90A6A" w14:textId="77777777" w:rsidR="00896AEA" w:rsidRPr="00896AEA" w:rsidRDefault="00896AEA" w:rsidP="00896AEA">
      <w:r>
        <w:fldChar w:fldCharType="end"/>
      </w:r>
    </w:p>
    <w:p w14:paraId="43073989" w14:textId="77777777" w:rsidR="00DB3D19" w:rsidRDefault="00DB3D19">
      <w:pPr>
        <w:spacing w:line="276" w:lineRule="auto"/>
      </w:pPr>
      <w:r>
        <w:t>Jenny Plan:</w:t>
      </w:r>
    </w:p>
    <w:p w14:paraId="17DD1505" w14:textId="77777777" w:rsidR="00DB3D19" w:rsidRDefault="00DB3D19">
      <w:pPr>
        <w:spacing w:line="276" w:lineRule="auto"/>
      </w:pPr>
      <w:r>
        <w:t>Big Data</w:t>
      </w:r>
    </w:p>
    <w:p w14:paraId="592361CC" w14:textId="3BCC0956" w:rsidR="00DB3D19" w:rsidRDefault="00DB3D19" w:rsidP="00DB3D19">
      <w:pPr>
        <w:pStyle w:val="ListParagraph"/>
        <w:numPr>
          <w:ilvl w:val="0"/>
          <w:numId w:val="9"/>
        </w:numPr>
        <w:spacing w:line="276" w:lineRule="auto"/>
      </w:pPr>
      <w:r>
        <w:t>The paradigm shift in science toward a data centred approach</w:t>
      </w:r>
    </w:p>
    <w:p w14:paraId="098678A5" w14:textId="3C2896AC" w:rsidR="00DB3D19" w:rsidRDefault="00DB3D19" w:rsidP="00DB3D19">
      <w:pPr>
        <w:pStyle w:val="ListParagraph"/>
        <w:numPr>
          <w:ilvl w:val="0"/>
          <w:numId w:val="9"/>
        </w:numPr>
        <w:spacing w:line="276" w:lineRule="auto"/>
      </w:pPr>
      <w:r>
        <w:t>This has pushed science to answer some fundamental questions in new ways</w:t>
      </w:r>
    </w:p>
    <w:p w14:paraId="6A1481F6" w14:textId="1036BC3D" w:rsidR="00DB3D19" w:rsidRDefault="00DB3D19" w:rsidP="00DB3D19">
      <w:pPr>
        <w:pStyle w:val="ListParagraph"/>
        <w:numPr>
          <w:ilvl w:val="0"/>
          <w:numId w:val="9"/>
        </w:numPr>
        <w:spacing w:line="276" w:lineRule="auto"/>
      </w:pPr>
      <w:r>
        <w:t>Use examples from Chhaya</w:t>
      </w:r>
      <w:r w:rsidR="0061424A">
        <w:t xml:space="preserve"> (latitudinal theory)</w:t>
      </w:r>
    </w:p>
    <w:p w14:paraId="5A841462" w14:textId="77777777" w:rsidR="00DB3D19" w:rsidRDefault="00DB3D19" w:rsidP="00DB3D19">
      <w:pPr>
        <w:pStyle w:val="ListParagraph"/>
        <w:numPr>
          <w:ilvl w:val="0"/>
          <w:numId w:val="9"/>
        </w:numPr>
        <w:spacing w:line="276" w:lineRule="auto"/>
      </w:pPr>
      <w:r>
        <w:t>Big data is particularly good at answering questions about things we know little about … like … for example … parasites.</w:t>
      </w:r>
    </w:p>
    <w:p w14:paraId="236F1EAE" w14:textId="77777777" w:rsidR="00DB3D19" w:rsidRDefault="00DB3D19" w:rsidP="00DB3D19">
      <w:pPr>
        <w:spacing w:line="276" w:lineRule="auto"/>
      </w:pPr>
      <w:r>
        <w:t>Parasites</w:t>
      </w:r>
    </w:p>
    <w:p w14:paraId="7A0BA342" w14:textId="0B074779" w:rsidR="0061424A" w:rsidRDefault="0061424A" w:rsidP="00DB3D19">
      <w:pPr>
        <w:pStyle w:val="ListParagraph"/>
        <w:numPr>
          <w:ilvl w:val="0"/>
          <w:numId w:val="9"/>
        </w:numPr>
        <w:spacing w:line="276" w:lineRule="auto"/>
      </w:pPr>
      <w:r>
        <w:t>What are parasites and how are they defined (in this thesis)</w:t>
      </w:r>
    </w:p>
    <w:p w14:paraId="617D95BC" w14:textId="2C5A1FCB" w:rsidR="00DB3D19" w:rsidRDefault="00DB3D19" w:rsidP="00DB3D19">
      <w:pPr>
        <w:pStyle w:val="ListParagraph"/>
        <w:numPr>
          <w:ilvl w:val="0"/>
          <w:numId w:val="9"/>
        </w:numPr>
        <w:spacing w:line="276" w:lineRule="auto"/>
      </w:pPr>
      <w:r>
        <w:t>What do we know about parasites</w:t>
      </w:r>
      <w:r w:rsidR="0061424A">
        <w:t xml:space="preserve"> (ecosystem engineers…)</w:t>
      </w:r>
    </w:p>
    <w:p w14:paraId="5841EA2F" w14:textId="5D1260CF" w:rsidR="00DB3D19" w:rsidRDefault="00DB3D19" w:rsidP="00DB3D19">
      <w:pPr>
        <w:pStyle w:val="ListParagraph"/>
        <w:numPr>
          <w:ilvl w:val="0"/>
          <w:numId w:val="9"/>
        </w:numPr>
        <w:spacing w:line="276" w:lineRule="auto"/>
      </w:pPr>
      <w:r>
        <w:t>What is currently assumed</w:t>
      </w:r>
      <w:r w:rsidR="0061424A">
        <w:t xml:space="preserve"> (that they are super understudied and that there are still many to  be discovered … for 1 free living, there is a parasite…)</w:t>
      </w:r>
    </w:p>
    <w:p w14:paraId="1D8983CB" w14:textId="1715D242" w:rsidR="00DB3D19" w:rsidRDefault="00DB3D19" w:rsidP="00DB3D19">
      <w:pPr>
        <w:pStyle w:val="ListParagraph"/>
        <w:numPr>
          <w:ilvl w:val="0"/>
          <w:numId w:val="9"/>
        </w:numPr>
        <w:spacing w:line="276" w:lineRule="auto"/>
      </w:pPr>
      <w:r>
        <w:t>What we don’t know</w:t>
      </w:r>
      <w:r w:rsidR="0061424A">
        <w:t xml:space="preserve"> (we know a lot about terrestrial but not a lot about marine)</w:t>
      </w:r>
    </w:p>
    <w:p w14:paraId="5F5BC132" w14:textId="77777777" w:rsidR="00DB3D19" w:rsidRDefault="00DB3D19" w:rsidP="00DB3D19">
      <w:pPr>
        <w:pStyle w:val="ListParagraph"/>
        <w:numPr>
          <w:ilvl w:val="0"/>
          <w:numId w:val="9"/>
        </w:numPr>
        <w:spacing w:line="276" w:lineRule="auto"/>
      </w:pPr>
      <w:r>
        <w:t>…and this is compounded and complicated by predicted changes in climate</w:t>
      </w:r>
    </w:p>
    <w:p w14:paraId="0175C554" w14:textId="77777777" w:rsidR="0061424A" w:rsidRDefault="0061424A" w:rsidP="0061424A">
      <w:pPr>
        <w:spacing w:line="276" w:lineRule="auto"/>
      </w:pPr>
      <w:r>
        <w:t>Climate Change</w:t>
      </w:r>
    </w:p>
    <w:p w14:paraId="4EF8DD1A" w14:textId="77777777" w:rsidR="0061424A" w:rsidRDefault="0061424A" w:rsidP="0061424A">
      <w:pPr>
        <w:pStyle w:val="ListParagraph"/>
        <w:numPr>
          <w:ilvl w:val="0"/>
          <w:numId w:val="9"/>
        </w:numPr>
        <w:spacing w:line="276" w:lineRule="auto"/>
      </w:pPr>
      <w:r>
        <w:t>How will climate change impact parasites</w:t>
      </w:r>
    </w:p>
    <w:p w14:paraId="41E52DFF" w14:textId="77777777" w:rsidR="0061424A" w:rsidRDefault="0061424A" w:rsidP="0061424A">
      <w:pPr>
        <w:pStyle w:val="ListParagraph"/>
        <w:numPr>
          <w:ilvl w:val="0"/>
          <w:numId w:val="9"/>
        </w:numPr>
        <w:spacing w:line="276" w:lineRule="auto"/>
      </w:pPr>
      <w:r>
        <w:t>But what we don’t know is this in the marine realm</w:t>
      </w:r>
    </w:p>
    <w:p w14:paraId="3525D8C8" w14:textId="77777777" w:rsidR="0061424A" w:rsidRDefault="0061424A" w:rsidP="0061424A">
      <w:pPr>
        <w:spacing w:line="276" w:lineRule="auto"/>
      </w:pPr>
      <w:r>
        <w:t xml:space="preserve">Therefore … </w:t>
      </w:r>
    </w:p>
    <w:p w14:paraId="484162B1" w14:textId="6D906CAD" w:rsidR="001B324A" w:rsidRDefault="0061424A" w:rsidP="0061424A">
      <w:pPr>
        <w:spacing w:line="276" w:lineRule="auto"/>
      </w:pPr>
      <w:r>
        <w:lastRenderedPageBreak/>
        <w:t>I aim to …</w:t>
      </w:r>
      <w:r w:rsidR="001B324A">
        <w:br w:type="page"/>
      </w:r>
    </w:p>
    <w:p w14:paraId="0F740682" w14:textId="77777777" w:rsidR="001B324A" w:rsidRPr="001B324A" w:rsidRDefault="00013B88" w:rsidP="001B324A">
      <w:pPr>
        <w:pStyle w:val="Heading2"/>
      </w:pPr>
      <w:bookmarkStart w:id="1" w:name="_Toc14355378"/>
      <w:r>
        <w:lastRenderedPageBreak/>
        <w:t>To be … parasite</w:t>
      </w:r>
      <w:bookmarkEnd w:id="1"/>
    </w:p>
    <w:p w14:paraId="712A5369" w14:textId="33FB9DAB" w:rsidR="001B324A" w:rsidRDefault="001B324A" w:rsidP="001B324A">
      <w:r>
        <w:t>Parasitic organisms are typically small cryptic animals concealed on or within their hosts and are often noticed only when their presence causes pathogenicity (illness) in commercially relevant species or pets</w:t>
      </w:r>
      <w:r w:rsidR="002B5C31">
        <w:t xml:space="preserve"> </w:t>
      </w:r>
      <w:r w:rsidR="002B5C31">
        <w:fldChar w:fldCharType="begin" w:fldLock="1"/>
      </w:r>
      <w:r w:rsidR="00AE3490">
        <w:instrText>ADDIN CSL_CITATION {"citationItems":[{"id":"ITEM-1","itemData":{"ISBN":"0 643 09025 8","author":[{"dropping-particle":"","family":"Rohde","given":"K.","non-dropping-particle":"","parse-names":false,"suffix":""}],"editor":[{"dropping-particle":"","family":"Rohde","given":"K.","non-dropping-particle":"","parse-names":false,"suffix":""}],"id":"ITEM-1","issued":{"date-parts":[["2005"]]},"number-of-pages":"565","publisher":"CSIRO","publisher-place":"Collingwood, Australia","title":"Marine Parasitology","type":"book"},"uris":["http://www.mendeley.com/documents/?uuid=e92f8f19-9381-4372-b842-2d2190112ade"]}],"mendeley":{"formattedCitation":"(Rohde, 2005)","plainTextFormattedCitation":"(Rohde, 2005)","previouslyFormattedCitation":"(Rohde, 2005)"},"properties":{"noteIndex":0},"schema":"https://github.com/citation-style-language/schema/raw/master/csl-citation.json"}</w:instrText>
      </w:r>
      <w:r w:rsidR="002B5C31">
        <w:fldChar w:fldCharType="separate"/>
      </w:r>
      <w:r w:rsidR="00AE3490" w:rsidRPr="00AE3490">
        <w:rPr>
          <w:noProof/>
        </w:rPr>
        <w:t>(Rohde, 2005)</w:t>
      </w:r>
      <w:r w:rsidR="002B5C31">
        <w:fldChar w:fldCharType="end"/>
      </w:r>
      <w:r>
        <w:t>. In addition to the direct effects they cause to their hosts, ecologists are</w:t>
      </w:r>
      <w:r w:rsidR="0056117E">
        <w:t xml:space="preserve"> continually</w:t>
      </w:r>
      <w:r>
        <w:t xml:space="preserve"> discovering the indirect roles that parasites play in structuring </w:t>
      </w:r>
      <w:r w:rsidR="0056117E">
        <w:t>ecosystems</w:t>
      </w:r>
      <w:r w:rsidR="002B5C31">
        <w:t xml:space="preserve"> </w:t>
      </w:r>
      <w:r w:rsidR="002B5C31">
        <w:fldChar w:fldCharType="begin" w:fldLock="1"/>
      </w:r>
      <w:r w:rsidR="00AE3490">
        <w:instrText>ADDIN CSL_CITATION {"citationItems":[{"id":"ITEM-1","itemData":{"DOI":"10.1007/s10393-004-0028-3","abstract":"Effective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management.","author":[{"dropping-particle":"","family":"Marcogliese","given":"D. J.","non-dropping-particle":"","parse-names":false,"suffix":""}],"container-title":"EcoHealth","id":"ITEM-1","issued":{"date-parts":[["2004"]]},"page":"151-164","title":"Parasites : Small Players with Crucial Roles in the Ecological Theater","type":"article-journal","volume":"1"},"uris":["http://www.mendeley.com/documents/?uuid=c7e6c8e6-d072-42bf-bd59-f0a6414a3747"]}],"mendeley":{"formattedCitation":"(Marcogliese, 2004)","plainTextFormattedCitation":"(Marcogliese, 2004)","previouslyFormattedCitation":"(Marcogliese, 2004)"},"properties":{"noteIndex":0},"schema":"https://github.com/citation-style-language/schema/raw/master/csl-citation.json"}</w:instrText>
      </w:r>
      <w:r w:rsidR="002B5C31">
        <w:fldChar w:fldCharType="separate"/>
      </w:r>
      <w:r w:rsidR="00AE3490" w:rsidRPr="00AE3490">
        <w:rPr>
          <w:noProof/>
        </w:rPr>
        <w:t>(Marcogliese, 2004)</w:t>
      </w:r>
      <w:r w:rsidR="002B5C31">
        <w:fldChar w:fldCharType="end"/>
      </w:r>
      <w:r>
        <w:t xml:space="preserve">. </w:t>
      </w:r>
      <w:r w:rsidR="0056117E">
        <w:t>But first, what is it to be parasite?</w:t>
      </w:r>
    </w:p>
    <w:p w14:paraId="7FCEC718" w14:textId="77777777" w:rsidR="001B324A" w:rsidRPr="001B324A" w:rsidRDefault="001B324A" w:rsidP="001B324A">
      <w:pPr>
        <w:pStyle w:val="Heading3"/>
      </w:pPr>
      <w:bookmarkStart w:id="2" w:name="_Toc14355379"/>
      <w:r w:rsidRPr="001B324A">
        <w:t>Defining parasites</w:t>
      </w:r>
      <w:bookmarkEnd w:id="2"/>
    </w:p>
    <w:p w14:paraId="3AB8EFE9" w14:textId="26642BBD" w:rsidR="001B324A" w:rsidRDefault="001B324A" w:rsidP="001B324A">
      <w:r>
        <w:t xml:space="preserve">Definitions of what constitutes a parasite vary from field to field. The study of parasites is approached from a number of disciplines, including physiology, ecology, epidemiology, veterinary, economics and evolutionary biology. For this </w:t>
      </w:r>
      <w:r w:rsidR="00751429">
        <w:t>thesis</w:t>
      </w:r>
      <w:r>
        <w:t xml:space="preserve">, parasitism is understood to be a close association of two organisms, in which one (the parasite), during at least one life-history stage, depends on the other (the host) and directly derives some nourishment and/or shelter from it but does not intentionally kill the host. The direct benefit to the parasite is almost always in the form of food, but other benefits have been noted including habitat, shelter and transport. Microbiologists have focussed on fungi, viruses and bacteria and have considered some of these as parasitic, but for the purposes of this </w:t>
      </w:r>
      <w:r w:rsidR="00751429">
        <w:t>thesis</w:t>
      </w:r>
      <w:r>
        <w:t>, we will only consider animal</w:t>
      </w:r>
      <w:r w:rsidR="002F55E4">
        <w:t xml:space="preserve"> (metazoan)</w:t>
      </w:r>
      <w:r>
        <w:t xml:space="preserve"> parasites which infest other animals.</w:t>
      </w:r>
      <w:r w:rsidR="00751429">
        <w:t xml:space="preserve"> </w:t>
      </w:r>
      <w:r>
        <w:t>Specifically, we exclude animals that feed off plants, such as the many species of plant-feeding insects and roundworms, as these are considered herbivores</w:t>
      </w:r>
      <w:r w:rsidR="002F55E4">
        <w:t>. W</w:t>
      </w:r>
      <w:r>
        <w:t xml:space="preserve">e </w:t>
      </w:r>
      <w:r w:rsidR="002F55E4">
        <w:t xml:space="preserve">also </w:t>
      </w:r>
      <w:r>
        <w:t xml:space="preserve">exclude parasitoid insects because they intentionally kill their host and are therefore considered predators </w:t>
      </w:r>
      <w:r w:rsidR="002B5C31">
        <w:fldChar w:fldCharType="begin" w:fldLock="1"/>
      </w:r>
      <w:r w:rsidR="00AE3490">
        <w:instrText>ADDIN CSL_CITATION {"citationItems":[{"id":"ITEM-1","itemData":{"DOI":"10.1093/icb/icw084","ISSN":"15577023","PMID":"27400977","abstract":"If every metazoan species has at least one host-specific parasite, as several local scale studies have suggested, then half of all species could be parasites. However, host specificity varies significantly depending on host phylogeny, body size, habitat, and geographic distribution. The best studied hosts tend to be vertebrates, larger animals, and/or widespread, and thus have a higher number of parasites and host-specific parasites. Thus, host specificity for these well-known taxa cannot be simply extrapolated to other taxa, notably invertebrates, small sized, and more endemic species, which comprise the major portion of yet to be discovered species. At present, parasites of animals comprise about 5% of named species. This article analyzed the rate of description of several largely parasitic taxa within crustaceans (copepods, amphipods, isopods, pentastomids, cirripeds), marine helminths (nematodes, acanthocephalans, flukes), gastropod molluscs, insects (ticks, fleas, biting flies, strepispterans), and microsporidia. The period of highest discovery has been most recent for the marine helminths and microsporids. The number of people describing parasites has been increasing since the 1960s, as it has for all other taxa. However, the number of species being described per decade relative to the number of authors has been decreasing except for the helminths. The results indicate that more than half of all parasites have been described, and two-thirds of host taxa, although the proportion varies between taxa. It is highly unlikely that the number of named species of parasites will ever approach that of their hosts. This contrast between the proportion that parasites comprise of local and global faunas suggests that parasites are less host specific and more widespread than local scale studies suggest.","author":[{"dropping-particle":"","family":"Costello","given":"Mark John","non-dropping-particle":"","parse-names":false,"suffix":""}],"container-title":"Integrative and Comparative Biology","id":"ITEM-1","issue":"4","issued":{"date-parts":[["2016"]]},"page":"1 - 12","title":"Parasite rates of discovery, global species richness and host specificity","type":"article-journal","volume":"56"},"uris":["http://www.mendeley.com/documents/?uuid=a6f28d13-90ad-4f23-b852-c99fd93d0006"]},{"id":"ITEM-2","itemData":{"ISBN":"0 643 09025 8","author":[{"dropping-particle":"","family":"Rohde","given":"K.","non-dropping-particle":"","parse-names":false,"suffix":""}],"editor":[{"dropping-particle":"","family":"Rohde","given":"K.","non-dropping-particle":"","parse-names":false,"suffix":""}],"id":"ITEM-2","issued":{"date-parts":[["2005"]]},"number-of-pages":"565","publisher":"CSIRO","publisher-place":"Collingwood, Australia","title":"Marine Parasitology","type":"book"},"uris":["http://www.mendeley.com/documents/?uuid=e92f8f19-9381-4372-b842-2d2190112ade"]}],"mendeley":{"formattedCitation":"(Rohde, 2005; Costello, 2016)","plainTextFormattedCitation":"(Rohde, 2005; Costello, 2016)","previouslyFormattedCitation":"(Rohde, 2005; Costello, 2016)"},"properties":{"noteIndex":0},"schema":"https://github.com/citation-style-language/schema/raw/master/csl-citation.json"}</w:instrText>
      </w:r>
      <w:r w:rsidR="002B5C31">
        <w:fldChar w:fldCharType="separate"/>
      </w:r>
      <w:r w:rsidR="00AE3490" w:rsidRPr="00AE3490">
        <w:rPr>
          <w:noProof/>
        </w:rPr>
        <w:t>(Rohde, 2005; Costello, 2016)</w:t>
      </w:r>
      <w:r w:rsidR="002B5C31">
        <w:fldChar w:fldCharType="end"/>
      </w:r>
      <w:r>
        <w:t>.</w:t>
      </w:r>
    </w:p>
    <w:p w14:paraId="63D891CA" w14:textId="77777777" w:rsidR="001B324A" w:rsidRDefault="001B324A" w:rsidP="001B324A">
      <w:pPr>
        <w:pStyle w:val="Heading3"/>
      </w:pPr>
      <w:bookmarkStart w:id="3" w:name="_Toc14355380"/>
      <w:r>
        <w:t>Adaptations to the parasitic lifestyle</w:t>
      </w:r>
      <w:bookmarkEnd w:id="3"/>
    </w:p>
    <w:p w14:paraId="065DCB8D" w14:textId="2F4A5693" w:rsidR="001B324A" w:rsidRDefault="001B324A" w:rsidP="00751429">
      <w:r>
        <w:t xml:space="preserve">Parasites have evolved complex defensive strategies and developed intricate life cycles to improve their survival. Some parasites have developed simple or direct life cycles that involve active transmission via free living larval stages that attach to passing hosts (e.g., Rhizocephala, Ascothoracica, Copepoda, and Monogenea). For example, parasites of the class Monogenea have adapted to living on the skin, fins and gill filaments of fresh water and marine fish </w:t>
      </w:r>
      <w:r w:rsidR="001A72BB">
        <w:fldChar w:fldCharType="begin" w:fldLock="1"/>
      </w:r>
      <w:r w:rsidR="00AE3490">
        <w:instrText>ADDIN CSL_CITATION {"citationItems":[{"id":"ITEM-1","itemData":{"ISBN":"0 643 09025 8","author":[{"dropping-particle":"","family":"Rohde","given":"K.","non-dropping-particle":"","parse-names":false,"suffix":""}],"editor":[{"dropping-particle":"","family":"Rohde","given":"K.","non-dropping-particle":"","parse-names":false,"suffix":""}],"id":"ITEM-1","issued":{"date-parts":[["2005"]]},"number-of-pages":"565","publisher":"CSIRO","publisher-place":"Collingwood, Australia","title":"Marine Parasitology","type":"book"},"uris":["http://www.mendeley.com/documents/?uuid=e92f8f19-9381-4372-b842-2d2190112ade"]}],"mendeley":{"formattedCitation":"(Rohde, 2005)","plainTextFormattedCitation":"(Rohde, 2005)","previouslyFormattedCitation":"(Rohde, 2005)"},"properties":{"noteIndex":0},"schema":"https://github.com/citation-style-language/schema/raw/master/csl-citation.json"}</w:instrText>
      </w:r>
      <w:r w:rsidR="001A72BB">
        <w:fldChar w:fldCharType="separate"/>
      </w:r>
      <w:r w:rsidR="00AE3490" w:rsidRPr="00AE3490">
        <w:rPr>
          <w:noProof/>
        </w:rPr>
        <w:t>(Rohde, 2005)</w:t>
      </w:r>
      <w:r w:rsidR="001A72BB">
        <w:fldChar w:fldCharType="end"/>
      </w:r>
      <w:r>
        <w:t>. The hermaphroditic adults release eggs into the water column. When the eggs hatch, they release a heavily ciliated larval stage known as an oncomiracidium. These oncomiracidium have numerous posterior hooks and opportunistically latch onto passing hosts, completing their lifecycle.  The larval hooks develop into complex holdfast organs or “haptors”, which are specifically adapted to maintain att</w:t>
      </w:r>
      <w:r w:rsidR="00751429">
        <w:t>achment to their preferred host.</w:t>
      </w:r>
    </w:p>
    <w:p w14:paraId="5756998B" w14:textId="183D10D3" w:rsidR="001B324A" w:rsidRDefault="001B324A" w:rsidP="001B324A">
      <w:r>
        <w:lastRenderedPageBreak/>
        <w:t>In contrast to the simple and direct life cycle of Monogenea, other parasites have developed complex or indirect lifecycles where sexual reproduction occurs in the definitive host and various stages of development and/or asexual reproduction occur in one or more intermediate hosts (e.g., Cestoda, Trema</w:t>
      </w:r>
      <w:r w:rsidR="00751429">
        <w:t>toda, Acanthocephala, Nematoda)</w:t>
      </w:r>
      <w:r>
        <w:t xml:space="preserve">. For example, </w:t>
      </w:r>
      <w:r w:rsidRPr="00751429">
        <w:rPr>
          <w:i/>
        </w:rPr>
        <w:t>Curtuteria</w:t>
      </w:r>
      <w:r>
        <w:t xml:space="preserve"> </w:t>
      </w:r>
      <w:r w:rsidRPr="00751429">
        <w:rPr>
          <w:i/>
        </w:rPr>
        <w:t>australis</w:t>
      </w:r>
      <w:r>
        <w:t xml:space="preserve">, a digenean trematode off the New Zealand coast </w:t>
      </w:r>
      <w:r w:rsidR="001A72BB">
        <w:fldChar w:fldCharType="begin" w:fldLock="1"/>
      </w:r>
      <w:r w:rsidR="00AE3490">
        <w:instrText>ADDIN CSL_CITATION {"citationItems":[{"id":"ITEM-1","itemData":{"DOI":"10.1080/03014223.1979.10428344","abstract":"ISSN: 0301-4223 (Print) 1175-8821 (Online) Journal homepage: http://www.tandfonline.com/loi/tnzz20 Life cycle of Curtuteria australis n.sp. (Digenea: Echinostomatidae: Himasthlinae), intestinal parasite of the South Island pied oystercatcher F. R. Allison To cite this article: F. R. Allison (1979) Life cycle of Curtuteria australis n.sp. (Digenea: Echinostomatidae: Himasthlinae), intestinal parasite of the South Island pied oystercatcher, New Zealand Journal of Zoology, 6:1, 13-20, Curtuteria australis is described from the small intestine of the South Island pied oyster-catcher, Haematopus ostralegus finschi. It differs from its three congeners in having 31 collar spines and unbranched excretory arms, and in the extent of vitellaria. The final host and the primary and intermediate hosts were all collected at the Heathcote-Avon estuary, near Christchurch, New Zealand. The primary host is the whelk Cominella glandiformis, the digestive gland of which is invaded by rediae. These give rise to free-swimming cercariae which emerge at water temperatures above 20°c. Cercariae are ,;ucked into the mantle cavity of the cockle Chione stUitchburyi, the intermediate host, through the inhalant siphon, and encyst in the muscles of the anterior end of the foot. Metacercariae were fed to day-old domestic chickens, and adult C. oaustrali,. were retrieved after 5 days. Prevalence in the whelk was 3.2%, in the cockle 63.6%, and in the oystercatcher 50.4%. As in most littoral habitats, the prevalence of the parasite in the primary host is relatively low. The intensity of metacercariae in the cockle was 3.3 (range 1-37) and of adults in the bird 125.7 (range 1-480). The habitat and biology of the primary and intermediate hosts and the behaviour and diet of the final host are discussed in rdation to the transmission and prevalence of the parasi teo -INTRODUCTION","author":[{"dropping-particle":"","family":"Allison","given":"F R","non-dropping-particle":"","parse-names":false,"suffix":""}],"container-title":"New Zealand Journal of Zoology","id":"ITEM-1","issued":{"date-parts":[["1979"]]},"page":"13-20","title":"New Zealand Journal of Zoology Life cycle of Curtuteria australis n.sp. (Digenea: Echinostomatidae: Himasthlinae), intestinal parasite of the South Island pied oystercatcher","type":"article-journal","volume":"6"},"uris":["http://www.mendeley.com/documents/?uuid=c0cd8579-56a7-3de8-b66b-9a0d0e412df4"]}],"mendeley":{"formattedCitation":"(Allison, 1979)","plainTextFormattedCitation":"(Allison, 1979)","previouslyFormattedCitation":"(Allison, 1979)"},"properties":{"noteIndex":0},"schema":"https://github.com/citation-style-language/schema/raw/master/csl-citation.json"}</w:instrText>
      </w:r>
      <w:r w:rsidR="001A72BB">
        <w:fldChar w:fldCharType="separate"/>
      </w:r>
      <w:r w:rsidR="00AE3490" w:rsidRPr="00AE3490">
        <w:rPr>
          <w:noProof/>
        </w:rPr>
        <w:t>(Allison, 1979)</w:t>
      </w:r>
      <w:r w:rsidR="001A72BB">
        <w:fldChar w:fldCharType="end"/>
      </w:r>
      <w:r>
        <w:t xml:space="preserve"> has two intermediate hosts. Its eggs are released in the droppings of oystercatchers (</w:t>
      </w:r>
      <w:r w:rsidRPr="00751429">
        <w:rPr>
          <w:i/>
        </w:rPr>
        <w:t>Haematopus</w:t>
      </w:r>
      <w:r>
        <w:t xml:space="preserve"> spp.), its definitive host. These eggs are ingested by the whelk </w:t>
      </w:r>
      <w:r w:rsidRPr="00751429">
        <w:rPr>
          <w:i/>
        </w:rPr>
        <w:t>Cominella</w:t>
      </w:r>
      <w:r>
        <w:t xml:space="preserve"> </w:t>
      </w:r>
      <w:r w:rsidRPr="00751429">
        <w:rPr>
          <w:i/>
        </w:rPr>
        <w:t>glandiformis</w:t>
      </w:r>
      <w:r>
        <w:t xml:space="preserve">, a marine gastropod snail, where they develop into larvae (called redia) in the digestive gland. Once temperatures reach 20˚C, the redia release free swimming larvae (called cercaria) into the surrounding water, which infect the cockle </w:t>
      </w:r>
      <w:r w:rsidRPr="00751429">
        <w:rPr>
          <w:i/>
        </w:rPr>
        <w:t>Austrovenus</w:t>
      </w:r>
      <w:r>
        <w:t xml:space="preserve"> </w:t>
      </w:r>
      <w:r w:rsidRPr="00751429">
        <w:rPr>
          <w:i/>
        </w:rPr>
        <w:t>stutchburyi</w:t>
      </w:r>
      <w:r>
        <w:t>. In heavily infected cockles, not onl</w:t>
      </w:r>
      <w:r w:rsidR="0056117E">
        <w:t>y is foot tissue replaced by</w:t>
      </w:r>
      <w:r>
        <w:t xml:space="preserve"> metacercaria cysts, but the size of the foot relative to that of the shell is reduced, leading to the diminished ability of the cockle to bury itself in the sand </w:t>
      </w:r>
      <w:r w:rsidR="001A72BB">
        <w:fldChar w:fldCharType="begin" w:fldLock="1"/>
      </w:r>
      <w:r w:rsidR="00AE3490">
        <w:instrText>ADDIN CSL_CITATION {"citationItems":[{"id":"ITEM-1","itemData":{"abstract":" We investigated the influence of infection by the trematode Curtuteria australis on the burrowing behaviour of its intermediate host, the bivalve Austrovenus stutchburyi. Laboratory experiments and field observations revealed that cockles, unable to bury completely or even partially under the sediment, have a reduced foot length compared with buried individuals. The ability to bury proved to be highly repeatable in field experiments : cockles found at the surface and transplanted to an experimental area did not bury themselves, and cockles found buried stayed buried when relocated. All metacercariae of C. australis were found strictly in the foot and for each of 3 samples collected in different sites, there was a negative and significant relationship between the relative length of the foot and the parasite load. A predation test conducted under natural conditions indicated that cockles with the stunted foot and the altered behaviour are significantly more susceptible to predation by aquatic birds than other cockles. Given that the definitive host of C. australis is an oystercatcher, we first discuss our results in the context of transmission strategy. Comparisons with other studies on more or less related trematode species parasitic in bivalves and evolving under similar constraints for their transmission, shed light on the origin of this adaptation in C. australis.","author":[{"dropping-particle":"","family":"Thomas","given":"F","non-dropping-particle":"","parse-names":false,"suffix":""},{"dropping-particle":"","family":"Poulin","given":"R","non-dropping-particle":"","parse-names":false,"suffix":""}],"container-title":"Parasitology","id":"ITEM-1","issued":{"date-parts":[["1998"]]},"page":"431-436","title":"Manipulation of a mollusc by a trophically transmitted parasite: convergent evolution or phylogenetic inheritance?","type":"article-journal","volume":"116"},"uris":["http://www.mendeley.com/documents/?uuid=21fb00cd-7ca3-349a-8619-d056cd542bbb"]}],"mendeley":{"formattedCitation":"(Thomas and Poulin, 1998)","plainTextFormattedCitation":"(Thomas and Poulin, 1998)","previouslyFormattedCitation":"(Thomas and Poulin, 1998)"},"properties":{"noteIndex":0},"schema":"https://github.com/citation-style-language/schema/raw/master/csl-citation.json"}</w:instrText>
      </w:r>
      <w:r w:rsidR="001A72BB">
        <w:fldChar w:fldCharType="separate"/>
      </w:r>
      <w:r w:rsidR="00AE3490" w:rsidRPr="00AE3490">
        <w:rPr>
          <w:noProof/>
        </w:rPr>
        <w:t>(Thomas and Poulin, 1998)</w:t>
      </w:r>
      <w:r w:rsidR="001A72BB">
        <w:fldChar w:fldCharType="end"/>
      </w:r>
      <w:r>
        <w:t xml:space="preserve">. This alteration in behaviour makes the cockle seven times more susceptible to predation by shorebirds </w:t>
      </w:r>
      <w:r w:rsidR="001A72BB">
        <w:fldChar w:fldCharType="begin" w:fldLock="1"/>
      </w:r>
      <w:r w:rsidR="00AE3490">
        <w:instrText>ADDIN CSL_CITATION {"citationItems":[{"id":"ITEM-1","itemData":{"abstract":" We investigated the influence of infection by the trematode Curtuteria australis on the burrowing behaviour of its intermediate host, the bivalve Austrovenus stutchburyi. Laboratory experiments and field observations revealed that cockles, unable to bury completely or even partially under the sediment, have a reduced foot length compared with buried individuals. The ability to bury proved to be highly repeatable in field experiments : cockles found at the surface and transplanted to an experimental area did not bury themselves, and cockles found buried stayed buried when relocated. All metacercariae of C. australis were found strictly in the foot and for each of 3 samples collected in different sites, there was a negative and significant relationship between the relative length of the foot and the parasite load. A predation test conducted under natural conditions indicated that cockles with the stunted foot and the altered behaviour are significantly more susceptible to predation by aquatic birds than other cockles. Given that the definitive host of C. australis is an oystercatcher, we first discuss our results in the context of transmission strategy. Comparisons with other studies on more or less related trematode species parasitic in bivalves and evolving under similar constraints for their transmission, shed light on the origin of this adaptation in C. australis.","author":[{"dropping-particle":"","family":"Thomas","given":"F","non-dropping-particle":"","parse-names":false,"suffix":""},{"dropping-particle":"","family":"Poulin","given":"R","non-dropping-particle":"","parse-names":false,"suffix":""}],"container-title":"Parasitology","id":"ITEM-1","issued":{"date-parts":[["1998"]]},"page":"431-436","title":"Manipulation of a mollusc by a trophically transmitted parasite: convergent evolution or phylogenetic inheritance?","type":"article-journal","volume":"116"},"uris":["http://www.mendeley.com/documents/?uuid=21fb00cd-7ca3-349a-8619-d056cd542bbb"]}],"mendeley":{"formattedCitation":"(Thomas and Poulin, 1998)","plainTextFormattedCitation":"(Thomas and Poulin, 1998)","previouslyFormattedCitation":"(Thomas and Poulin, 1998)"},"properties":{"noteIndex":0},"schema":"https://github.com/citation-style-language/schema/raw/master/csl-citation.json"}</w:instrText>
      </w:r>
      <w:r w:rsidR="001A72BB">
        <w:fldChar w:fldCharType="separate"/>
      </w:r>
      <w:r w:rsidR="00AE3490" w:rsidRPr="00AE3490">
        <w:rPr>
          <w:noProof/>
        </w:rPr>
        <w:t>(Thomas and Poulin, 1998)</w:t>
      </w:r>
      <w:r w:rsidR="001A72BB">
        <w:fldChar w:fldCharType="end"/>
      </w:r>
      <w:r>
        <w:t xml:space="preserve">. Once consumed by the oystercatcher, the parasite infects the digestive tract, completing its life cycle. </w:t>
      </w:r>
    </w:p>
    <w:p w14:paraId="304D419D" w14:textId="0266E135" w:rsidR="001B324A" w:rsidRDefault="001B324A" w:rsidP="001B324A">
      <w:r>
        <w:t>Whether their lifecycles are simple or complex, parasites in both categories have evolved the ability to infect a range of potential micro</w:t>
      </w:r>
      <w:r w:rsidR="002B5C31">
        <w:t>-</w:t>
      </w:r>
      <w:r>
        <w:t>habitats that the host’s body may provide. Like the monogenean example above, parasites can infect specific regions of their hosts, including musculature, various organs and cavities and externally in gill chambers, fins, mouth, skin and scales. The traits parasites have developed to survive these micro</w:t>
      </w:r>
      <w:r w:rsidR="002B5C31">
        <w:t>-</w:t>
      </w:r>
      <w:r>
        <w:t>habitats include: a reduction in size compared to related non-parasitic species; a reduction or complete loss of sensory and/or locomotory structures; the development of attachment organs so as not to be carried away or cleaned from the host; resistance to host immune systems and/or protection against hostile environments (e.g., cuticles); and specialized reproductive strategies with high r</w:t>
      </w:r>
      <w:r w:rsidR="00751429">
        <w:t>eproductive potential</w:t>
      </w:r>
      <w:r w:rsidR="001A72BB">
        <w:t xml:space="preserve"> </w:t>
      </w:r>
      <w:r w:rsidR="002B5C31">
        <w:fldChar w:fldCharType="begin" w:fldLock="1"/>
      </w:r>
      <w:r w:rsidR="00AE3490">
        <w:instrText>ADDIN CSL_CITATION {"citationItems":[{"id":"ITEM-1","itemData":{"ISBN":"0 643 09025 8","author":[{"dropping-particle":"","family":"Rohde","given":"K.","non-dropping-particle":"","parse-names":false,"suffix":""}],"editor":[{"dropping-particle":"","family":"Rohde","given":"K.","non-dropping-particle":"","parse-names":false,"suffix":""}],"id":"ITEM-1","issued":{"date-parts":[["2005"]]},"number-of-pages":"565","publisher":"CSIRO","publisher-place":"Collingwood, Australia","title":"Marine Parasitology","type":"book"},"uris":["http://www.mendeley.com/documents/?uuid=e92f8f19-9381-4372-b842-2d2190112ade"]},{"id":"ITEM-2","itemData":{"DOI":"10.1007/s10393-004-0028-3","abstract":"Effective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management.","author":[{"dropping-particle":"","family":"Marcogliese","given":"D. J.","non-dropping-particle":"","parse-names":false,"suffix":""}],"container-title":"EcoHealth","id":"ITEM-2","issued":{"date-parts":[["2004"]]},"page":"151-164","title":"Parasites : Small Players with Crucial Roles in the Ecological Theater","type":"article-journal","volume":"1"},"uris":["http://www.mendeley.com/documents/?uuid=c7e6c8e6-d072-42bf-bd59-f0a6414a3747"]}],"mendeley":{"formattedCitation":"(Marcogliese, 2004; Rohde, 2005)","plainTextFormattedCitation":"(Marcogliese, 2004; Rohde, 2005)","previouslyFormattedCitation":"(Marcogliese, 2004; Rohde, 2005)"},"properties":{"noteIndex":0},"schema":"https://github.com/citation-style-language/schema/raw/master/csl-citation.json"}</w:instrText>
      </w:r>
      <w:r w:rsidR="002B5C31">
        <w:fldChar w:fldCharType="separate"/>
      </w:r>
      <w:r w:rsidR="00AE3490" w:rsidRPr="00AE3490">
        <w:rPr>
          <w:noProof/>
        </w:rPr>
        <w:t>(Marcogliese, 2004; Rohde, 2005)</w:t>
      </w:r>
      <w:r w:rsidR="002B5C31">
        <w:fldChar w:fldCharType="end"/>
      </w:r>
      <w:r w:rsidR="00751429">
        <w:t xml:space="preserve">. </w:t>
      </w:r>
    </w:p>
    <w:p w14:paraId="1EDAEEE4" w14:textId="77777777" w:rsidR="001B324A" w:rsidRDefault="001B324A" w:rsidP="001B324A">
      <w:pPr>
        <w:pStyle w:val="Heading3"/>
      </w:pPr>
      <w:bookmarkStart w:id="4" w:name="_Toc14355381"/>
      <w:r>
        <w:t>Parasite-host coevolution</w:t>
      </w:r>
      <w:bookmarkEnd w:id="4"/>
    </w:p>
    <w:p w14:paraId="500B65E9" w14:textId="5778F71D" w:rsidR="001B324A" w:rsidRDefault="001B324A" w:rsidP="001B324A">
      <w:r>
        <w:t xml:space="preserve">Due to the antagonistic nature of the host-parasite interaction, unique selection pressures are exerted on both the parasite and the host, resulting in parasites that are highly specialized to infect particular hosts. However, there are exceptions, like trypanorhynch cestodes that can infect multiple intermediate host species. This parasite-host interaction creates an evolutionary tension that allows for a delicate equilibrium to be created between the host and the parasite </w:t>
      </w:r>
      <w:r w:rsidR="001A72BB">
        <w:fldChar w:fldCharType="begin" w:fldLock="1"/>
      </w:r>
      <w:r w:rsidR="00AE3490">
        <w:instrText>ADDIN CSL_CITATION {"citationItems":[{"id":"ITEM-1","itemData":{"ISBN":"0 19 852986 4","author":[{"dropping-particle":"","family":"Hudson","given":"P. J.","non-dropping-particle":"","parse-names":false,"suffix":""}],"chapter-number":"1","container-title":"Parasitism and Ecosystems","editor":[{"dropping-particle":"","family":"Thomas","given":"F.","non-dropping-particle":"","parse-names":false,"suffix":""},{"dropping-particle":"","family":"Renaud","given":"F.","non-dropping-particle":"","parse-names":false,"suffix":""},{"dropping-particle":"","family":"Guegan","given":"J.","non-dropping-particle":"","parse-names":false,"suffix":""}],"id":"ITEM-1","issued":{"date-parts":[["2005"]]},"page":"221","publisher":"Oxford University Press","publisher-place":"Oxford, UK.","title":"Introduction - Parasites, diversity, and the ecosystem","type":"chapter"},"uris":["http://www.mendeley.com/documents/?uuid=2747f4df-1918-4467-bc89-74b43aaa6ee0"]}],"mendeley":{"formattedCitation":"(Hudson, 2005)","plainTextFormattedCitation":"(Hudson, 2005)","previouslyFormattedCitation":"(Hudson, 2005)"},"properties":{"noteIndex":0},"schema":"https://github.com/citation-style-language/schema/raw/master/csl-citation.json"}</w:instrText>
      </w:r>
      <w:r w:rsidR="001A72BB">
        <w:fldChar w:fldCharType="separate"/>
      </w:r>
      <w:r w:rsidR="00AE3490" w:rsidRPr="00AE3490">
        <w:rPr>
          <w:noProof/>
        </w:rPr>
        <w:t>(Hudson, 2005)</w:t>
      </w:r>
      <w:r w:rsidR="001A72BB">
        <w:fldChar w:fldCharType="end"/>
      </w:r>
      <w:r>
        <w:t xml:space="preserve">. This evolutionary equilibrium is known as the Red Queen Hypothesis; namely that both parasite and host must continuously adapt to keep up with each other’s adaptations </w:t>
      </w:r>
      <w:r w:rsidR="001A72BB">
        <w:fldChar w:fldCharType="begin" w:fldLock="1"/>
      </w:r>
      <w:r w:rsidR="00AE3490">
        <w:instrText>ADDIN CSL_CITATION {"citationItems":[{"id":"ITEM-1","itemData":{"ISBN":"978–0–19–956135–3","editor":[{"dropping-particle":"","family":"Morand","given":"Serge","non-dropping-particle":"","parse-names":false,"suffix":""},{"dropping-particle":"","family":"Krasnov","given":"Boris R","non-dropping-particle":"","parse-names":false,"suffix":""}],"id":"ITEM-1","issued":{"date-parts":[["2010"]]},"number-of-pages":"288","publisher":"Oxford University Press","publisher-place":"New York, USA","title":"The Biogeography of Host-Parasite Interactions","type":"book"},"uris":["http://www.mendeley.com/documents/?uuid=dabf3357-f8d4-34e6-92f0-1d758458ecb6"]}],"mendeley":{"formattedCitation":"(Morand and Krasnov, 2010)","plainTextFormattedCitation":"(Morand and Krasnov, 2010)","previouslyFormattedCitation":"(Morand and Krasnov, 2010)"},"properties":{"noteIndex":0},"schema":"https://github.com/citation-style-language/schema/raw/master/csl-citation.json"}</w:instrText>
      </w:r>
      <w:r w:rsidR="001A72BB">
        <w:fldChar w:fldCharType="separate"/>
      </w:r>
      <w:r w:rsidR="00AE3490" w:rsidRPr="00AE3490">
        <w:rPr>
          <w:noProof/>
        </w:rPr>
        <w:t>(Morand and Krasnov, 2010)</w:t>
      </w:r>
      <w:r w:rsidR="001A72BB">
        <w:fldChar w:fldCharType="end"/>
      </w:r>
      <w:r>
        <w:t xml:space="preserve">. However, creating a defensive </w:t>
      </w:r>
      <w:r>
        <w:lastRenderedPageBreak/>
        <w:t>strategy against every potential parasitic species would be a costly endeavour for the host. Therefore, it is less costly to allow a moderate level of defence at the expense of slight infection. For a parasite, it is worth having a lower level of pathogenicity within a host, so as to not activate the host’s full defences which allows for improved transmission. It is within these moves and counter moves that we get a glimpse of just how parasites may structure entire ecosystems through their effects on host abundance and/or behaviour.</w:t>
      </w:r>
    </w:p>
    <w:p w14:paraId="6051879D" w14:textId="77777777" w:rsidR="001B324A" w:rsidRDefault="001B324A" w:rsidP="001B324A">
      <w:pPr>
        <w:pStyle w:val="Heading3"/>
      </w:pPr>
      <w:bookmarkStart w:id="5" w:name="_Toc14355382"/>
      <w:r>
        <w:t>Effects of parasites on ecosystems</w:t>
      </w:r>
      <w:bookmarkEnd w:id="5"/>
    </w:p>
    <w:p w14:paraId="32CC886C" w14:textId="697AB15E" w:rsidR="001B324A" w:rsidRDefault="001B324A" w:rsidP="001B324A">
      <w:r>
        <w:t xml:space="preserve">If we continue with the example of </w:t>
      </w:r>
      <w:r w:rsidRPr="00A856B9">
        <w:rPr>
          <w:i/>
        </w:rPr>
        <w:t>Curtuteria</w:t>
      </w:r>
      <w:r>
        <w:t xml:space="preserve"> </w:t>
      </w:r>
      <w:r w:rsidRPr="00A856B9">
        <w:rPr>
          <w:i/>
        </w:rPr>
        <w:t>australis</w:t>
      </w:r>
      <w:r>
        <w:t>, this parasite controls how energy is transferred through the ecosystem by directly effecting predator-prey interactions</w:t>
      </w:r>
      <w:r w:rsidR="001A72BB">
        <w:t xml:space="preserve"> </w:t>
      </w:r>
      <w:r w:rsidR="001A72BB">
        <w:fldChar w:fldCharType="begin" w:fldLock="1"/>
      </w:r>
      <w:r w:rsidR="00AE3490">
        <w:instrText>ADDIN CSL_CITATION {"citationItems":[{"id":"ITEM-1","itemData":{"abstract":" We investigated the influence of infection by the trematode Curtuteria australis on the burrowing behaviour of its intermediate host, the bivalve Austrovenus stutchburyi. Laboratory experiments and field observations revealed that cockles, unable to bury completely or even partially under the sediment, have a reduced foot length compared with buried individuals. The ability to bury proved to be highly repeatable in field experiments : cockles found at the surface and transplanted to an experimental area did not bury themselves, and cockles found buried stayed buried when relocated. All metacercariae of C. australis were found strictly in the foot and for each of 3 samples collected in different sites, there was a negative and significant relationship between the relative length of the foot and the parasite load. A predation test conducted under natural conditions indicated that cockles with the stunted foot and the altered behaviour are significantly more susceptible to predation by aquatic birds than other cockles. Given that the definitive host of C. australis is an oystercatcher, we first discuss our results in the context of transmission strategy. Comparisons with other studies on more or less related trematode species parasitic in bivalves and evolving under similar constraints for their transmission, shed light on the origin of this adaptation in C. australis.","author":[{"dropping-particle":"","family":"Thomas","given":"F","non-dropping-particle":"","parse-names":false,"suffix":""},{"dropping-particle":"","family":"Poulin","given":"R","non-dropping-particle":"","parse-names":false,"suffix":""}],"container-title":"Parasitology","id":"ITEM-1","issued":{"date-parts":[["1998"]]},"page":"431-436","title":"Manipulation of a mollusc by a trophically transmitted parasite: convergent evolution or phylogenetic inheritance?","type":"article-journal","volume":"116"},"uris":["http://www.mendeley.com/documents/?uuid=21fb00cd-7ca3-349a-8619-d056cd542bbb"]},{"id":"ITEM-2","itemData":{"abstract":"Understanding the in£uence of parasites on the community ecology of free-living organisms is an emerging theme in ecology. The cockle Austrovenus stutchburyi is an abundant mollusc inhabiting the sheltered shores of New Zealand. This species, which lives just a few centimetres under the surface, plays a key role for many benthic invertebrate species, because in these habitats the cockle shell is the only available hard surface where invertebrates can establish. However, the behaviour of this cockle can be altered locally by a parasite, the trematode Curtuteria australis. Indeed, heavily infected cockles are unable to bury perfectly and typically lie entirely exposed at the surface of the mud. In this study, we investigated the ecological consequences of this behavioural alteration for two invertebrate species commonly associated with cockles, the anemone Anthopleura aureoradiata and the limpet Notoacmea helmsi. A ¢eld study ¢rst demonstrated that in both infected and non-infected populations of cockles, there was a negative relationship between the number of anemones and limpets found on cockles. In the laboratory, we showed that predation of limpets by anemones is possible when they share the same cockle shell. In a heavily infected population of cockles, limpets were signi¢cantly more frequent and more abundant on cockles manipulated by C. australis than on cockles with a normal behaviour. A colonization test conducted in natural conditions demonstrated that the predominance of limpets on manipulated cockles results from a direct habitat preference. Conversely, anemones were signi¢cantly less frequent and less abundant on manipulated cockles than on cockles manipulated by C. australis. A desiccation test revealed that, relative to limpets, they had a lower resistance to this physical stress. We discuss our results in relation to current ideas on ecosystem engineering by organisms.","author":[{"dropping-particle":"","family":"Thomas","given":"F","non-dropping-particle":"","parse-names":false,"suffix":""},{"dropping-particle":"","family":"Renaud","given":"F","non-dropping-particle":"","parse-names":false,"suffix":""},{"dropping-particle":"","family":"Meeus","given":"T","non-dropping-particle":"De","parse-names":false,"suffix":""},{"dropping-particle":"","family":"Poulin","given":"R","non-dropping-particle":"","parse-names":false,"suffix":""}],"container-title":"Proceedings of the Royal Society of London. Series B, Biological Sciences","id":"ITEM-2","issued":{"date-parts":[["1998"]]},"page":"1091-1096","title":"Manipulation of host behaviour by parasites: ecosystem engineering in the intertidal zone?","type":"article-journal","volume":"256"},"uris":["http://www.mendeley.com/documents/?uuid=7c003276-bec6-34f8-bf3a-da7618228661"]}],"mendeley":{"formattedCitation":"(Thomas and Poulin, 1998; Thomas &lt;i&gt;et al.&lt;/i&gt;, 1998)","plainTextFormattedCitation":"(Thomas and Poulin, 1998; Thomas et al., 1998)","previouslyFormattedCitation":"(Thomas and Poulin, 1998; Thomas &lt;i&gt;et al.&lt;/i&gt;, 1998)"},"properties":{"noteIndex":0},"schema":"https://github.com/citation-style-language/schema/raw/master/csl-citation.json"}</w:instrText>
      </w:r>
      <w:r w:rsidR="001A72BB">
        <w:fldChar w:fldCharType="separate"/>
      </w:r>
      <w:r w:rsidR="00AE3490" w:rsidRPr="00AE3490">
        <w:rPr>
          <w:noProof/>
        </w:rPr>
        <w:t xml:space="preserve">(Thomas and Poulin, 1998; Thomas </w:t>
      </w:r>
      <w:r w:rsidR="00AE3490" w:rsidRPr="00AE3490">
        <w:rPr>
          <w:i/>
          <w:noProof/>
        </w:rPr>
        <w:t>et al.</w:t>
      </w:r>
      <w:r w:rsidR="00AE3490" w:rsidRPr="00AE3490">
        <w:rPr>
          <w:noProof/>
        </w:rPr>
        <w:t>, 1998)</w:t>
      </w:r>
      <w:r w:rsidR="001A72BB">
        <w:fldChar w:fldCharType="end"/>
      </w:r>
      <w:r>
        <w:t>. This is done by limiting the natural behaviour of the whelk to a riskier behaviour. This small change alters the food web dynamics and community structure in the ecosystem. A parasite’s impact on reducing host fitness and modifying competitive and trophic interactions among species have effects on the abundance of different species</w:t>
      </w:r>
      <w:r w:rsidR="0056117E">
        <w:t xml:space="preserve"> within that ecosystem</w:t>
      </w:r>
      <w:r>
        <w:t xml:space="preserve"> and the strength of</w:t>
      </w:r>
      <w:r w:rsidR="0056117E">
        <w:t xml:space="preserve"> those</w:t>
      </w:r>
      <w:r>
        <w:t xml:space="preserve"> interactions between them. Therefore, the parasite impacts the way that energy flows through the ecosystem directly. They do this by imposing additional energetic demands on their host, affecting morphology, behaviour and appearance, reducing fecundity and growth, and they have the ability to cause mortality in weakened individuals.</w:t>
      </w:r>
    </w:p>
    <w:p w14:paraId="6B9A70C5" w14:textId="198353EB" w:rsidR="001B324A" w:rsidRDefault="001B324A" w:rsidP="001B324A">
      <w:r>
        <w:t xml:space="preserve">Parasites can also indirectly modify host biology such that new habitats for other species are formed. Because </w:t>
      </w:r>
      <w:r w:rsidR="004A6B5A" w:rsidRPr="00751429">
        <w:rPr>
          <w:i/>
        </w:rPr>
        <w:t>Cominella</w:t>
      </w:r>
      <w:r w:rsidR="004A6B5A">
        <w:t xml:space="preserve"> </w:t>
      </w:r>
      <w:r w:rsidR="004A6B5A" w:rsidRPr="00751429">
        <w:rPr>
          <w:i/>
        </w:rPr>
        <w:t>glandiformis</w:t>
      </w:r>
      <w:r w:rsidR="004A6B5A">
        <w:t xml:space="preserve"> </w:t>
      </w:r>
      <w:r>
        <w:t>can’t bury itself within the sand, it creates a hard substratum on an otherwise sandy beach. While sand is usually a difficult substrate for epibionts</w:t>
      </w:r>
      <w:r w:rsidR="009A1756">
        <w:t xml:space="preserve"> (</w:t>
      </w:r>
      <w:r w:rsidR="009A1756" w:rsidRPr="009A1756">
        <w:t>an organism that lives on the surface of another living organism</w:t>
      </w:r>
      <w:r w:rsidR="009A1756">
        <w:t>)</w:t>
      </w:r>
      <w:r>
        <w:t xml:space="preserve"> to colonize, infected cockles provide a habitat for limpets, sea anemones, barnacles and polychaetes. By preventing its host from being able to bury itself in the sand, </w:t>
      </w:r>
      <w:r w:rsidRPr="00A856B9">
        <w:rPr>
          <w:i/>
        </w:rPr>
        <w:t>Curtuteria</w:t>
      </w:r>
      <w:r>
        <w:t xml:space="preserve"> </w:t>
      </w:r>
      <w:r w:rsidRPr="00A856B9">
        <w:rPr>
          <w:i/>
        </w:rPr>
        <w:t>australis</w:t>
      </w:r>
      <w:r>
        <w:t xml:space="preserve"> causes an increase to the relative biodiversity of the area making this species of parasite a localized ecosystem engineer for the New Zealand coastline </w:t>
      </w:r>
      <w:r w:rsidR="001A72BB">
        <w:fldChar w:fldCharType="begin" w:fldLock="1"/>
      </w:r>
      <w:r w:rsidR="00AE3490">
        <w:instrText>ADDIN CSL_CITATION {"citationItems":[{"id":"ITEM-1","itemData":{"abstract":"Understanding the in£uence of parasites on the community ecology of free-living organisms is an emerging theme in ecology. The cockle Austrovenus stutchburyi is an abundant mollusc inhabiting the sheltered shores of New Zealand. This species, which lives just a few centimetres under the surface, plays a key role for many benthic invertebrate species, because in these habitats the cockle shell is the only available hard surface where invertebrates can establish. However, the behaviour of this cockle can be altered locally by a parasite, the trematode Curtuteria australis. Indeed, heavily infected cockles are unable to bury perfectly and typically lie entirely exposed at the surface of the mud. In this study, we investigated the ecological consequences of this behavioural alteration for two invertebrate species commonly associated with cockles, the anemone Anthopleura aureoradiata and the limpet Notoacmea helmsi. A ¢eld study ¢rst demonstrated that in both infected and non-infected populations of cockles, there was a negative relationship between the number of anemones and limpets found on cockles. In the laboratory, we showed that predation of limpets by anemones is possible when they share the same cockle shell. In a heavily infected population of cockles, limpets were signi¢cantly more frequent and more abundant on cockles manipulated by C. australis than on cockles with a normal behaviour. A colonization test conducted in natural conditions demonstrated that the predominance of limpets on manipulated cockles results from a direct habitat preference. Conversely, anemones were signi¢cantly less frequent and less abundant on manipulated cockles than on cockles manipulated by C. australis. A desiccation test revealed that, relative to limpets, they had a lower resistance to this physical stress. We discuss our results in relation to current ideas on ecosystem engineering by organisms.","author":[{"dropping-particle":"","family":"Thomas","given":"F","non-dropping-particle":"","parse-names":false,"suffix":""},{"dropping-particle":"","family":"Renaud","given":"F","non-dropping-particle":"","parse-names":false,"suffix":""},{"dropping-particle":"","family":"Meeus","given":"T","non-dropping-particle":"De","parse-names":false,"suffix":""},{"dropping-particle":"","family":"Poulin","given":"R","non-dropping-particle":"","parse-names":false,"suffix":""}],"container-title":"Proceedings of the Royal Society of London. Series B, Biological Sciences","id":"ITEM-1","issued":{"date-parts":[["1998"]]},"page":"1091-1096","title":"Manipulation of host behaviour by parasites: ecosystem engineering in the intertidal zone?","type":"article-journal","volume":"256"},"uris":["http://www.mendeley.com/documents/?uuid=7c003276-bec6-34f8-bf3a-da7618228661"]}],"mendeley":{"formattedCitation":"(Thomas &lt;i&gt;et al.&lt;/i&gt;, 1998)","plainTextFormattedCitation":"(Thomas et al., 1998)","previouslyFormattedCitation":"(Thomas &lt;i&gt;et al.&lt;/i&gt;, 1998)"},"properties":{"noteIndex":0},"schema":"https://github.com/citation-style-language/schema/raw/master/csl-citation.json"}</w:instrText>
      </w:r>
      <w:r w:rsidR="001A72BB">
        <w:fldChar w:fldCharType="separate"/>
      </w:r>
      <w:r w:rsidR="00AE3490" w:rsidRPr="00AE3490">
        <w:rPr>
          <w:noProof/>
        </w:rPr>
        <w:t xml:space="preserve">(Thomas </w:t>
      </w:r>
      <w:r w:rsidR="00AE3490" w:rsidRPr="00AE3490">
        <w:rPr>
          <w:i/>
          <w:noProof/>
        </w:rPr>
        <w:t>et al.</w:t>
      </w:r>
      <w:r w:rsidR="00AE3490" w:rsidRPr="00AE3490">
        <w:rPr>
          <w:noProof/>
        </w:rPr>
        <w:t>, 1998)</w:t>
      </w:r>
      <w:r w:rsidR="001A72BB">
        <w:fldChar w:fldCharType="end"/>
      </w:r>
      <w:r>
        <w:t xml:space="preserve">. </w:t>
      </w:r>
    </w:p>
    <w:p w14:paraId="1EE53818" w14:textId="1993CD4F" w:rsidR="00A856B9" w:rsidRDefault="001B324A" w:rsidP="009A1756">
      <w:r>
        <w:t>When ecologists incorporate parasites into food webs, some obvious effects include a direct increase in overall species richness, an extension of food chain lengths and a proliferation in the number of links between species wit</w:t>
      </w:r>
      <w:r w:rsidR="00A856B9">
        <w:t>hin the ecosystem network</w:t>
      </w:r>
      <w:r w:rsidR="001A72BB">
        <w:t xml:space="preserve"> </w:t>
      </w:r>
      <w:r w:rsidR="001A72BB">
        <w:fldChar w:fldCharType="begin" w:fldLock="1"/>
      </w:r>
      <w:r w:rsidR="00AE3490">
        <w:instrText>ADDIN CSL_CITATION {"citationItems":[{"id":"ITEM-1","itemData":{"DOI":"10.1016/j.tree.2006.04.007","author":[{"dropping-particle":"","family":"Hudson","given":"P. J.","non-dropping-particle":"","parse-names":false,"suffix":""},{"dropping-particle":"","family":"Dobson","given":"A. P.","non-dropping-particle":"","parse-names":false,"suffix":""},{"dropping-particle":"","family":"Lafferty","given":"K. D.","non-dropping-particle":"","parse-names":false,"suffix":""}],"container-title":"Trends in Ecology and Evolution","id":"ITEM-1","issue":"7","issued":{"date-parts":[["2006"]]},"note":"Given that many parasites are host specific, a community rich with hosts should also be one that is rich with parasites. For this reason, a diverse and abundant community of parasites might be reflective of a diverse and abundant community of hosts.","page":"381-385","title":"Is a healthy ecosystem one that is rich in parasites?","type":"article-journal","volume":"21"},"uris":["http://www.mendeley.com/documents/?uuid=2d962408-e749-48d5-beef-d2e65b586153"]}],"mendeley":{"formattedCitation":"(Hudson, Dobson and Lafferty, 2006)","plainTextFormattedCitation":"(Hudson, Dobson and Lafferty, 2006)","previouslyFormattedCitation":"(Hudson, Dobson and Lafferty, 2006)"},"properties":{"noteIndex":0},"schema":"https://github.com/citation-style-language/schema/raw/master/csl-citation.json"}</w:instrText>
      </w:r>
      <w:r w:rsidR="001A72BB">
        <w:fldChar w:fldCharType="separate"/>
      </w:r>
      <w:r w:rsidR="00AE3490" w:rsidRPr="00AE3490">
        <w:rPr>
          <w:noProof/>
        </w:rPr>
        <w:t>(Hudson, Dobson and Lafferty, 2006)</w:t>
      </w:r>
      <w:r w:rsidR="001A72BB">
        <w:fldChar w:fldCharType="end"/>
      </w:r>
      <w:r w:rsidR="00A856B9">
        <w:t>. A</w:t>
      </w:r>
      <w:r>
        <w:t xml:space="preserve"> food web of the Carpinteria Salt Marsh in California found that parasites dramatically increase the links between species (connectance) and improve the functional structure (nestedness) within the ecosystem </w:t>
      </w:r>
      <w:r w:rsidR="001A72BB">
        <w:fldChar w:fldCharType="begin" w:fldLock="1"/>
      </w:r>
      <w:r w:rsidR="00AE3490">
        <w:instrText>ADDIN CSL_CITATION {"citationItems":[{"id":"ITEM-1","itemData":{"author":[{"dropping-particle":"","family":"Lafferty","given":"Kevin D","non-dropping-particle":"","parse-names":false,"suffix":""},{"dropping-particle":"","family":"Hechinger","given":"Ryan F","non-dropping-particle":"","parse-names":false,"suffix":""},{"dropping-particle":"","family":"Shaw","given":"Jenny C","non-dropping-particle":"","parse-names":false,"suffix":""},{"dropping-particle":"","family":"Whitney","given":"Kathleen","non-dropping-particle":"","parse-names":false,"suffix":""},{"dropping-particle":"","family":"Kuris","given":"Armand M","non-dropping-particle":"","parse-names":false,"suffix":""}],"chapter-number":"9","container-title":"Disease Ecology: Community Structure and Pathogen Dynamics","editor":[{"dropping-particle":"","family":"Collinge","given":"S.","non-dropping-particle":"","parse-names":false,"suffix":""},{"dropping-particle":"","family":"Ray","given":"C.","non-dropping-particle":"","parse-names":false,"suffix":""}],"id":"ITEM-1","issued":{"date-parts":[["2006"]]},"page":"119–134","publisher":"Oxford University Press","publisher-place":"Oxford","title":"Food webs and parasites in a salt marsh ecosystem","type":"chapter"},"uris":["http://www.mendeley.com/documents/?uuid=21ec24f6-ca1e-389c-a357-27f780656a6f"]}],"mendeley":{"formattedCitation":"(Lafferty &lt;i&gt;et al.&lt;/i&gt;, 2006)","plainTextFormattedCitation":"(Lafferty et al., 2006)","previouslyFormattedCitation":"(Lafferty &lt;i&gt;et al.&lt;/i&gt;, 2006)"},"properties":{"noteIndex":0},"schema":"https://github.com/citation-style-language/schema/raw/master/csl-citation.json"}</w:instrText>
      </w:r>
      <w:r w:rsidR="001A72BB">
        <w:fldChar w:fldCharType="separate"/>
      </w:r>
      <w:r w:rsidR="00AE3490" w:rsidRPr="00AE3490">
        <w:rPr>
          <w:noProof/>
        </w:rPr>
        <w:t xml:space="preserve">(Lafferty </w:t>
      </w:r>
      <w:r w:rsidR="00AE3490" w:rsidRPr="00AE3490">
        <w:rPr>
          <w:i/>
          <w:noProof/>
        </w:rPr>
        <w:t>et al.</w:t>
      </w:r>
      <w:r w:rsidR="00AE3490" w:rsidRPr="00AE3490">
        <w:rPr>
          <w:noProof/>
        </w:rPr>
        <w:t>, 2006)</w:t>
      </w:r>
      <w:r w:rsidR="001A72BB">
        <w:fldChar w:fldCharType="end"/>
      </w:r>
      <w:r>
        <w:t xml:space="preserve">. These modifications have the ability to improve the stability within the food web and suggest that parasites have an important role in food web structure. The examples show the importance of considering </w:t>
      </w:r>
      <w:r>
        <w:lastRenderedPageBreak/>
        <w:t xml:space="preserve">parasites not just in the management and conservation of their hosts but also in the management and conservation of the ecosystems in which they live. </w:t>
      </w:r>
    </w:p>
    <w:p w14:paraId="5AA5B461" w14:textId="77777777" w:rsidR="001B324A" w:rsidRDefault="001B324A" w:rsidP="001B324A">
      <w:pPr>
        <w:pStyle w:val="Heading2"/>
      </w:pPr>
      <w:bookmarkStart w:id="6" w:name="_Toc14355383"/>
      <w:r>
        <w:t>Global biogeography of parasites</w:t>
      </w:r>
      <w:bookmarkEnd w:id="6"/>
    </w:p>
    <w:p w14:paraId="2205C7E7" w14:textId="77777777" w:rsidR="001B324A" w:rsidRDefault="001B324A" w:rsidP="001B324A">
      <w:pPr>
        <w:pStyle w:val="Heading3"/>
      </w:pPr>
      <w:bookmarkStart w:id="7" w:name="_Toc14355384"/>
      <w:r>
        <w:t>Latitudinal gradients</w:t>
      </w:r>
      <w:bookmarkEnd w:id="7"/>
    </w:p>
    <w:p w14:paraId="52D2BA84" w14:textId="3887C1DA" w:rsidR="001B324A" w:rsidRDefault="001B324A" w:rsidP="001B324A">
      <w:r>
        <w:t xml:space="preserve">Within the marine realm, one of the clearest and well documented geographic patterns is the latitudinal diversity gradient </w:t>
      </w:r>
      <w:r w:rsidR="001A72BB">
        <w:fldChar w:fldCharType="begin" w:fldLock="1"/>
      </w:r>
      <w:r w:rsidR="00AE3490">
        <w:instrText>ADDIN CSL_CITATION {"citationItems":[{"id":"ITEM-1","itemData":{"DOI":"0003-0147/2004/16302-30195","abstract":"abstract: The decline of biodiversity with latitude has received great attention, but both the concise pattern and the causes of the gradient are under strong debate. Most studies of the latitudinal gradient comprise only one or few organism types and are often restricted to certain region or habitat types. To test for significant variation in the gradient between organisms, habitats, or regions, a meta-analysis was conducted on nearly 600 latitudinal gradients as-sembled from the literature. Each gradient was characterized by two effect sizes, strength (correlation coefficient) and slope, and addi-tionally by 14 variables describing organisms, habitats, and regions. The analysis corroborated the high generality of the latitudinal di-versity decline. Gradients on regional scales were significantly stronger and steeper than on local scales, and slopes also varied with sampling grain. Both strength and slope increased with organism body mass, and strength increased with trophic level. The body mass– effect size relation varied for ecto-versus homeotherm organisms and for different dispersal types, suggesting allometric effects on energy use and dispersal ability as possible mechanisms for the body mass effect. Latitudinal gradients were weaker and less steep in fresh-water than in marine or terrestrial environments and differed sig-nificantly between continents and habitat types. The gradient pa-rameters were not affected by hemisphere or the latitudinal range covered. This analysis is the first to describe these general and sig-nificant patterns, which have important consequences for models aiming to explain the latitudinal gradient.","author":[{"dropping-particle":"","family":"Hillebrand","given":"Helmut","non-dropping-particle":"","parse-names":false,"suffix":""}],"container-title":"The American Naturalist","id":"ITEM-1","issue":"2","issued":{"date-parts":[["2004"]]},"page":"192-211","title":"On the Generality of the Latitudinal Diversity Gradient","type":"article-journal","volume":"163"},"uris":["http://www.mendeley.com/documents/?uuid=d0de23f4-daf2-4373-bc59-53bf2e75006d"]}],"mendeley":{"formattedCitation":"(Hillebrand, 2004)","plainTextFormattedCitation":"(Hillebrand, 2004)","previouslyFormattedCitation":"(Hillebrand, 2004)"},"properties":{"noteIndex":0},"schema":"https://github.com/citation-style-language/schema/raw/master/csl-citation.json"}</w:instrText>
      </w:r>
      <w:r w:rsidR="001A72BB">
        <w:fldChar w:fldCharType="separate"/>
      </w:r>
      <w:r w:rsidR="00AE3490" w:rsidRPr="00AE3490">
        <w:rPr>
          <w:noProof/>
        </w:rPr>
        <w:t>(Hillebrand, 2004)</w:t>
      </w:r>
      <w:r w:rsidR="001A72BB">
        <w:fldChar w:fldCharType="end"/>
      </w:r>
      <w:r>
        <w:t xml:space="preserve">. Latitude is a surrogate for temperature and solar radiation (including day length and seasonality), which in turn influences primary and secondary productivity </w:t>
      </w:r>
      <w:r w:rsidR="001A72BB">
        <w:fldChar w:fldCharType="begin" w:fldLock="1"/>
      </w:r>
      <w:r w:rsidR="00AE3490">
        <w:instrText>ADDIN CSL_CITATION {"citationItems":[{"id":"ITEM-1","itemData":{"DOI":"10.1016/j.cub.2017.04.060","PMID":"28586689","abstract":"The oceans appear ideal for biodiversity - they have unlimited water, a large area, are well connected, have less extreme temperatures than on land, and contain more phyla and classes than land and fresh waters. Yet only 16% of all named species on Earth are marine. Species richness decreases with depth in the ocean, reflecting wider geographic ranges of deep sea than coastal species. Here, we assess how many marine species are named and estimated to exist, paying particular regard to whether discoveries of deep-sea organisms, microbes and parasites will change the proportion of terrestrial to marine species. We then review what factors have led to species diversification, and how this knowledge informs conservation priorities. The implications of this understanding for marine conservation are that the species most vulnerable to extinction will be large and endemic. Unfortunately, these species are also the most threatened by human impacts. Such threats now extend globally, and thus the only refuges for these species will be large, permanent, fully protected marine reserves.","author":[{"dropping-particle":"","family":"Costello","given":"Mark J","non-dropping-particle":"","parse-names":false,"suffix":""},{"dropping-particle":"","family":"Chaudhary","given":"Chhaya","non-dropping-particle":"","parse-names":false,"suffix":""}],"container-title":"Current Biology","id":"ITEM-1","issued":{"date-parts":[["2017","6","5"]]},"note":"From Duplicate 2 (Marine biodiversity, biogeography, deep-sea gradients, and conservation - Costello, Mark J; Chaudhary, Chhaya)\n\nFrom Duplicate 1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species.\n\nFrom Duplicate 3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species.","page":"R511-R527","title":"Marine Biodiversity, Biogeography, Deep-Sea Gradients, and Conservation","type":"article-journal","volume":"27"},"uris":["http://www.mendeley.com/documents/?uuid=8a913be1-8803-48a5-a67b-fc38ccab4cde"]}],"mendeley":{"formattedCitation":"(Costello and Chaudhary, 2017)","plainTextFormattedCitation":"(Costello and Chaudhary, 2017)","previouslyFormattedCitation":"(Costello and Chaudhary, 2017)"},"properties":{"noteIndex":0},"schema":"https://github.com/citation-style-language/schema/raw/master/csl-citation.json"}</w:instrText>
      </w:r>
      <w:r w:rsidR="001A72BB">
        <w:fldChar w:fldCharType="separate"/>
      </w:r>
      <w:r w:rsidR="00AE3490" w:rsidRPr="00AE3490">
        <w:rPr>
          <w:noProof/>
        </w:rPr>
        <w:t>(Costello and Chaudhary, 2017)</w:t>
      </w:r>
      <w:r w:rsidR="001A72BB">
        <w:fldChar w:fldCharType="end"/>
      </w:r>
      <w:r>
        <w:t xml:space="preserve">. </w:t>
      </w:r>
      <w:r w:rsidR="001A72BB">
        <w:fldChar w:fldCharType="begin" w:fldLock="1"/>
      </w:r>
      <w:r w:rsidR="00AE3490">
        <w:instrText>ADDIN CSL_CITATION {"citationItems":[{"id":"ITEM-1","itemData":{"DOI":"10.1016/J.TREE.2016.06.001","ISSN":"0169-5347","abstract":"The paradigm for the latitudinal gradient in species richness is that it is unimodal with a tropical peak. For 27 published studies, and global datasets of 65 000 recent and 50 000 fossil marine species, we found that almost all datasets were significantly bimodal with a dip in species richness near the equator. The locations of mid-latitude peaks varied between taxa and were higher in the northern hemisphere where the continental shelf is greatest. Our findings support hypotheses of tropical species evolving in response to temperature variation near the edges of the tropics and available high-productivity habitat. They suggest that the equator may already be too hot for some species and that the modes may move further apart due to climate warming.","author":[{"dropping-particle":"","family":"Chaudhary","given":"Chhaya","non-dropping-particle":"","parse-names":false,"suffix":""},{"dropping-particle":"","family":"Saeedi","given":"Hanieh","non-dropping-particle":"","parse-names":false,"suffix":""},{"dropping-particle":"","family":"Costello","given":"Mark J.","non-dropping-particle":"","parse-names":false,"suffix":""}],"container-title":"Trends in Ecology &amp; Evolution","id":"ITEM-1","issue":"9","issued":{"date-parts":[["2016","9","1"]]},"page":"670-676","publisher":"Elsevier Current Trends","title":"Bimodality of Latitudinal Gradients in Marine Species Richness","type":"article-journal","volume":"31"},"uris":["http://www.mendeley.com/documents/?uuid=4d181b91-d04b-3f3d-9202-87bf8dc784fc"]},{"id":"ITEM-2","itemData":{"DOI":"10.1016/j.tree.2016.10.013","author":[{"dropping-particle":"","family":"Chaudhary","given":"Chhaya","non-dropping-particle":"","parse-names":false,"suffix":""},{"dropping-particle":"","family":"Saeedi","given":"Hanieh","non-dropping-particle":"","parse-names":false,"suffix":""},{"dropping-particle":"","family":"Costello","given":"Mark J","non-dropping-particle":"","parse-names":false,"suffix":""}],"container-title":"Trends in Ecology &amp; Evolution","id":"ITEM-2","issued":{"date-parts":[["2017"]]},"page":"234-237","title":"Marine Species Richness Is Bimodal with Latitude: A Reply to Fernandez and Marques","type":"article-journal","volume":"32"},"uris":["http://www.mendeley.com/documents/?uuid=12fefd72-f187-33f5-9097-b93871dc00c1"]}],"mendeley":{"formattedCitation":"(Chaudhary, Saeedi and Costello, 2016, 2017)","manualFormatting":"Chaudhary, Saeedi and Costello, (2016, 2017)","plainTextFormattedCitation":"(Chaudhary, Saeedi and Costello, 2016, 2017)","previouslyFormattedCitation":"(Chaudhary, Saeedi and Costello, 2016, 2017)"},"properties":{"noteIndex":0},"schema":"https://github.com/citation-style-language/schema/raw/master/csl-citation.json"}</w:instrText>
      </w:r>
      <w:r w:rsidR="001A72BB">
        <w:fldChar w:fldCharType="separate"/>
      </w:r>
      <w:r w:rsidR="001A72BB" w:rsidRPr="001A72BB">
        <w:rPr>
          <w:noProof/>
        </w:rPr>
        <w:t xml:space="preserve">Chaudhary, Saeedi and Costello, </w:t>
      </w:r>
      <w:r w:rsidR="001A72BB">
        <w:rPr>
          <w:noProof/>
        </w:rPr>
        <w:t>(</w:t>
      </w:r>
      <w:r w:rsidR="001A72BB" w:rsidRPr="001A72BB">
        <w:rPr>
          <w:noProof/>
        </w:rPr>
        <w:t>2016, 2017)</w:t>
      </w:r>
      <w:r w:rsidR="001A72BB">
        <w:fldChar w:fldCharType="end"/>
      </w:r>
      <w:r>
        <w:t xml:space="preserve"> reviewed the literature and available global data for 65 000 marine species and concluded that species diversity increased with decreasing latitude. This translates to a diversity gradient with low levels of diversity at the poles and a gradual increase</w:t>
      </w:r>
      <w:r w:rsidR="009A1756">
        <w:t xml:space="preserve"> in diversity</w:t>
      </w:r>
      <w:r>
        <w:t xml:space="preserve"> through the temperate zone toward the tropics. </w:t>
      </w:r>
    </w:p>
    <w:p w14:paraId="794A2C5F" w14:textId="5443ACDA" w:rsidR="001B324A" w:rsidRDefault="001B324A" w:rsidP="001B324A">
      <w:r>
        <w:t xml:space="preserve">This increase in diversity is observed in internal parasites, particularly helminths of marine fish </w:t>
      </w:r>
      <w:r w:rsidR="001A72BB">
        <w:fldChar w:fldCharType="begin" w:fldLock="1"/>
      </w:r>
      <w:r w:rsidR="00AE3490">
        <w:instrText>ADDIN CSL_CITATION {"citationItems":[{"id":"ITEM-1","itemData":{"ISBN":"0-12-026143-X","author":[{"dropping-particle":"","family":"Rohde","given":"Klaus","non-dropping-particle":"","parse-names":false,"suffix":""}],"container-title":"Advances in Marine Biology","id":"ITEM-1","issued":{"date-parts":[["2002"]]},"page":"1-83","title":"Ecology and Biogeography of Marine Parasites","type":"article-journal","volume":"43"},"uris":["http://www.mendeley.com/documents/?uuid=6f465bb8-ad32-387c-84e9-315d1f51d64e"]},{"id":"ITEM-2","itemData":{"ISBN":"978–0–19–956135–3","author":[{"dropping-particle":"","family":"Rohde","given":"Klaus","non-dropping-particle":"","parse-names":false,"suffix":""}],"chapter-number":"6","container-title":"The Biogeography of Host-Parasite Interactions","editor":[{"dropping-particle":"","family":"Morand","given":"Serge","non-dropping-particle":"","parse-names":false,"suffix":""},{"dropping-particle":"","family":"Krasnov","given":"Boris R","non-dropping-particle":"","parse-names":false,"suffix":""}],"id":"ITEM-2","issued":{"date-parts":[["2010"]]},"page":"73-88","publisher":"Oxford University Press","publisher-place":"New York, USA, USA","title":"Marine parasite diversity and environmental gradients","type":"chapter"},"uris":["http://www.mendeley.com/documents/?uuid=cc337ed3-303a-476e-b540-64caacae34ae"]},{"id":"ITEM-3","itemData":{"DOI":"10.4172/2327-4581.1000140","ISSN":"23274581","abstract":"Ecology and Biogeography, Future Perspectives: Example Marine Parasites This article draws attention to some perspective that must be considered in future research in biogeography and ecology. Both disciplines are closely connected: biogeography, the study of biodiversity and its patterns in space and time, depends on ecology, the study of interactions between organisms and their environment, for elucidating reasons for the patterns.","author":[{"dropping-particle":"","family":"Rohde","given":"Klaus","non-dropping-particle":"","parse-names":false,"suffix":""}],"container-title":"Geoinformatics &amp; Geostatistics: An Overview","id":"ITEM-3","issue":"2","issued":{"date-parts":[["2016","12","5"]]},"page":"1-3","publisher":"SciTechnol","title":"Ecology and Biogeography, Future Perspectives: Example Marine Parasites","type":"article-journal","volume":"4"},"uris":["http://www.mendeley.com/documents/?uuid=eb8f25e8-aea4-36d5-8e07-da746519739e"]}],"mendeley":{"formattedCitation":"(Rohde, 2002, 2010, 2016)","plainTextFormattedCitation":"(Rohde, 2002, 2010, 2016)","previouslyFormattedCitation":"(Rohde, 2002, 2010, 2016)"},"properties":{"noteIndex":0},"schema":"https://github.com/citation-style-language/schema/raw/master/csl-citation.json"}</w:instrText>
      </w:r>
      <w:r w:rsidR="001A72BB">
        <w:fldChar w:fldCharType="separate"/>
      </w:r>
      <w:r w:rsidR="00AE3490" w:rsidRPr="00AE3490">
        <w:rPr>
          <w:noProof/>
        </w:rPr>
        <w:t>(Rohde, 2002, 2010, 2016)</w:t>
      </w:r>
      <w:r w:rsidR="001A72BB">
        <w:fldChar w:fldCharType="end"/>
      </w:r>
      <w:r>
        <w:t xml:space="preserve">. </w:t>
      </w:r>
      <w:r w:rsidR="001A72BB">
        <w:fldChar w:fldCharType="begin" w:fldLock="1"/>
      </w:r>
      <w:r w:rsidR="00AE3490">
        <w:instrText>ADDIN CSL_CITATION {"citationItems":[{"id":"ITEM-1","itemData":{"DOI":"10.1098/rspb.2018.0072","author":[{"dropping-particle":"","family":"Jorge","given":"Fatima","non-dropping-particle":"","parse-names":false,"suffix":""},{"dropping-particle":"","family":"Poulin","given":"Robert","non-dropping-particle":"","parse-names":false,"suffix":""}],"container-title":"Proceedings of the Royal Society B: Biological Sciences","id":"ITEM-1","issued":{"date-parts":[["2018"]]},"page":"20180072","title":"Poor geographical match between the distributions of host diversity and parasite discovery effort","type":"article-journal","volume":"285"},"uris":["http://www.mendeley.com/documents/?uuid=48ba2417-6e33-4774-929d-d878751638ef"]}],"mendeley":{"formattedCitation":"(Jorge and Poulin, 2018)","manualFormatting":"Jorge and Poulin, (2018)","plainTextFormattedCitation":"(Jorge and Poulin, 2018)","previouslyFormattedCitation":"(Jorge and Poulin, 2018)"},"properties":{"noteIndex":0},"schema":"https://github.com/citation-style-language/schema/raw/master/csl-citation.json"}</w:instrText>
      </w:r>
      <w:r w:rsidR="001A72BB">
        <w:fldChar w:fldCharType="separate"/>
      </w:r>
      <w:r w:rsidR="001A72BB" w:rsidRPr="001A72BB">
        <w:rPr>
          <w:noProof/>
        </w:rPr>
        <w:t xml:space="preserve">Jorge and Poulin, </w:t>
      </w:r>
      <w:r w:rsidR="001A72BB">
        <w:rPr>
          <w:noProof/>
        </w:rPr>
        <w:t>(</w:t>
      </w:r>
      <w:r w:rsidR="001A72BB" w:rsidRPr="001A72BB">
        <w:rPr>
          <w:noProof/>
        </w:rPr>
        <w:t>2018)</w:t>
      </w:r>
      <w:r w:rsidR="001A72BB">
        <w:fldChar w:fldCharType="end"/>
      </w:r>
      <w:r>
        <w:t xml:space="preserve"> tested the expected spatial similarity between host and parasite diversity for helminth parasites of vertebrate hosts across the globe, including marine fish. Their results show that although associations were weak, there was a significant positive covariation between host species richness and the number of parasite species reported in the same latitude, supporting the observed latitudinal trends for endo parasites. These results show that as host diversity increases, there is a similar increase in endoparasitic diversity.</w:t>
      </w:r>
    </w:p>
    <w:p w14:paraId="2D953139" w14:textId="04E8D586" w:rsidR="001B324A" w:rsidRDefault="001B324A" w:rsidP="001B324A">
      <w:r>
        <w:t xml:space="preserve">Ectoparasites, however, amplify this latitudinal gradient and show an increase in relative diversity compared to their endoparasitic counterparts, with comparatively higher species diversity of monogenean flukes per species diversity of hosts, as latitude decreases </w:t>
      </w:r>
      <w:r w:rsidR="00270540">
        <w:fldChar w:fldCharType="begin" w:fldLock="1"/>
      </w:r>
      <w:r w:rsidR="00AE3490">
        <w:instrText>ADDIN CSL_CITATION {"citationItems":[{"id":"ITEM-1","itemData":{"ISBN":"0-12-026143-X","author":[{"dropping-particle":"","family":"Rohde","given":"Klaus","non-dropping-particle":"","parse-names":false,"suffix":""}],"container-title":"Advances in Marine Biology","id":"ITEM-1","issued":{"date-parts":[["2002"]]},"page":"1-83","title":"Ecology and Biogeography of Marine Parasites","type":"article-journal","volume":"43"},"uris":["http://www.mendeley.com/documents/?uuid=6f465bb8-ad32-387c-84e9-315d1f51d64e"]},{"id":"ITEM-2","itemData":{"DOI":"10.4172/2327-4581.1000140","ISSN":"23274581","abstract":"Ecology and Biogeography, Future Perspectives: Example Marine Parasites This article draws attention to some perspective that must be considered in future research in biogeography and ecology. Both disciplines are closely connected: biogeography, the study of biodiversity and its patterns in space and time, depends on ecology, the study of interactions between organisms and their environment, for elucidating reasons for the patterns.","author":[{"dropping-particle":"","family":"Rohde","given":"Klaus","non-dropping-particle":"","parse-names":false,"suffix":""}],"container-title":"Geoinformatics &amp; Geostatistics: An Overview","id":"ITEM-2","issue":"2","issued":{"date-parts":[["2016","12","5"]]},"page":"1-3","publisher":"SciTechnol","title":"Ecology and Biogeography, Future Perspectives: Example Marine Parasites","type":"article-journal","volume":"4"},"uris":["http://www.mendeley.com/documents/?uuid=eb8f25e8-aea4-36d5-8e07-da746519739e"]}],"mendeley":{"formattedCitation":"(Rohde, 2002, 2016)","plainTextFormattedCitation":"(Rohde, 2002, 2016)","previouslyFormattedCitation":"(Rohde, 2002, 2016)"},"properties":{"noteIndex":0},"schema":"https://github.com/citation-style-language/schema/raw/master/csl-citation.json"}</w:instrText>
      </w:r>
      <w:r w:rsidR="00270540">
        <w:fldChar w:fldCharType="separate"/>
      </w:r>
      <w:r w:rsidR="00AE3490" w:rsidRPr="00AE3490">
        <w:rPr>
          <w:noProof/>
        </w:rPr>
        <w:t>(Rohde, 2002, 2016)</w:t>
      </w:r>
      <w:r w:rsidR="00270540">
        <w:fldChar w:fldCharType="end"/>
      </w:r>
      <w:r>
        <w:t xml:space="preserve">. The most likely explanation, according to </w:t>
      </w:r>
      <w:r w:rsidR="00270540">
        <w:fldChar w:fldCharType="begin" w:fldLock="1"/>
      </w:r>
      <w:r w:rsidR="00AE3490">
        <w:instrText>ADDIN CSL_CITATION {"citationItems":[{"id":"ITEM-1","itemData":{"ISBN":"0-12-026143-X","author":[{"dropping-particle":"","family":"Rohde","given":"Klaus","non-dropping-particle":"","parse-names":false,"suffix":""}],"container-title":"Advances in Marine Biology","id":"ITEM-1","issued":{"date-parts":[["2002"]]},"page":"1-83","title":"Ecology and Biogeography of Marine Parasites","type":"article-journal","volume":"43"},"uris":["http://www.mendeley.com/documents/?uuid=6f465bb8-ad32-387c-84e9-315d1f51d64e"]}],"mendeley":{"formattedCitation":"(Rohde, 2002)","manualFormatting":"Rohde, (2002)","plainTextFormattedCitation":"(Rohde, 2002)","previouslyFormattedCitation":"(Rohde, 2002)"},"properties":{"noteIndex":0},"schema":"https://github.com/citation-style-language/schema/raw/master/csl-citation.json"}</w:instrText>
      </w:r>
      <w:r w:rsidR="00270540">
        <w:fldChar w:fldCharType="separate"/>
      </w:r>
      <w:r w:rsidR="00270540" w:rsidRPr="00270540">
        <w:rPr>
          <w:noProof/>
        </w:rPr>
        <w:t xml:space="preserve">Rohde, </w:t>
      </w:r>
      <w:r w:rsidR="00270540">
        <w:rPr>
          <w:noProof/>
        </w:rPr>
        <w:t>(</w:t>
      </w:r>
      <w:r w:rsidR="00270540" w:rsidRPr="00270540">
        <w:rPr>
          <w:noProof/>
        </w:rPr>
        <w:t>2002)</w:t>
      </w:r>
      <w:r w:rsidR="00270540">
        <w:fldChar w:fldCharType="end"/>
      </w:r>
      <w:r>
        <w:t xml:space="preserve">, for this relative increase in ectoparasitic diversity compared to other parasitic species is due to temperature. Decreasing latitude results in a general increase in temperature and genetic studies have shown that with increasing relative temperature, there is an increase in evolutionary speciation rates in plants and animals </w:t>
      </w:r>
      <w:r w:rsidR="00270540">
        <w:fldChar w:fldCharType="begin" w:fldLock="1"/>
      </w:r>
      <w:r w:rsidR="00AE3490">
        <w:instrText>ADDIN CSL_CITATION {"citationItems":[{"id":"ITEM-1","itemData":{"ISBN":"0-12-026143-X","author":[{"dropping-particle":"","family":"Rohde","given":"Klaus","non-dropping-particle":"","parse-names":false,"suffix":""}],"container-title":"Advances in Marine Biology","id":"ITEM-1","issued":{"date-parts":[["2002"]]},"page":"1-83","title":"Ecology and Biogeography of Marine Parasites","type":"article-journal","volume":"43"},"uris":["http://www.mendeley.com/documents/?uuid=6f465bb8-ad32-387c-84e9-315d1f51d64e"]},{"id":"ITEM-2","itemData":{"DOI":"10.1111/geb.12245","abstract":"Aim Global patterns in primary productivity in natural ecosystems are important for interpreting ecological processes and patterns of biodiversity. Net primary productivity (NPP) on land has long been thought to be greatest in tropical forests and to decrease towards the poles. However, it has recently been claimed that the NPP of mid-latitude forests is as great as, or even greater than, that of tropical forests and that ecologically relevant productivity peaks at mid-latitudes. Here we evaluate these hypotheses by testing for relationships between latitude and productivity using a range of forest productivity datasets. Location Global. Methods We apply ordinary least squares regression and t-test analyses to published latitude-productivity data for forests, specifically updated to include an expanded dataset for the previously data-poor tropics, and we evaluate the relationship between the primary productivity of forests and modelled vascular plant species richness. Results Contrary to the recent claims, we found strong support for a negative relationship between latitude and annual NPP of forests with all datasets, and NPP was significantly greater in tropical forests than in temperate forests. Vascular plant richness was positively correlated with NPP. Main conclusions NPP of forests increases towards the equator. Given that species richness also increases towards the equator, and that vascular plant richness correlates with NPP, these results are consistent with recent meta-analyses showing that the relationships between productivity and species richness of both plants and animals in natural ecosystems are predominantly positive. These results are congruent with ecological theories that predict a positive relationship between species richness and productivity, and they indicate that there is no need to explain peaked richness-productivity relationships over broad spatial extents, since they do not appear to exist.","author":[{"dropping-particle":"","family":"Gillman","given":"Len N","non-dropping-particle":"","parse-names":false,"suffix":""},{"dropping-particle":"","family":"Wright","given":"Shane D","non-dropping-particle":"","parse-names":false,"suffix":""},{"dropping-particle":"","family":"Cusens","given":"Jarrod","non-dropping-particle":"","parse-names":false,"suffix":""},{"dropping-particle":"","family":"Mcbride","given":"Paul D","non-dropping-particle":"","parse-names":false,"suffix":""},{"dropping-particle":"","family":"Malhi","given":"Yadvinder","non-dropping-particle":"","parse-names":false,"suffix":""},{"dropping-particle":"","family":"Whittaker","given":"Robert J","non-dropping-particle":"","parse-names":false,"suffix":""}],"container-title":"Global Ecology and Biogeography","id":"ITEM-2","issue":"1","issued":{"date-parts":[["2014"]]},"page":"107-117","title":"Latitude, productivity and species richness","type":"article-journal","volume":"24"},"uris":["http://www.mendeley.com/documents/?uuid=8494a580-ed32-39d1-9fcd-b50961c26b31"]}],"mendeley":{"formattedCitation":"(Rohde, 2002; Gillman &lt;i&gt;et al.&lt;/i&gt;, 2014)","plainTextFormattedCitation":"(Rohde, 2002; Gillman et al., 2014)","previouslyFormattedCitation":"(Rohde, 2002; Gillman &lt;i&gt;et al.&lt;/i&gt;, 2014)"},"properties":{"noteIndex":0},"schema":"https://github.com/citation-style-language/schema/raw/master/csl-citation.json"}</w:instrText>
      </w:r>
      <w:r w:rsidR="00270540">
        <w:fldChar w:fldCharType="separate"/>
      </w:r>
      <w:r w:rsidR="00AE3490" w:rsidRPr="00AE3490">
        <w:rPr>
          <w:noProof/>
        </w:rPr>
        <w:t xml:space="preserve">(Rohde, 2002; Gillman </w:t>
      </w:r>
      <w:r w:rsidR="00AE3490" w:rsidRPr="00AE3490">
        <w:rPr>
          <w:i/>
          <w:noProof/>
        </w:rPr>
        <w:t>et al.</w:t>
      </w:r>
      <w:r w:rsidR="00AE3490" w:rsidRPr="00AE3490">
        <w:rPr>
          <w:noProof/>
        </w:rPr>
        <w:t>, 2014)</w:t>
      </w:r>
      <w:r w:rsidR="00270540">
        <w:fldChar w:fldCharType="end"/>
      </w:r>
      <w:r>
        <w:t xml:space="preserve">. </w:t>
      </w:r>
    </w:p>
    <w:p w14:paraId="4F8E2329" w14:textId="77777777" w:rsidR="001B324A" w:rsidRDefault="001B324A" w:rsidP="001B324A">
      <w:pPr>
        <w:pStyle w:val="Heading3"/>
      </w:pPr>
      <w:bookmarkStart w:id="8" w:name="_Toc14355385"/>
      <w:r>
        <w:t>Longitudinal gradients</w:t>
      </w:r>
      <w:bookmarkEnd w:id="8"/>
    </w:p>
    <w:p w14:paraId="1AE7B25D" w14:textId="4D1DA4BE" w:rsidR="001B324A" w:rsidRDefault="001B324A" w:rsidP="001B324A">
      <w:r>
        <w:t xml:space="preserve">Longitudinal gradients of diversity have not been as well documented as latitudinal gradients, but centres for high diversity compared to other areas around the globe have been recorded </w:t>
      </w:r>
      <w:r w:rsidR="00270540">
        <w:fldChar w:fldCharType="begin" w:fldLock="1"/>
      </w:r>
      <w:r w:rsidR="00AE3490">
        <w:instrText>ADDIN CSL_CITATION {"citationItems":[{"id":"ITEM-1","itemData":{"ISBN":"978–0–19–956135–3","editor":[{"dropping-particle":"","family":"Morand","given":"Serge","non-dropping-particle":"","parse-names":false,"suffix":""},{"dropping-particle":"","family":"Krasnov","given":"Boris R","non-dropping-particle":"","parse-names":false,"suffix":""}],"id":"ITEM-1","issued":{"date-parts":[["2010"]]},"number-of-pages":"288","publisher":"Oxford University Press","publisher-place":"New York, USA","title":"The Biogeography of Host-Parasite Interactions","type":"book"},"uris":["http://www.mendeley.com/documents/?uuid=dabf3357-f8d4-34e6-92f0-1d758458ecb6"]}],"mendeley":{"formattedCitation":"(Morand and Krasnov, 2010)","plainTextFormattedCitation":"(Morand and Krasnov, 2010)","previouslyFormattedCitation":"(Morand and Krasnov, 2010)"},"properties":{"noteIndex":0},"schema":"https://github.com/citation-style-language/schema/raw/master/csl-citation.json"}</w:instrText>
      </w:r>
      <w:r w:rsidR="00270540">
        <w:fldChar w:fldCharType="separate"/>
      </w:r>
      <w:r w:rsidR="00AE3490" w:rsidRPr="00AE3490">
        <w:rPr>
          <w:noProof/>
        </w:rPr>
        <w:t>(Morand and Krasnov, 2010)</w:t>
      </w:r>
      <w:r w:rsidR="00270540">
        <w:fldChar w:fldCharType="end"/>
      </w:r>
      <w:r>
        <w:t xml:space="preserve">. A primary area is within the Coral Triangle of </w:t>
      </w:r>
      <w:r>
        <w:lastRenderedPageBreak/>
        <w:t xml:space="preserve">the Western Pacific Ocean </w:t>
      </w:r>
      <w:r w:rsidR="00270540">
        <w:fldChar w:fldCharType="begin" w:fldLock="1"/>
      </w:r>
      <w:r w:rsidR="00AE3490">
        <w:instrText>ADDIN CSL_CITATION {"citationItems":[{"id":"ITEM-1","itemData":{"DOI":"10.3389/fmars.2018.00400","ISSN":"22967745","abstract":"To date, most marine protected areas (MPAs) have been designated on an ad hoc basis. However, a comprehensive regional and global network should be designed to be representative of all aspects of biodiversity, including populations, species, and biogenic habitats. A good exemplar would be the Coral Triangle (CT) because it is the most species rich area in the ocean but only 2% of its area is in any kind of MPA. Our analysis consisted of five different groups of layers of biodiversity features: biogenic habitat, species richness, species of special conservation concern, restricted range species, and areas of importance for sea turtles. We utilized the systematic conservation planning software Zonation as a decision-support tool to ensure representation of biodiversity features while balancing selection of protected areas based on the likelihood of threats. Our results indicated that the average representation of biodiversity features within the existing MPA system is currently about 5%. By systematically increasing MPA coverage to 10% of the total area of the CT, the average representation of biodiversity features within the MPA system would increase to over 37%. Marine areas in the Halmahera Sea, the outer island arc of the Banda Sea, the Sulu Archipelago, the Bismarck Archipelago, and the Malaita Islands were identified as priority areas for the designation of new MPAs. Moreover, we recommended that several existing MPAs be expanded to cover additional biodiversity features within their adjacent areas, including MPAs in Indonesia (e.g., in the Birds Head of Papua), the Philippines (e.g., in the northwestern part of the Sibuyan Sea), Malaysia (e.g., in the northern part of Sabah), Papua New Guinea (e.g., in the Milne Bay Province), and the Solomon Islands (e.g., around Santa Isabel Island). An MPA system that covered 30% of the CT would include 65% of the biodiversity features. That just two-thirds of biodiversity was represented by one-third of the study area supports calls for at least 30% of the ocean to be in no-fishing MPA. This assessment provides a blueprint for efficient gains in marine conservation through the extension of the current MPA system in the CT region. Moreover, similar data could be compiled for other regions, and globally, to design ecologically representative MPAs.","author":[{"dropping-particle":"","family":"Asaad","given":"Irawan","non-dropping-particle":"","parse-names":false,"suffix":""},{"dropping-particle":"","family":"Lundquist","given":"Carolyn J.","non-dropping-particle":"","parse-names":false,"suffix":""},{"dropping-particle":"V.","family":"Erdmann","given":"Mark","non-dropping-particle":"","parse-names":false,"suffix":""},{"dropping-particle":"","family":"Hooidonk","given":"Ruben","non-dropping-particle":"Van","parse-names":false,"suffix":""},{"dropping-particle":"","family":"Costello","given":"Mark J.","non-dropping-particle":"","parse-names":false,"suffix":""}],"container-title":"Frontiers in Marine Science","id":"ITEM-1","issue":"NOV","issued":{"date-parts":[["2018"]]},"page":"1-18","title":"Designating spatial priorities for marine biodiversity conservation in the coral triangle","type":"article-journal","volume":"9"},"uris":["http://www.mendeley.com/documents/?uuid=f4d3b0c6-cf4b-4cc0-ac8a-728bbe4d7a0f"]}],"mendeley":{"formattedCitation":"(Asaad &lt;i&gt;et al.&lt;/i&gt;, 2018)","plainTextFormattedCitation":"(Asaad et al., 2018)","previouslyFormattedCitation":"(Asaad &lt;i&gt;et al.&lt;/i&gt;, 2018)"},"properties":{"noteIndex":0},"schema":"https://github.com/citation-style-language/schema/raw/master/csl-citation.json"}</w:instrText>
      </w:r>
      <w:r w:rsidR="00270540">
        <w:fldChar w:fldCharType="separate"/>
      </w:r>
      <w:r w:rsidR="00AE3490" w:rsidRPr="00AE3490">
        <w:rPr>
          <w:noProof/>
        </w:rPr>
        <w:t xml:space="preserve">(Asaad </w:t>
      </w:r>
      <w:r w:rsidR="00AE3490" w:rsidRPr="00AE3490">
        <w:rPr>
          <w:i/>
          <w:noProof/>
        </w:rPr>
        <w:t>et al.</w:t>
      </w:r>
      <w:r w:rsidR="00AE3490" w:rsidRPr="00AE3490">
        <w:rPr>
          <w:noProof/>
        </w:rPr>
        <w:t>, 2018)</w:t>
      </w:r>
      <w:r w:rsidR="00270540">
        <w:fldChar w:fldCharType="end"/>
      </w:r>
      <w:r>
        <w:t xml:space="preserve">. A secondary area is the Caribbean, although this area is not as diverse as the Coral Triangle </w:t>
      </w:r>
      <w:r w:rsidR="006B0C3A">
        <w:fldChar w:fldCharType="begin" w:fldLock="1"/>
      </w:r>
      <w:r w:rsidR="00AE3490">
        <w:instrText>ADDIN CSL_CITATION {"citationItems":[{"id":"ITEM-1","itemData":{"ISBN":"978–0–19–956135–3","author":[{"dropping-particle":"","family":"Rohde","given":"Klaus","non-dropping-particle":"","parse-names":false,"suffix":""}],"chapter-number":"6","container-title":"The Biogeography of Host-Parasite Interactions","editor":[{"dropping-particle":"","family":"Morand","given":"Serge","non-dropping-particle":"","parse-names":false,"suffix":""},{"dropping-particle":"","family":"Krasnov","given":"Boris R","non-dropping-particle":"","parse-names":false,"suffix":""}],"id":"ITEM-1","issued":{"date-parts":[["2010"]]},"page":"73-88","publisher":"Oxford University Press","publisher-place":"New York, USA, USA","title":"Marine parasite diversity and environmental gradients","type":"chapter"},"uris":["http://www.mendeley.com/documents/?uuid=cc337ed3-303a-476e-b540-64caacae34ae"]}],"mendeley":{"formattedCitation":"(Rohde, 2010)","plainTextFormattedCitation":"(Rohde, 2010)","previouslyFormattedCitation":"(Rohde, 2010)"},"properties":{"noteIndex":0},"schema":"https://github.com/citation-style-language/schema/raw/master/csl-citation.json"}</w:instrText>
      </w:r>
      <w:r w:rsidR="006B0C3A">
        <w:fldChar w:fldCharType="separate"/>
      </w:r>
      <w:r w:rsidR="00AE3490" w:rsidRPr="00AE3490">
        <w:rPr>
          <w:noProof/>
        </w:rPr>
        <w:t>(Rohde, 2010)</w:t>
      </w:r>
      <w:r w:rsidR="006B0C3A">
        <w:fldChar w:fldCharType="end"/>
      </w:r>
      <w:r>
        <w:t xml:space="preserve">. </w:t>
      </w:r>
    </w:p>
    <w:p w14:paraId="45B264CA" w14:textId="7C465E75" w:rsidR="001B324A" w:rsidRDefault="001B324A" w:rsidP="001B324A">
      <w:r>
        <w:t xml:space="preserve">It has become clear that there are barriers to longitudinal dispersal in the oceans, which inhibit the movement of species across the globe. The most effective barrier appears to be the Eastern Pacific Barrier which, due to a lack of islands and a deepening of the thermocline toward the east, reduces the dispersal potential of many species, including parasites, from the western to the eastern parts of the Pacific </w:t>
      </w:r>
      <w:r w:rsidR="006B0C3A">
        <w:fldChar w:fldCharType="begin" w:fldLock="1"/>
      </w:r>
      <w:r w:rsidR="00AE3490">
        <w:instrText>ADDIN CSL_CITATION {"citationItems":[{"id":"ITEM-1","itemData":{"ISBN":"978–0–19–956135–3","editor":[{"dropping-particle":"","family":"Morand","given":"Serge","non-dropping-particle":"","parse-names":false,"suffix":""},{"dropping-particle":"","family":"Krasnov","given":"Boris R","non-dropping-particle":"","parse-names":false,"suffix":""}],"id":"ITEM-1","issued":{"date-parts":[["2010"]]},"number-of-pages":"288","publisher":"Oxford University Press","publisher-place":"New York, USA","title":"The Biogeography of Host-Parasite Interactions","type":"book"},"uris":["http://www.mendeley.com/documents/?uuid=dabf3357-f8d4-34e6-92f0-1d758458ecb6"]}],"mendeley":{"formattedCitation":"(Morand and Krasnov, 2010)","plainTextFormattedCitation":"(Morand and Krasnov, 2010)","previouslyFormattedCitation":"(Morand and Krasnov, 2010)"},"properties":{"noteIndex":0},"schema":"https://github.com/citation-style-language/schema/raw/master/csl-citation.json"}</w:instrText>
      </w:r>
      <w:r w:rsidR="006B0C3A">
        <w:fldChar w:fldCharType="separate"/>
      </w:r>
      <w:r w:rsidR="00AE3490" w:rsidRPr="00AE3490">
        <w:rPr>
          <w:noProof/>
        </w:rPr>
        <w:t>(Morand and Krasnov, 2010)</w:t>
      </w:r>
      <w:r w:rsidR="006B0C3A">
        <w:fldChar w:fldCharType="end"/>
      </w:r>
      <w:r>
        <w:t xml:space="preserve">. The “New World Barrier”, represented by the North and South American continents, prevents longitudinal species movement between the eastern Pacific and the Atlantic </w:t>
      </w:r>
      <w:r w:rsidR="006B0C3A">
        <w:fldChar w:fldCharType="begin" w:fldLock="1"/>
      </w:r>
      <w:r w:rsidR="00AE3490">
        <w:instrText>ADDIN CSL_CITATION {"citationItems":[{"id":"ITEM-1","itemData":{"DOI":"10.1016/j.cub.2017.04.060","PMID":"28586689","abstract":"The oceans appear ideal for biodiversity - they have unlimited water, a large area, are well connected, have less extreme temperatures than on land, and contain more phyla and classes than land and fresh waters. Yet only 16% of all named species on Earth are marine. Species richness decreases with depth in the ocean, reflecting wider geographic ranges of deep sea than coastal species. Here, we assess how many marine species are named and estimated to exist, paying particular regard to whether discoveries of deep-sea organisms, microbes and parasites will change the proportion of terrestrial to marine species. We then review what factors have led to species diversification, and how this knowledge informs conservation priorities. The implications of this understanding for marine conservation are that the species most vulnerable to extinction will be large and endemic. Unfortunately, these species are also the most threatened by human impacts. Such threats now extend globally, and thus the only refuges for these species will be large, permanent, fully protected marine reserves.","author":[{"dropping-particle":"","family":"Costello","given":"Mark J","non-dropping-particle":"","parse-names":false,"suffix":""},{"dropping-particle":"","family":"Chaudhary","given":"Chhaya","non-dropping-particle":"","parse-names":false,"suffix":""}],"container-title":"Current Biology","id":"ITEM-1","issued":{"date-parts":[["2017","6","5"]]},"note":"From Duplicate 2 (Marine biodiversity, biogeography, deep-sea gradients, and conservation - Costello, Mark J; Chaudhary, Chhaya)\n\nFrom Duplicate 1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species.\n\nFrom Duplicate 3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species.","page":"R511-R527","title":"Marine Biodiversity, Biogeography, Deep-Sea Gradients, and Conservation","type":"article-journal","volume":"27"},"uris":["http://www.mendeley.com/documents/?uuid=8a913be1-8803-48a5-a67b-fc38ccab4cde"]}],"mendeley":{"formattedCitation":"(Costello and Chaudhary, 2017)","plainTextFormattedCitation":"(Costello and Chaudhary, 2017)","previouslyFormattedCitation":"(Costello and Chaudhary, 2017)"},"properties":{"noteIndex":0},"schema":"https://github.com/citation-style-language/schema/raw/master/csl-citation.json"}</w:instrText>
      </w:r>
      <w:r w:rsidR="006B0C3A">
        <w:fldChar w:fldCharType="separate"/>
      </w:r>
      <w:r w:rsidR="00AE3490" w:rsidRPr="00AE3490">
        <w:rPr>
          <w:noProof/>
        </w:rPr>
        <w:t>(Costello and Chaudhary, 2017)</w:t>
      </w:r>
      <w:r w:rsidR="006B0C3A">
        <w:fldChar w:fldCharType="end"/>
      </w:r>
      <w:r>
        <w:t xml:space="preserve">. These phenomena have been documented for monogenean and copepod parasites of tuna and mackerel species </w:t>
      </w:r>
      <w:r w:rsidR="006B0C3A">
        <w:fldChar w:fldCharType="begin" w:fldLock="1"/>
      </w:r>
      <w:r w:rsidR="00AE3490">
        <w:instrText>ADDIN CSL_CITATION {"citationItems":[{"id":"ITEM-1","itemData":{"abstract":"Four genera of scombrid ®shes (26 species) and their copepod (32 species) and monogenean ectoparasites (25 species) were used to test the hypothesis that the East Paci®c Barrier is responsible for the most pronounced break in the circum-tropical warm water fauna of the continental shelves, and not the New World Barrier. Analysis at the species level showed that there is a primary centre of diversity in the West Paci®c, and a secondary centre in the West Atlantic. The former, almost entirely, shares its species of the largely coastal Scomberomorus and Grammatorcynus and their parasites with seas located to the west. Only four parasites (all copepods) are shared by the East and West Paci®c, and they are circum-tropical. In contrast, the West Paci®c shares species of the more pelagic Scomber and their parasites with seas both to the east and west, although at the genus level, only two circum-tropical monogenean genera are shared by the E and W Paci®c. We conclude that the East Paci®c Barrier has been a 100% or almost 100% e</w:instrText>
      </w:r>
      <w:r w:rsidR="00AE3490">
        <w:rPr>
          <w:rFonts w:cs="Arial"/>
        </w:rPr>
        <w:instrText></w:instrText>
      </w:r>
      <w:r w:rsidR="00AE3490">
        <w:instrText>ective barrier to dispersal of species of Scomberomorus, Grammatorcynus and their parasites, whereas for species of Scomber and their parasites, the East Paci®c has been a less e</w:instrText>
      </w:r>
      <w:r w:rsidR="00AE3490">
        <w:rPr>
          <w:rFonts w:cs="Arial"/>
        </w:rPr>
        <w:instrText></w:instrText>
      </w:r>
      <w:r w:rsidR="00AE3490">
        <w:instrText>ective barrier. 7","author":[{"dropping-particle":"","family":"Rohde","given":"K","non-dropping-particle":"","parse-names":false,"suffix":""},{"dropping-particle":"","family":"Hayward","given":"C J","non-dropping-particle":"","parse-names":false,"suffix":""}],"container-title":"International Journal for Parasitology","id":"ITEM-1","issued":{"date-parts":[["2000"]]},"page":"579-583","title":"Oceanic barriers as indicated by scombrid fishes and their parasites","type":"article-journal","volume":"30"},"uris":["http://www.mendeley.com/documents/?uuid=3fd0393d-400d-3cb9-b849-526adf776728"]}],"mendeley":{"formattedCitation":"(Rohde and Hayward, 2000)","plainTextFormattedCitation":"(Rohde and Hayward, 2000)","previouslyFormattedCitation":"(Rohde and Hayward, 2000)"},"properties":{"noteIndex":0},"schema":"https://github.com/citation-style-language/schema/raw/master/csl-citation.json"}</w:instrText>
      </w:r>
      <w:r w:rsidR="006B0C3A">
        <w:fldChar w:fldCharType="separate"/>
      </w:r>
      <w:r w:rsidR="00AE3490" w:rsidRPr="00AE3490">
        <w:rPr>
          <w:noProof/>
        </w:rPr>
        <w:t>(Rohde and Hayward, 2000)</w:t>
      </w:r>
      <w:r w:rsidR="006B0C3A">
        <w:fldChar w:fldCharType="end"/>
      </w:r>
      <w:r>
        <w:t>.</w:t>
      </w:r>
    </w:p>
    <w:p w14:paraId="67D16C67" w14:textId="77777777" w:rsidR="001B324A" w:rsidRDefault="001B324A" w:rsidP="001B324A">
      <w:pPr>
        <w:pStyle w:val="Heading3"/>
      </w:pPr>
      <w:bookmarkStart w:id="9" w:name="_Toc14355386"/>
      <w:r>
        <w:t>Depth gradients</w:t>
      </w:r>
      <w:bookmarkEnd w:id="9"/>
    </w:p>
    <w:p w14:paraId="68388F25" w14:textId="0CEC5D9D" w:rsidR="001B324A" w:rsidRDefault="001B324A" w:rsidP="001B324A">
      <w:r>
        <w:t xml:space="preserve">Reviews of marine diversity show an exponential decrease in diversity with depth with a suggested peak at approximately 400 to 500 m </w:t>
      </w:r>
      <w:r w:rsidR="006B0C3A">
        <w:fldChar w:fldCharType="begin" w:fldLock="1"/>
      </w:r>
      <w:r w:rsidR="00AE3490">
        <w:instrText>ADDIN CSL_CITATION {"citationItems":[{"id":"ITEM-1","itemData":{"DOI":"10.1016/j.cub.2017.04.060","PMID":"28586689","abstract":"The oceans appear ideal for biodiversity - they have unlimited water, a large area, are well connected, have less extreme temperatures than on land, and contain more phyla and classes than land and fresh waters. Yet only 16% of all named species on Earth are marine. Species richness decreases with depth in the ocean, reflecting wider geographic ranges of deep sea than coastal species. Here, we assess how many marine species are named and estimated to exist, paying particular regard to whether discoveries of deep-sea organisms, microbes and parasites will change the proportion of terrestrial to marine species. We then review what factors have led to species diversification, and how this knowledge informs conservation priorities. The implications of this understanding for marine conservation are that the species most vulnerable to extinction will be large and endemic. Unfortunately, these species are also the most threatened by human impacts. Such threats now extend globally, and thus the only refuges for these species will be large, permanent, fully protected marine reserves.","author":[{"dropping-particle":"","family":"Costello","given":"Mark J","non-dropping-particle":"","parse-names":false,"suffix":""},{"dropping-particle":"","family":"Chaudhary","given":"Chhaya","non-dropping-particle":"","parse-names":false,"suffix":""}],"container-title":"Current Biology","id":"ITEM-1","issued":{"date-parts":[["2017","6","5"]]},"note":"From Duplicate 2 (Marine biodiversity, biogeography, deep-sea gradients, and conservation - Costello, Mark J; Chaudhary, Chhaya)\n\nFrom Duplicate 1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species.\n\nFrom Duplicate 3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species.","page":"R511-R527","title":"Marine Biodiversity, Biogeography, Deep-Sea Gradients, and Conservation","type":"article-journal","volume":"27"},"uris":["http://www.mendeley.com/documents/?uuid=8a913be1-8803-48a5-a67b-fc38ccab4cde"]}],"mendeley":{"formattedCitation":"(Costello and Chaudhary, 2017)","plainTextFormattedCitation":"(Costello and Chaudhary, 2017)","previouslyFormattedCitation":"(Costello and Chaudhary, 2017)"},"properties":{"noteIndex":0},"schema":"https://github.com/citation-style-language/schema/raw/master/csl-citation.json"}</w:instrText>
      </w:r>
      <w:r w:rsidR="006B0C3A">
        <w:fldChar w:fldCharType="separate"/>
      </w:r>
      <w:r w:rsidR="00AE3490" w:rsidRPr="00AE3490">
        <w:rPr>
          <w:noProof/>
        </w:rPr>
        <w:t>(Costello and Chaudhary, 2017)</w:t>
      </w:r>
      <w:r w:rsidR="006B0C3A">
        <w:fldChar w:fldCharType="end"/>
      </w:r>
      <w:r>
        <w:t xml:space="preserve">. </w:t>
      </w:r>
      <w:r w:rsidR="006B0C3A">
        <w:fldChar w:fldCharType="begin" w:fldLock="1"/>
      </w:r>
      <w:r w:rsidR="00AE3490">
        <w:instrText>ADDIN CSL_CITATION {"citationItems":[{"id":"ITEM-1","itemData":{"abstract":"Latitudinal gradients in species numbers of marine parasites, differences between the Atlantic and Indo-Pacific Oceans, latitudinal gradients in frequency and intensity of infection, in host range and specificity, and in fluctuations of infection are discussed, as well as differences between shallow and deep water, parasite endemicity at remote oceanic islands, and importance of temperature for parasite distribution. Examples are given to demonstrate the usefulness of marine parasites as biological tags and as indicators of the geographical origin of hosts.","author":[{"dropping-particle":"","family":"Rohde","given":"Klaus","non-dropping-particle":"","parse-names":false,"suffix":""}],"container-title":"Helgoland Marine Research","id":"ITEM-1","issued":{"date-parts":[["1984"]]},"page":"35-52","title":"Zoogeography of marine parasites","type":"article-journal","volume":"37"},"uris":["http://www.mendeley.com/documents/?uuid=a39ee07b-d94f-3bb7-86d0-e79125edc038"]}],"mendeley":{"formattedCitation":"(Rohde, 1984)","manualFormatting":"Rohde, (1984)","plainTextFormattedCitation":"(Rohde, 1984)","previouslyFormattedCitation":"(Rohde, 1984)"},"properties":{"noteIndex":0},"schema":"https://github.com/citation-style-language/schema/raw/master/csl-citation.json"}</w:instrText>
      </w:r>
      <w:r w:rsidR="006B0C3A">
        <w:fldChar w:fldCharType="separate"/>
      </w:r>
      <w:r w:rsidR="006B0C3A" w:rsidRPr="006B0C3A">
        <w:rPr>
          <w:noProof/>
        </w:rPr>
        <w:t xml:space="preserve">Rohde, </w:t>
      </w:r>
      <w:r w:rsidR="006B0C3A">
        <w:rPr>
          <w:noProof/>
        </w:rPr>
        <w:t>(</w:t>
      </w:r>
      <w:r w:rsidR="006B0C3A" w:rsidRPr="006B0C3A">
        <w:rPr>
          <w:noProof/>
        </w:rPr>
        <w:t>1984)</w:t>
      </w:r>
      <w:r w:rsidR="006B0C3A">
        <w:fldChar w:fldCharType="end"/>
      </w:r>
      <w:r>
        <w:t xml:space="preserve">reviewed data of vertical gradients for parasitic species from several authors and concluded that parasite diversity and prevalence becomes poorer with depth. Inshore and open ocean surface fishes have more species of parasite and a greater abundance of parasites than midwater species </w:t>
      </w:r>
      <w:r w:rsidR="006B0C3A">
        <w:fldChar w:fldCharType="begin" w:fldLock="1"/>
      </w:r>
      <w:r w:rsidR="00AE3490">
        <w:instrText>ADDIN CSL_CITATION {"citationItems":[{"id":"ITEM-1","itemData":{"DOI":"10.1017/S003118200200149X","abstract":" Helminth parasites of fish in marine systems are often considered to be generalists, lacking host specificity for both intermediate and definitive hosts. In addition, many parasites in marine waters possess life cycles consisting of long-lived larval stages residing in intermediate and paratenic hosts. These properties are believed to be adaptations to the long food chains and the low densities of organisms distributed over broad spatial scales that are characteristic of open marine systems. Moreover, such properties are predicted to lead to the homogenization of parasite communities among fish species. Yet, these communities can be relatively distinct among marine fishes. For benthos, the heterogeneous horizontal distribution of invertebrates and fish with respect to sediment quality and water depth contributes to the formation of distinct parasite communities. Similarly, for the pelagic realm, vertical partitioning of animals with depth will lead to the segregation of parasites among fish hosts. Within each habitat, resource partitioning in terms of dietary preferences of fish further contributes to the establishment of distinct parasite assemblages. Parasite distributions are predicted to be superimposed on distributional patterns of free-living animals that participate as hosts in parasite life cycles. The purpose of this review is first, to summarize distribution patterns of invertebrates and fish in the marine environment and relate these patterns to helminth transmission. Second, patterns of transmission in marine systems are interpreted in the context of food web structure. Consideration of the structure and dynamics of food webs permits predictions about the distribution and abundance of parasites. Lastly, parasites that influence food web structure by regulating the abundance of dominant host species are briefly considered in addition to the effects of pollution and exploitation on food webs and parasite transmission.","author":[{"dropping-particle":"","family":"Marcogliese","given":"D J","non-dropping-particle":"","parse-names":false,"suffix":""}],"container-title":"Parasitology","id":"ITEM-1","issue":"7","issued":{"date-parts":[["2002"]]},"page":"S83-S99","title":"Food webs and the transmission of parasites to marine fish","type":"article-journal","volume":"124"},"uris":["http://www.mendeley.com/documents/?uuid=1513fb64-5f3a-3bea-83ea-6c9cef432676"]}],"mendeley":{"formattedCitation":"(Marcogliese, 2002)","plainTextFormattedCitation":"(Marcogliese, 2002)","previouslyFormattedCitation":"(Marcogliese, 2002)"},"properties":{"noteIndex":0},"schema":"https://github.com/citation-style-language/schema/raw/master/csl-citation.json"}</w:instrText>
      </w:r>
      <w:r w:rsidR="006B0C3A">
        <w:fldChar w:fldCharType="separate"/>
      </w:r>
      <w:r w:rsidR="00AE3490" w:rsidRPr="00AE3490">
        <w:rPr>
          <w:noProof/>
        </w:rPr>
        <w:t>(Marcogliese, 2002)</w:t>
      </w:r>
      <w:r w:rsidR="006B0C3A">
        <w:fldChar w:fldCharType="end"/>
      </w:r>
      <w:r>
        <w:t>. However, bottom dwelling (benthic) fishes had more species and greater numbers of parasites than midwater (pelagic) species. This is probably due to their food including more infected intermediate hosts, being larger in body size and w</w:t>
      </w:r>
      <w:r w:rsidR="009A1756">
        <w:t>ith a longer life span than mid</w:t>
      </w:r>
      <w:r>
        <w:t xml:space="preserve">water species </w:t>
      </w:r>
      <w:r w:rsidR="006B0C3A">
        <w:fldChar w:fldCharType="begin" w:fldLock="1"/>
      </w:r>
      <w:r w:rsidR="00AE3490">
        <w:instrText>ADDIN CSL_CITATION {"citationItems":[{"id":"ITEM-1","itemData":{"ISBN":"978–0–19–956135–3","author":[{"dropping-particle":"","family":"Rohde","given":"Klaus","non-dropping-particle":"","parse-names":false,"suffix":""}],"chapter-number":"6","container-title":"The Biogeography of Host-Parasite Interactions","editor":[{"dropping-particle":"","family":"Morand","given":"Serge","non-dropping-particle":"","parse-names":false,"suffix":""},{"dropping-particle":"","family":"Krasnov","given":"Boris R","non-dropping-particle":"","parse-names":false,"suffix":""}],"id":"ITEM-1","issued":{"date-parts":[["2010"]]},"page":"73-88","publisher":"Oxford University Press","publisher-place":"New York, USA, USA","title":"Marine parasite diversity and environmental gradients","type":"chapter"},"uris":["http://www.mendeley.com/documents/?uuid=cc337ed3-303a-476e-b540-64caacae34ae"]}],"mendeley":{"formattedCitation":"(Rohde, 2010)","plainTextFormattedCitation":"(Rohde, 2010)","previouslyFormattedCitation":"(Rohde, 2010)"},"properties":{"noteIndex":0},"schema":"https://github.com/citation-style-language/schema/raw/master/csl-citation.json"}</w:instrText>
      </w:r>
      <w:r w:rsidR="006B0C3A">
        <w:fldChar w:fldCharType="separate"/>
      </w:r>
      <w:r w:rsidR="00AE3490" w:rsidRPr="00AE3490">
        <w:rPr>
          <w:noProof/>
        </w:rPr>
        <w:t>(Rohde, 2010)</w:t>
      </w:r>
      <w:r w:rsidR="006B0C3A">
        <w:fldChar w:fldCharType="end"/>
      </w:r>
      <w:r>
        <w:t xml:space="preserve">. </w:t>
      </w:r>
    </w:p>
    <w:p w14:paraId="5CD87593" w14:textId="3B4AFC63" w:rsidR="001B324A" w:rsidRDefault="001B324A" w:rsidP="001B324A">
      <w:r>
        <w:t xml:space="preserve">There is little knowledge of parasites of the deep oceans. The deep ocean (depths deeper than the continental margin, approximately 200 m) is a hostile environment with low temperatures (2 ˚C average), no light penetration which makes photosynthesis practically impossible and a food supply that is dependent on detritus from the upper levels of the ocean </w:t>
      </w:r>
      <w:r w:rsidR="006B0C3A">
        <w:fldChar w:fldCharType="begin" w:fldLock="1"/>
      </w:r>
      <w:r w:rsidR="00AE3490">
        <w:instrText>ADDIN CSL_CITATION {"citationItems":[{"id":"ITEM-1","itemData":{"DOI":"10.1016/j.cub.2016.11.042","ISSN":"1879-0445","PMID":"28073022","abstract":"The mesopelagic or 'twilight zone' of the oceans occurs too deep for photosynthesis, but is a major part of the world's carbon cycle. Depth boundaries for the mesopelagic have now been shown on a global scale using the distribution of pelagic animals detected by compiling echo-soundings from ships around the world, and been used to predict the effect of global warming on regional fish production.","author":[{"dropping-particle":"","family":"Costello","given":"Mark J","non-dropping-particle":"","parse-names":false,"suffix":""},{"dropping-particle":"","family":"Breyer","given":"Sean","non-dropping-particle":"","parse-names":false,"suffix":""}],"container-title":"Current Biology","id":"ITEM-1","issue":"1","issued":{"date-parts":[["2017","1","9"]]},"page":"R36-R38","publisher":"Elsevier","title":"Ocean Depths: The Mesopelagic and Implications for Global Warming.","type":"article-journal","volume":"27"},"uris":["http://www.mendeley.com/documents/?uuid=6f4332fc-0b84-3edc-a20d-ecabc78f134e"]}],"mendeley":{"formattedCitation":"(Costello and Breyer, 2017)","plainTextFormattedCitation":"(Costello and Breyer, 2017)","previouslyFormattedCitation":"(Costello and Breyer, 2017)"},"properties":{"noteIndex":0},"schema":"https://github.com/citation-style-language/schema/raw/master/csl-citation.json"}</w:instrText>
      </w:r>
      <w:r w:rsidR="006B0C3A">
        <w:fldChar w:fldCharType="separate"/>
      </w:r>
      <w:r w:rsidR="00AE3490" w:rsidRPr="00AE3490">
        <w:rPr>
          <w:noProof/>
        </w:rPr>
        <w:t>(Costello and Breyer, 2017)</w:t>
      </w:r>
      <w:r w:rsidR="006B0C3A">
        <w:fldChar w:fldCharType="end"/>
      </w:r>
      <w:r>
        <w:t xml:space="preserve">. This environment is not conducive to high diversity. However, there are exceptions, particularly around hydrothermal vents, whale falls and cold seeps that have an incredible abundance of animals for such hostile environments. Whether parasite abundance is also high in these habitats remains to be studied </w:t>
      </w:r>
      <w:r w:rsidR="006B0C3A">
        <w:fldChar w:fldCharType="begin" w:fldLock="1"/>
      </w:r>
      <w:r w:rsidR="00AE3490">
        <w:instrText>ADDIN CSL_CITATION {"citationItems":[{"id":"ITEM-1","itemData":{"DOI":"10.1017/S0031182003004347","abstract":"While parasitism is recognized as the most common mode of existence on the planet, and hosts from virtually all ecosystems have been studied, very little is known about the parasites found in deep-sea hydrothermal vent ecosystems and even less is known about their ecology, evolution, and effects on their hosts. The purpose of this work is to offer a comprehensive review of our state of knowledge about parasitism in the deep-sea vents and to pose and address specific questions for future studies. Because the deep-sea environment itself may influence the number and types of parasites found in the vents, non-vent (below 1000 m) and vent deep-sea data were used in a comparative analysis to account for this factor as a potential major determinant of the parasite fauna in the vents. Based upon analysis of these data, it is highly likely that the reason why so few parasites are currently known from deep-sea vents, even given the low diversity of hosts in this ecosystem, is simply that their inconspicuous nature has caused them to be overlooked by vent biologists.","author":[{"dropping-particle":"","family":"Buron","given":"I","non-dropping-particle":"De","parse-names":false,"suffix":""},{"dropping-particle":"","family":"Morand","given":"S","non-dropping-particle":"","parse-names":false,"suffix":""}],"container-title":"Parasitology","id":"ITEM-1","issued":{"date-parts":[["2004"]]},"page":"1-6","title":"Deep-sea hydrothermal vent parasites: why do we not find more?","type":"article-journal","volume":"128"},"uris":["http://www.mendeley.com/documents/?uuid=6b54476f-8698-3dd2-a639-c3b33dc16086"]}],"mendeley":{"formattedCitation":"(De Buron and Morand, 2004)","plainTextFormattedCitation":"(De Buron and Morand, 2004)","previouslyFormattedCitation":"(De Buron and Morand, 2004)"},"properties":{"noteIndex":0},"schema":"https://github.com/citation-style-language/schema/raw/master/csl-citation.json"}</w:instrText>
      </w:r>
      <w:r w:rsidR="006B0C3A">
        <w:fldChar w:fldCharType="separate"/>
      </w:r>
      <w:r w:rsidR="00AE3490" w:rsidRPr="00AE3490">
        <w:rPr>
          <w:noProof/>
        </w:rPr>
        <w:t>(De Buron and Morand, 2004)</w:t>
      </w:r>
      <w:r w:rsidR="006B0C3A">
        <w:fldChar w:fldCharType="end"/>
      </w:r>
      <w:r>
        <w:t xml:space="preserve">. </w:t>
      </w:r>
    </w:p>
    <w:p w14:paraId="77238142" w14:textId="77777777" w:rsidR="001B324A" w:rsidRDefault="001B324A" w:rsidP="001B324A">
      <w:r>
        <w:t xml:space="preserve">The latitudinal, longitudinal and depth gradients in marine parasites remain to be analysed at global scales and across all marine parasite taxa. At present it appears they follow the same biogeographic patterns as other species, but confirmation across a broader scale is desirable. Furthermore, the species richness and endemicity of parasites and their hosts are </w:t>
      </w:r>
      <w:r>
        <w:lastRenderedPageBreak/>
        <w:t>not necessarily linearly correlated. For example, there may be thresholds of host population density where parasites become more or less pathogenic due to dispersal success.</w:t>
      </w:r>
    </w:p>
    <w:p w14:paraId="2822C0A8" w14:textId="77777777" w:rsidR="001B324A" w:rsidRDefault="001B324A" w:rsidP="001B324A">
      <w:pPr>
        <w:pStyle w:val="Heading2"/>
      </w:pPr>
      <w:bookmarkStart w:id="10" w:name="_Toc14355387"/>
      <w:r>
        <w:t>Parasites’ potential response to climate change</w:t>
      </w:r>
      <w:bookmarkEnd w:id="10"/>
      <w:r>
        <w:t xml:space="preserve"> </w:t>
      </w:r>
    </w:p>
    <w:p w14:paraId="5845B449" w14:textId="748AFDB1" w:rsidR="001B324A" w:rsidRDefault="001B324A" w:rsidP="001B324A">
      <w:r>
        <w:t xml:space="preserve">Local studies on </w:t>
      </w:r>
      <w:r w:rsidR="00A856B9">
        <w:t>heating</w:t>
      </w:r>
      <w:r>
        <w:t xml:space="preserve"> events indicate that global climate </w:t>
      </w:r>
      <w:r w:rsidR="00A856B9">
        <w:t>heating</w:t>
      </w:r>
      <w:r>
        <w:t xml:space="preserve"> may impact parasite biology and ecology. Changes that have been recorded in the protozoan parasite </w:t>
      </w:r>
      <w:r w:rsidRPr="00A856B9">
        <w:rPr>
          <w:i/>
        </w:rPr>
        <w:t>Perkinsus</w:t>
      </w:r>
      <w:r>
        <w:t xml:space="preserve"> </w:t>
      </w:r>
      <w:r w:rsidRPr="00A856B9">
        <w:rPr>
          <w:i/>
        </w:rPr>
        <w:t>marinus</w:t>
      </w:r>
      <w:r>
        <w:t xml:space="preserve"> include an increased pathogenicity in oysters along the east coast of North America during uncharacteristic winter </w:t>
      </w:r>
      <w:r w:rsidR="00A856B9">
        <w:t>heating</w:t>
      </w:r>
      <w:r>
        <w:t xml:space="preserve"> events </w:t>
      </w:r>
      <w:r w:rsidR="006B0C3A">
        <w:fldChar w:fldCharType="begin" w:fldLock="1"/>
      </w:r>
      <w:r w:rsidR="00AE3490">
        <w:instrText>ADDIN CSL_CITATION {"citationItems":[{"id":"ITEM-1","itemData":{"DOI":"10.1126/science.1063699","abstract":"Infectious diseases can cause rapid population declines or species extinctions. Many pathogens of terrestrial and marine taxa are sensitive to temperature, rainfall, and humidity, creating synergisms that could affect biodiversity. Climate warming can increase pathogen development and survival rates, disease transmission, and host susceptibility. Although most host-parasite systems are predicted to experience more frequent or severe disease impacts with warming, a subset of pathogens might decline with warming, releasing hosts from disease. Recently, changes in El Niño-Southern Oscillation events have had a detectable influence on marine and terrestrial pathogens , including coral diseases, oyster pathogens, crop pathogens, Rift Valley fever, and human cholera. To improve our ability to predict epidemics in wild populations, it will be necessary to separate the independent and interactive effects of multiple climate drivers on disease impact.","author":[{"dropping-particle":"","family":"Harvell","given":"C Drew","non-dropping-particle":"","parse-names":false,"suffix":""},{"dropping-particle":"","family":"Mitchell","given":"Charles E","non-dropping-particle":"","parse-names":false,"suffix":""},{"dropping-particle":"","family":"Ward","given":"Jessica R","non-dropping-particle":"","parse-names":false,"suffix":""},{"dropping-particle":"","family":"Altizer","given":"Sonia","non-dropping-particle":"","parse-names":false,"suffix":""},{"dropping-particle":"","family":"Dobson","given":"Andrew P","non-dropping-particle":"","parse-names":false,"suffix":""},{"dropping-particle":"","family":"Ostfeld","given":"Richard S","non-dropping-particle":"","parse-names":false,"suffix":""},{"dropping-particle":"","family":"Samuel","given":"Michael D","non-dropping-particle":"","parse-names":false,"suffix":""}],"container-title":"Science","id":"ITEM-1","issued":{"date-parts":[["2002"]]},"page":"2158-2162","title":"Climate Warming and Disease Risks for Terrestrial and Marine Biota","type":"article-journal","volume":"296"},"uris":["http://www.mendeley.com/documents/?uuid=fc3072a3-d34c-4169-952b-539951e6b7c5"]}],"mendeley":{"formattedCitation":"(Harvell &lt;i&gt;et al.&lt;/i&gt;, 2002)","plainTextFormattedCitation":"(Harvell et al., 2002)","previouslyFormattedCitation":"(Harvell &lt;i&gt;et al.&lt;/i&gt;, 2002)"},"properties":{"noteIndex":0},"schema":"https://github.com/citation-style-language/schema/raw/master/csl-citation.json"}</w:instrText>
      </w:r>
      <w:r w:rsidR="006B0C3A">
        <w:fldChar w:fldCharType="separate"/>
      </w:r>
      <w:r w:rsidR="00AE3490" w:rsidRPr="00AE3490">
        <w:rPr>
          <w:noProof/>
        </w:rPr>
        <w:t xml:space="preserve">(Harvell </w:t>
      </w:r>
      <w:r w:rsidR="00AE3490" w:rsidRPr="00AE3490">
        <w:rPr>
          <w:i/>
          <w:noProof/>
        </w:rPr>
        <w:t>et al.</w:t>
      </w:r>
      <w:r w:rsidR="00AE3490" w:rsidRPr="00AE3490">
        <w:rPr>
          <w:noProof/>
        </w:rPr>
        <w:t>, 2002)</w:t>
      </w:r>
      <w:r w:rsidR="006B0C3A">
        <w:fldChar w:fldCharType="end"/>
      </w:r>
      <w:r>
        <w:t xml:space="preserve">. Similarly, warmer winters have led to increased invasions by copepod parasite species on aquaculture farms </w:t>
      </w:r>
      <w:r w:rsidR="006B0C3A">
        <w:fldChar w:fldCharType="begin" w:fldLock="1"/>
      </w:r>
      <w:r w:rsidR="00AE3490">
        <w:instrText>ADDIN CSL_CITATION {"citationItems":[{"id":"ITEM-1","itemData":{"DOI":"10.1002/aqc.2247","abstract":"1. Marine aquaculture relies on coastal habitats that will be affected by climate change. This review assesses current knowledge of the threats and opportunities of climate change for aquaculture in the UK and Ireland, focusing on the most commonly farmed species, blue mussels (Mytilus edulis) and Atlantic salmon (Salmo salar). 2. There is sparse evidence to indicate that climate change is affecting aquaculture in the UK and Ireland. Impacts to date have been difficult to discern from natural environmental variability, and the pace of technological development in aquaculture overshadows effects of climatic change. However, this review of broader aquaculture literature and the likely effects of climate change suggests that over the next century, climate change has the potential to directly impact the industry. 3. Impacts are related to the industry's dependence on the marine environment for suitable biophysical conditions. For instance, changes in the frequency and strength of storms pose a risk to infrastructure, such as salmon cages. Sea-level rise will shift shoreline morphology, reducing the areal extent of some habitats that are suitable for the industry. Changes in rainfall patterns will increase the turbidity and nutrient loading of rivers, potentially triggering harmful algal blooms and negatively affecting bivalve farming. In addition, ocean acidification may disrupt the early developmental stages of shellfish. 4. Some of the most damaging but least predictable effects of climate change relate to the emergence, translocation and virulence of diseases, parasites and pathogens, although parasites and diseases in finfish aquaculture may be controlled through intervention. The spread of nuisance and non-native species is also potentially damaging. 5. Rising temperatures may create the opportunity to rear warmer water species in the UK and Ireland. Market forces, rather than technical feasibility, are likely to determine whether existing farmed species are displaced by new ones.","author":[{"dropping-particle":"","family":"Callaway","given":"Ruth","non-dropping-particle":"","parse-names":false,"suffix":""},{"dropping-particle":"","family":"Shinn","given":"Andrew P","non-dropping-particle":"","parse-names":false,"suffix":""},{"dropping-particle":"","family":"Grenfell","given":"Suzanne E","non-dropping-particle":"","parse-names":false,"suffix":""},{"dropping-particle":"","family":"Bron","given":"James E","non-dropping-particle":"","parse-names":false,"suffix":""},{"dropping-particle":"","family":"Burnell","given":"Gavin","non-dropping-particle":"","parse-names":false,"suffix":""},{"dropping-particle":"","family":"Cook","given":"Elizabeth J","non-dropping-particle":"","parse-names":false,"suffix":""},{"dropping-particle":"","family":"Crumlish","given":"Margaret","non-dropping-particle":"","parse-names":false,"suffix":""},{"dropping-particle":"","family":"Culloty","given":"Sarah","non-dropping-particle":"","parse-names":false,"suffix":""},{"dropping-particle":"","family":"Davidson","given":"Keith","non-dropping-particle":"","parse-names":false,"suffix":""},{"dropping-particle":"","family":"Ellis","given":"Robert P","non-dropping-particle":"","parse-names":false,"suffix":""},{"dropping-particle":"","family":"Flynn","given":"Kevin J","non-dropping-particle":"","parse-names":false,"suffix":""},{"dropping-particle":"","family":"Fox","given":"Clive","non-dropping-particle":"","parse-names":false,"suffix":""},{"dropping-particle":"","family":"Green","given":"Darren M","non-dropping-particle":"","parse-names":false,"suffix":""},{"dropping-particle":"","family":"Hays","given":"Graeme C","non-dropping-particle":"","parse-names":false,"suffix":""},{"dropping-particle":"","family":"Hughes","given":"Adam D","non-dropping-particle":"","parse-names":false,"suffix":""},{"dropping-particle":"","family":"Johnston","given":"Erin","non-dropping-particle":"","parse-names":false,"suffix":""},{"dropping-particle":"","family":"Lowe","given":"Christopher D","non-dropping-particle":"","parse-names":false,"suffix":""},{"dropping-particle":"","family":"Lupatsch","given":"Ingrid","non-dropping-particle":"","parse-names":false,"suffix":""},{"dropping-particle":"","family":"Malham","given":"Shelagh","non-dropping-particle":"","parse-names":false,"suffix":""},{"dropping-particle":"","family":"Mendzil","given":"Anouska F","non-dropping-particle":"","parse-names":false,"suffix":""},{"dropping-particle":"","family":"Nickell","given":"Thom","non-dropping-particle":"","parse-names":false,"suffix":""},{"dropping-particle":"","family":"Pickerell","given":"Tom","non-dropping-particle":"","parse-names":false,"suffix":""},{"dropping-particle":"","family":"Rowley","given":"Andrew F","non-dropping-particle":"","parse-names":false,"suffix":""},{"dropping-particle":"","family":"Stanley","given":"Michele S","non-dropping-particle":"","parse-names":false,"suffix":""},{"dropping-particle":"","family":"Tocher","given":"Douglas R","non-dropping-particle":"","parse-names":false,"suffix":""},{"dropping-particle":"","family":"Turnbull","given":"James F","non-dropping-particle":"","parse-names":false,"suffix":""},{"dropping-particle":"","family":"Webb","given":"Gemma","non-dropping-particle":"","parse-names":false,"suffix":""},{"dropping-particle":"","family":"Wootton","given":"Emma","non-dropping-particle":"","parse-names":false,"suffix":""},{"dropping-particle":"","family":"Shields","given":"Robin J","non-dropping-particle":"","parse-names":false,"suffix":""}],"id":"ITEM-1","issued":{"date-parts":[["2012"]]},"title":"Review of climate change impacts on marine aquaculture in the UK and Ireland","type":"article-journal"},"uris":["http://www.mendeley.com/documents/?uuid=998b78f7-5508-3b06-96ef-67bbc2e3c117"]}],"mendeley":{"formattedCitation":"(Callaway &lt;i&gt;et al.&lt;/i&gt;, 2012)","plainTextFormattedCitation":"(Callaway et al., 2012)","previouslyFormattedCitation":"(Callaway &lt;i&gt;et al.&lt;/i&gt;, 2012)"},"properties":{"noteIndex":0},"schema":"https://github.com/citation-style-language/schema/raw/master/csl-citation.json"}</w:instrText>
      </w:r>
      <w:r w:rsidR="006B0C3A">
        <w:fldChar w:fldCharType="separate"/>
      </w:r>
      <w:r w:rsidR="00AE3490" w:rsidRPr="00AE3490">
        <w:rPr>
          <w:noProof/>
        </w:rPr>
        <w:t xml:space="preserve">(Callaway </w:t>
      </w:r>
      <w:r w:rsidR="00AE3490" w:rsidRPr="00AE3490">
        <w:rPr>
          <w:i/>
          <w:noProof/>
        </w:rPr>
        <w:t>et al.</w:t>
      </w:r>
      <w:r w:rsidR="00AE3490" w:rsidRPr="00AE3490">
        <w:rPr>
          <w:noProof/>
        </w:rPr>
        <w:t>, 2012)</w:t>
      </w:r>
      <w:r w:rsidR="006B0C3A">
        <w:fldChar w:fldCharType="end"/>
      </w:r>
      <w:r>
        <w:t xml:space="preserve">. In some cases, it is the duration of low winter temperatures, rather than the minimum temperature, that is most important for maturation, mortality, and re-infection within some parasite populations </w:t>
      </w:r>
      <w:r w:rsidR="006B0C3A">
        <w:fldChar w:fldCharType="begin" w:fldLock="1"/>
      </w:r>
      <w:r w:rsidR="00AE3490">
        <w:instrText>ADDIN CSL_CITATION {"citationItems":[{"id":"ITEM-1","itemData":{"DOI":"10.1139/cjz-79-8-1331","abstract":"Climate change can occur over evolutionary and ecological time scales as a result of natural and anthropogenic causes. Considerable attention has been focused in recent years on the biological consequences of global warming. However, aside from studies on those deleterious parasites that cause disease in man, little effort has been dedicated to understanding the potential changes in the parasite fauna of animal populations, especially those in aquatic systems. Predictions using General Circulation Models, among others, are examined in terms of their consequences for parasite populations in freshwater and marine ecosystems, concentrating on the temperate and boreal regions of eastern North America. Biological effects due to global warming are not predictable simply in terms of temperature response. It is also essential to explore the effects on aquatic parasites of alterations in host distribution, water levels, eutrophication, stratification, ice cover, acidification, oceanic currents, ultraviolet-light penetration, weather extremes, and human interference. Evaluation of the potential response of parasites of aquatic organisms to climate change illus-trates the complexity of host–parasite systems and the difficulty of making accurate predictions for biological systems. Parasites in aquatic systems will respond directly to changes in temperature but also indirectly to changes in other abiotic parameters that are mediated indirectly through changes in the distribution and abundance of their hosts. Local extirpations and introductions may be expected as a result. In the long term, climatic change may influence selection of different life-history traits, affecting parasite transmission and, potentially, virulence. Résumé : Les changements climatiques peuvent survenir à différentes échelles temporelles écologiques et évolutives en réponse à des influences naturelles et anthropiques. Depuis quelques années, les conséquences biologiques du réchauf-fement global ont été l'objet d'une attention considérable. Cependant, outre les études sur les parasites pathogènes res-ponsables de maladies chez l'humain, peu d'efforts ont été consentis à la compréhension des changements potentiels de la faune parasitaire des populations animales, particulièrement dans les systèmes aquatiques. Dans cet article, les pré-dictions résultant, entre autres, des modèles de circulation générale, sont examinées sous l'angle de leurs conséquences pour les populations de parasites de l'éco…","author":[{"dropping-particle":"","family":"Marcogliese","given":"David J","non-dropping-particle":"","parse-names":false,"suffix":""}],"container-title":"Canadian Journal of Zoology","id":"ITEM-1","issued":{"date-parts":[["2001"]]},"page":"1331–1352","title":"Implications of climate change for parasitism of animals in the aquatic environment","type":"article-journal","volume":"79"},"uris":["http://www.mendeley.com/documents/?uuid=0e443993-16f5-3182-9eb8-63fda49adda5"]}],"mendeley":{"formattedCitation":"(Marcogliese, 2001)","plainTextFormattedCitation":"(Marcogliese, 2001)","previouslyFormattedCitation":"(Marcogliese, 2001)"},"properties":{"noteIndex":0},"schema":"https://github.com/citation-style-language/schema/raw/master/csl-citation.json"}</w:instrText>
      </w:r>
      <w:r w:rsidR="006B0C3A">
        <w:fldChar w:fldCharType="separate"/>
      </w:r>
      <w:r w:rsidR="00AE3490" w:rsidRPr="00AE3490">
        <w:rPr>
          <w:noProof/>
        </w:rPr>
        <w:t>(Marcogliese, 2001)</w:t>
      </w:r>
      <w:r w:rsidR="006B0C3A">
        <w:fldChar w:fldCharType="end"/>
      </w:r>
      <w:r>
        <w:t>. An increase in average winter sea surface temperatures will allow parasites to survive through the winter and consequently allow for earlier maturation</w:t>
      </w:r>
      <w:r w:rsidR="00E452CA">
        <w:t xml:space="preserve"> and increased abundance</w:t>
      </w:r>
      <w:r>
        <w:t xml:space="preserve"> in the spring. </w:t>
      </w:r>
    </w:p>
    <w:p w14:paraId="05224AC3" w14:textId="5077B18E" w:rsidR="001B324A" w:rsidRDefault="001B324A" w:rsidP="001B324A">
      <w:r>
        <w:t xml:space="preserve">As temperature increases and biochemical reactions speed up, this increased metabolism is limited by the amount of fuel an organism has access to </w:t>
      </w:r>
      <w:r w:rsidR="006B0C3A">
        <w:fldChar w:fldCharType="begin" w:fldLock="1"/>
      </w:r>
      <w:r w:rsidR="00AE3490">
        <w:instrText>ADDIN CSL_CITATION {"citationItems":[{"id":"ITEM-1","itemData":{"abstract":"The projected global increase in the distribution and prevalence of infectious diseases with climate change suggests a pending societal crisis. The subject is increasingly attracting the attention of health professionals and climate-change scientists, particularly with respect to malaria and other vector-transmitted human diseases. The result has been the emergence of a crisis discipline, reminiscent of the early phases of conservation biology. Latitudinal, altitudinal, seasonal, and interannual associations between climate and disease along with historical and experimental evidence suggest that climate, along with many other factors, can affect infectious diseases in a nonlinear fashion. However, although the globe is significantly warmer than it was a century ago, there is little evidence that climate change has already favored infectious diseases. While initial projections suggested dramatic future increases in the geographic range of infectious diseases, recent models predict range shifts in disease distributions, with little net increase in area. Many factors can affect infectious disease, and some may overshadow the effects of climate.","author":[{"dropping-particle":"","family":"Lafferty","given":"Kevin D","non-dropping-particle":"","parse-names":false,"suffix":""}],"container-title":"Ecology","id":"ITEM-1","issue":"4","issued":{"date-parts":[["2009"]]},"number-of-pages":"888-900","title":"The ecology of climate change and infectious diseases","type":"report","volume":"90"},"uris":["http://www.mendeley.com/documents/?uuid=f3290444-fd57-4996-841a-5943110d593c"]}],"mendeley":{"formattedCitation":"(Lafferty, 2009)","plainTextFormattedCitation":"(Lafferty, 2009)","previouslyFormattedCitation":"(Lafferty, 2009)"},"properties":{"noteIndex":0},"schema":"https://github.com/citation-style-language/schema/raw/master/csl-citation.json"}</w:instrText>
      </w:r>
      <w:r w:rsidR="006B0C3A">
        <w:fldChar w:fldCharType="separate"/>
      </w:r>
      <w:r w:rsidR="00AE3490" w:rsidRPr="00AE3490">
        <w:rPr>
          <w:noProof/>
        </w:rPr>
        <w:t>(Lafferty, 2009)</w:t>
      </w:r>
      <w:r w:rsidR="006B0C3A">
        <w:fldChar w:fldCharType="end"/>
      </w:r>
      <w:r>
        <w:t xml:space="preserve">. As parasitic organisms depend on their host for food, an increase in temperature has the ability to increase the parasites pathogenicity on the host. Therefore, not only does the host have to deal with their own increased thermal stress, but also an increase in parasite pathogenicity </w:t>
      </w:r>
      <w:r w:rsidR="006B0C3A">
        <w:fldChar w:fldCharType="begin" w:fldLock="1"/>
      </w:r>
      <w:r w:rsidR="00AE3490">
        <w:instrText>ADDIN CSL_CITATION {"citationItems":[{"id":"ITEM-1","itemData":{"DOI":"10.1139/cjz-79-8-1331","abstract":"Climate change can occur over evolutionary and ecological time scales as a result of natural and anthropogenic causes. Considerable attention has been focused in recent years on the biological consequences of global warming. However, aside from studies on those deleterious parasites that cause disease in man, little effort has been dedicated to understanding the potential changes in the parasite fauna of animal populations, especially those in aquatic systems. Predictions using General Circulation Models, among others, are examined in terms of their consequences for parasite populations in freshwater and marine ecosystems, concentrating on the temperate and boreal regions of eastern North America. Biological effects due to global warming are not predictable simply in terms of temperature response. It is also essential to explore the effects on aquatic parasites of alterations in host distribution, water levels, eutrophication, stratification, ice cover, acidification, oceanic currents, ultraviolet-light penetration, weather extremes, and human interference. Evaluation of the potential response of parasites of aquatic organisms to climate change illus-trates the complexity of host–parasite systems and the difficulty of making accurate predictions for biological systems. Parasites in aquatic systems will respond directly to changes in temperature but also indirectly to changes in other abiotic parameters that are mediated indirectly through changes in the distribution and abundance of their hosts. Local extirpations and introductions may be expected as a result. In the long term, climatic change may influence selection of different life-history traits, affecting parasite transmission and, potentially, virulence. Résumé : Les changements climatiques peuvent survenir à différentes échelles temporelles écologiques et évolutives en réponse à des influences naturelles et anthropiques. Depuis quelques années, les conséquences biologiques du réchauf-fement global ont été l'objet d'une attention considérable. Cependant, outre les études sur les parasites pathogènes res-ponsables de maladies chez l'humain, peu d'efforts ont été consentis à la compréhension des changements potentiels de la faune parasitaire des populations animales, particulièrement dans les systèmes aquatiques. Dans cet article, les pré-dictions résultant, entre autres, des modèles de circulation générale, sont examinées sous l'angle de leurs conséquences pour les populations de parasites de l'éco…","author":[{"dropping-particle":"","family":"Marcogliese","given":"David J","non-dropping-particle":"","parse-names":false,"suffix":""}],"container-title":"Canadian Journal of Zoology","id":"ITEM-1","issued":{"date-parts":[["2001"]]},"page":"1331–1352","title":"Implications of climate change for parasitism of animals in the aquatic environment","type":"article-journal","volume":"79"},"uris":["http://www.mendeley.com/documents/?uuid=0e443993-16f5-3182-9eb8-63fda49adda5"]}],"mendeley":{"formattedCitation":"(Marcogliese, 2001)","plainTextFormattedCitation":"(Marcogliese, 2001)","previouslyFormattedCitation":"(Marcogliese, 2001)"},"properties":{"noteIndex":0},"schema":"https://github.com/citation-style-language/schema/raw/master/csl-citation.json"}</w:instrText>
      </w:r>
      <w:r w:rsidR="006B0C3A">
        <w:fldChar w:fldCharType="separate"/>
      </w:r>
      <w:r w:rsidR="00AE3490" w:rsidRPr="00AE3490">
        <w:rPr>
          <w:noProof/>
        </w:rPr>
        <w:t>(Marcogliese, 2001)</w:t>
      </w:r>
      <w:r w:rsidR="006B0C3A">
        <w:fldChar w:fldCharType="end"/>
      </w:r>
      <w:r>
        <w:t xml:space="preserve">. For example, with increases in temperature, dissolved oxygen levels in the water decrease, which increases stress to the fish. Concurrently, a rise in temperature may shorten generation time and increase growth rates of gill parasites (such as monogeneans). The combination of decreased oxygen and increased parasite burden can cause respiratory problems for fish, often resulting in mortality </w:t>
      </w:r>
      <w:r w:rsidR="006B0C3A">
        <w:fldChar w:fldCharType="begin" w:fldLock="1"/>
      </w:r>
      <w:r w:rsidR="00AE3490">
        <w:instrText>ADDIN CSL_CITATION {"citationItems":[{"id":"ITEM-1","itemData":{"DOI":"10.1139/cjz-79-8-1331","abstract":"Climate change can occur over evolutionary and ecological time scales as a result of natural and anthropogenic causes. Considerable attention has been focused in recent years on the biological consequences of global warming. However, aside from studies on those deleterious parasites that cause disease in man, little effort has been dedicated to understanding the potential changes in the parasite fauna of animal populations, especially those in aquatic systems. Predictions using General Circulation Models, among others, are examined in terms of their consequences for parasite populations in freshwater and marine ecosystems, concentrating on the temperate and boreal regions of eastern North America. Biological effects due to global warming are not predictable simply in terms of temperature response. It is also essential to explore the effects on aquatic parasites of alterations in host distribution, water levels, eutrophication, stratification, ice cover, acidification, oceanic currents, ultraviolet-light penetration, weather extremes, and human interference. Evaluation of the potential response of parasites of aquatic organisms to climate change illus-trates the complexity of host–parasite systems and the difficulty of making accurate predictions for biological systems. Parasites in aquatic systems will respond directly to changes in temperature but also indirectly to changes in other abiotic parameters that are mediated indirectly through changes in the distribution and abundance of their hosts. Local extirpations and introductions may be expected as a result. In the long term, climatic change may influence selection of different life-history traits, affecting parasite transmission and, potentially, virulence. Résumé : Les changements climatiques peuvent survenir à différentes échelles temporelles écologiques et évolutives en réponse à des influences naturelles et anthropiques. Depuis quelques années, les conséquences biologiques du réchauf-fement global ont été l'objet d'une attention considérable. Cependant, outre les études sur les parasites pathogènes res-ponsables de maladies chez l'humain, peu d'efforts ont été consentis à la compréhension des changements potentiels de la faune parasitaire des populations animales, particulièrement dans les systèmes aquatiques. Dans cet article, les pré-dictions résultant, entre autres, des modèles de circulation générale, sont examinées sous l'angle de leurs conséquences pour les populations de parasites de l'éco…","author":[{"dropping-particle":"","family":"Marcogliese","given":"David J","non-dropping-particle":"","parse-names":false,"suffix":""}],"container-title":"Canadian Journal of Zoology","id":"ITEM-1","issued":{"date-parts":[["2001"]]},"page":"1331–1352","title":"Implications of climate change for parasitism of animals in the aquatic environment","type":"article-journal","volume":"79"},"uris":["http://www.mendeley.com/documents/?uuid=0e443993-16f5-3182-9eb8-63fda49adda5"]}],"mendeley":{"formattedCitation":"(Marcogliese, 2001)","plainTextFormattedCitation":"(Marcogliese, 2001)","previouslyFormattedCitation":"(Marcogliese, 2001)"},"properties":{"noteIndex":0},"schema":"https://github.com/citation-style-language/schema/raw/master/csl-citation.json"}</w:instrText>
      </w:r>
      <w:r w:rsidR="006B0C3A">
        <w:fldChar w:fldCharType="separate"/>
      </w:r>
      <w:r w:rsidR="00AE3490" w:rsidRPr="00AE3490">
        <w:rPr>
          <w:noProof/>
        </w:rPr>
        <w:t>(Marcogliese, 2001)</w:t>
      </w:r>
      <w:r w:rsidR="006B0C3A">
        <w:fldChar w:fldCharType="end"/>
      </w:r>
      <w:r>
        <w:t xml:space="preserve">. </w:t>
      </w:r>
    </w:p>
    <w:p w14:paraId="0F9AC015" w14:textId="7B852FD1" w:rsidR="001B324A" w:rsidRDefault="001B324A" w:rsidP="001B324A">
      <w:r>
        <w:t xml:space="preserve">More importantly, though, </w:t>
      </w:r>
      <w:r w:rsidR="00E452CA">
        <w:t>global heating</w:t>
      </w:r>
      <w:r>
        <w:t xml:space="preserve"> have been shown to alter the seasonality and biogeographical range of many species </w:t>
      </w:r>
      <w:r w:rsidR="006B0C3A">
        <w:fldChar w:fldCharType="begin" w:fldLock="1"/>
      </w:r>
      <w:r w:rsidR="00AE3490">
        <w:instrText>ADDIN CSL_CITATION {"citationItems":[{"id":"ITEM-1","itemData":{"DOI":"10.1007/978-3-319-60156-4_18","ISBN":"978-3-319-60156-4","abstract":"In this chapter, the effects of temperature change-as a main aspect of climate change-on marine biodiversity are assessed. Starting from a general discussion of species responses to temperature, the chapter presents how species respond to warming. These responses comprise adaptation and phenotypic plasticity as well as","author":[{"dropping-particle":"","family":"Hillebrand","given":"Helmut","non-dropping-particle":"","parse-names":false,"suffix":""},{"dropping-particle":"","family":"Brey","given":"Thomas","non-dropping-particle":"","parse-names":false,"suffix":""},{"dropping-particle":"","family":"Gutt","given":"Julian","non-dropping-particle":"","parse-names":false,"suffix":""},{"dropping-particle":"","family":"Hagen","given":"Wilhelm","non-dropping-particle":"","parse-names":false,"suffix":""},{"dropping-particle":"","family":"Metfies","given":"Katja","non-dropping-particle":"","parse-names":false,"suffix":""},{"dropping-particle":"","family":"Meyer","given":"Bettina","non-dropping-particle":"","parse-names":false,"suffix":""},{"dropping-particle":"","family":"Lewandowska","given":"Aleksandra","non-dropping-particle":"","parse-names":false,"suffix":""}],"chapter-number":"18","container-title":"Handbook on Marine Environment Protection","editor":[{"dropping-particle":"","family":"Salomon","given":"Markus","non-dropping-particle":"","parse-names":false,"suffix":""},{"dropping-particle":"","family":"Markus","given":"Till","non-dropping-particle":"","parse-names":false,"suffix":""}],"id":"ITEM-1","issued":{"date-parts":[["2018"]]},"page":"353-373","publisher":"Springer International Publishing AG","publisher-place":"Cham, Switzerland, Switzerland","title":"Climate Change: Warming Impacts on Marine Biodiversity","type":"chapter"},"uris":["http://www.mendeley.com/documents/?uuid=a5aea183-9a57-41c0-85fd-6adef8e1f1ba"]}],"mendeley":{"formattedCitation":"(Hillebrand &lt;i&gt;et al.&lt;/i&gt;, 2018)","plainTextFormattedCitation":"(Hillebrand et al., 2018)","previouslyFormattedCitation":"(Hillebrand &lt;i&gt;et al.&lt;/i&gt;, 2018)"},"properties":{"noteIndex":0},"schema":"https://github.com/citation-style-language/schema/raw/master/csl-citation.json"}</w:instrText>
      </w:r>
      <w:r w:rsidR="006B0C3A">
        <w:fldChar w:fldCharType="separate"/>
      </w:r>
      <w:r w:rsidR="00AE3490" w:rsidRPr="00AE3490">
        <w:rPr>
          <w:noProof/>
        </w:rPr>
        <w:t xml:space="preserve">(Hillebrand </w:t>
      </w:r>
      <w:r w:rsidR="00AE3490" w:rsidRPr="00AE3490">
        <w:rPr>
          <w:i/>
          <w:noProof/>
        </w:rPr>
        <w:t>et al.</w:t>
      </w:r>
      <w:r w:rsidR="00AE3490" w:rsidRPr="00AE3490">
        <w:rPr>
          <w:noProof/>
        </w:rPr>
        <w:t>, 2018)</w:t>
      </w:r>
      <w:r w:rsidR="006B0C3A">
        <w:fldChar w:fldCharType="end"/>
      </w:r>
      <w:r>
        <w:t xml:space="preserve">. These range shifts will undoubtedly affect their associated parasites. This could potentially result in parasitic organisms discovering new hosts and may cause unprecedented pathogenic outbreaks in naïve host populations. In addition, these range shifts could cause local extinctions of parasitic species (in the case of host specialist species) and consequent indirect effects to ecosystems </w:t>
      </w:r>
      <w:r w:rsidR="006B0C3A">
        <w:fldChar w:fldCharType="begin" w:fldLock="1"/>
      </w:r>
      <w:r w:rsidR="00AE3490">
        <w:instrText>ADDIN CSL_CITATION {"citationItems":[{"id":"ITEM-1","itemData":{"DOI":"10.1016/j.ijppaw.2015.08.007","ISBN":"2213-2244","ISSN":"22132244","PMID":"26835251","abstract":"Human induced ecosystem alterations and climate change are expected to drive several species to extinction. In this context, the attention of public opinion, and hence conservationists' efforts, are often targeted towards species having emotional, recreational and/or economical value. This tendency may result in a high number of extinctions happening unnoticed. Among these, many could involve parasites. Several studies have highlighted various reasons why we should care about this, that go far beyond the fact that parasites are amazingly diverse. A growing corpus of evidence suggests that parasites contribute much to ecosystems both in terms of biomass and services, and the seemingly paradoxical idea that a healthy ecosystem is one rich in parasites is becoming key to the whole concept of parasite conservation. Although various articles have covered different aspects of host-parasite co-extinctions, I feel that some important conceptual issues still need to be formally addressed. In this review, I will attempt at clarifying some of them, with the aim of providing researchers with a unifying conceptual framework that could help them designing future studies. In doing this, I will try to draw a more clear distinction between the (co-)evolutionary and the ecological dimensions of co-extinction studies, since the ongoing processes that are putting parasites at risk now operate at a scale that is extremely different from the one that has shaped host-parasite networks throughout million years of co-evolution. Moreover, I will emphasize how the complexity of direct and indirect effects of parasites on ecosystems makes it much challenging to identify the mechanisms possibly leading to co-extinction events, and to predict how such events will affect ecosystems in the long run.","author":[{"dropping-particle":"","family":"Strona","given":"Giovanni","non-dropping-particle":"","parse-names":false,"suffix":""}],"container-title":"International Journal for Parasitology: Parasites and Wildlife","id":"ITEM-1","issue":"3","issued":{"date-parts":[["2015"]]},"page":"431-441","publisher":"Elsevier Ltd","title":"Past, present and future of host-parasite co-extinctions","type":"article-journal","volume":"4"},"uris":["http://www.mendeley.com/documents/?uuid=3fc57870-524e-458f-b83b-18271a239a30"]}],"mendeley":{"formattedCitation":"(Strona, 2015)","plainTextFormattedCitation":"(Strona, 2015)","previouslyFormattedCitation":"(Strona, 2015)"},"properties":{"noteIndex":0},"schema":"https://github.com/citation-style-language/schema/raw/master/csl-citation.json"}</w:instrText>
      </w:r>
      <w:r w:rsidR="006B0C3A">
        <w:fldChar w:fldCharType="separate"/>
      </w:r>
      <w:r w:rsidR="00AE3490" w:rsidRPr="00AE3490">
        <w:rPr>
          <w:noProof/>
        </w:rPr>
        <w:t>(Strona, 2015)</w:t>
      </w:r>
      <w:r w:rsidR="006B0C3A">
        <w:fldChar w:fldCharType="end"/>
      </w:r>
      <w:r>
        <w:t>.</w:t>
      </w:r>
    </w:p>
    <w:p w14:paraId="0BDEC040" w14:textId="51F16E41" w:rsidR="004C0216" w:rsidRDefault="00013B88" w:rsidP="006B0C3A">
      <w:r>
        <w:t>Climate change is likely to impact parasite communities directly through changes in environmental conditions and indirectly through changes in host species. Therefore, the current chal</w:t>
      </w:r>
      <w:r w:rsidRPr="00E560BF">
        <w:t>lenge for parasitologi</w:t>
      </w:r>
      <w:r>
        <w:t>sts and conservationists is</w:t>
      </w:r>
      <w:r w:rsidRPr="00E560BF">
        <w:t xml:space="preserve"> to understand the ecological </w:t>
      </w:r>
      <w:r w:rsidRPr="00E560BF">
        <w:lastRenderedPageBreak/>
        <w:t>roles played by parasites</w:t>
      </w:r>
      <w:r>
        <w:t xml:space="preserve"> so as </w:t>
      </w:r>
      <w:r w:rsidRPr="00E560BF">
        <w:t xml:space="preserve">to </w:t>
      </w:r>
      <w:r>
        <w:t>predict how and which ecosystem functions may be altered as climate changes.</w:t>
      </w:r>
      <w:r w:rsidR="005C7624">
        <w:t xml:space="preserve"> </w:t>
      </w:r>
    </w:p>
    <w:p w14:paraId="7B8204A7" w14:textId="77777777" w:rsidR="00896AEA" w:rsidRPr="00E0670A" w:rsidRDefault="00896AEA" w:rsidP="00896AEA">
      <w:pPr>
        <w:pStyle w:val="Heading2"/>
      </w:pPr>
      <w:bookmarkStart w:id="11" w:name="_Toc14355388"/>
      <w:r w:rsidRPr="00E0670A">
        <w:t>Aims</w:t>
      </w:r>
      <w:r w:rsidR="00013B88">
        <w:t>,</w:t>
      </w:r>
      <w:r w:rsidRPr="00E0670A">
        <w:t xml:space="preserve"> Objectives</w:t>
      </w:r>
      <w:r w:rsidR="00013B88">
        <w:t xml:space="preserve"> and proposed methodology</w:t>
      </w:r>
      <w:bookmarkEnd w:id="11"/>
    </w:p>
    <w:p w14:paraId="45F97DB8" w14:textId="77777777" w:rsidR="00896AEA" w:rsidRPr="00E0670A" w:rsidRDefault="00896AEA" w:rsidP="00896AEA">
      <w:r w:rsidRPr="00E0670A">
        <w:t>This project aims to take advantage of the unprecedented availability of marine species taxonomic and distribution data to study the biogeographic distribution of particular taxonomic (e.g., crustaceans, gastropods, microsporidia) and functional (e.g., helminths) groups of parasites and their hosts. By bringing these data into one holistic global database, macroecological questions surrounding host-parasite relationships can be explored. This information can then be applied to uncertainties surrounding changes in biodiversity, especially impacted by a changing global climate.</w:t>
      </w:r>
    </w:p>
    <w:p w14:paraId="0F58C9D9" w14:textId="77777777" w:rsidR="00896AEA" w:rsidRPr="00E0670A" w:rsidRDefault="00896AEA" w:rsidP="00896AEA">
      <w:bookmarkStart w:id="12" w:name="_Toc531780004"/>
      <w:bookmarkStart w:id="13" w:name="_Toc536528125"/>
      <w:r w:rsidRPr="00E0670A">
        <w:t>Objectives</w:t>
      </w:r>
      <w:r>
        <w:t xml:space="preserve"> of this study include</w:t>
      </w:r>
      <w:r w:rsidRPr="00E0670A">
        <w:t>:</w:t>
      </w:r>
      <w:bookmarkEnd w:id="12"/>
      <w:bookmarkEnd w:id="13"/>
    </w:p>
    <w:p w14:paraId="5C4440AE" w14:textId="77777777" w:rsidR="00896AEA" w:rsidRPr="00E0670A" w:rsidRDefault="00896AEA" w:rsidP="00896AEA">
      <w:pPr>
        <w:numPr>
          <w:ilvl w:val="0"/>
          <w:numId w:val="4"/>
        </w:numPr>
        <w:pBdr>
          <w:top w:val="nil"/>
          <w:left w:val="nil"/>
          <w:bottom w:val="nil"/>
          <w:right w:val="nil"/>
          <w:between w:val="nil"/>
        </w:pBdr>
        <w:spacing w:after="0"/>
        <w:ind w:hanging="360"/>
        <w:contextualSpacing/>
      </w:pPr>
      <w:r w:rsidRPr="00E0670A">
        <w:t>Online databases will be used to compile a list of parasites and the geographic distributions of their host species. These online databases will include the Global Biodiversity Information Facility (GBIF), Ocean Biogeographic Information System (OBIS)</w:t>
      </w:r>
      <w:r>
        <w:t>, Catalogue of Life (CoL)</w:t>
      </w:r>
      <w:r w:rsidRPr="00E0670A">
        <w:t xml:space="preserve"> and the World Register of Marine Species (WoRMS). </w:t>
      </w:r>
    </w:p>
    <w:p w14:paraId="41722B8D" w14:textId="77777777" w:rsidR="00896AEA" w:rsidRPr="00E0670A" w:rsidRDefault="00896AEA" w:rsidP="00896AEA">
      <w:pPr>
        <w:ind w:left="720"/>
        <w:contextualSpacing/>
      </w:pPr>
    </w:p>
    <w:p w14:paraId="53FD9FFB" w14:textId="77777777" w:rsidR="00896AEA" w:rsidRPr="00E0670A" w:rsidRDefault="00896AEA" w:rsidP="00896AEA">
      <w:pPr>
        <w:numPr>
          <w:ilvl w:val="0"/>
          <w:numId w:val="4"/>
        </w:numPr>
        <w:pBdr>
          <w:top w:val="nil"/>
          <w:left w:val="nil"/>
          <w:bottom w:val="nil"/>
          <w:right w:val="nil"/>
          <w:between w:val="nil"/>
        </w:pBdr>
        <w:spacing w:after="0"/>
        <w:ind w:hanging="360"/>
        <w:contextualSpacing/>
      </w:pPr>
      <w:r w:rsidRPr="00E0670A">
        <w:t xml:space="preserve">This project will determine the rates of discovery </w:t>
      </w:r>
      <w:r>
        <w:t xml:space="preserve">(as descriptions of new species) </w:t>
      </w:r>
      <w:r w:rsidRPr="00E0670A">
        <w:t xml:space="preserve">of identified parasite groups, by both taxonomy (e.g., Family, Order, Class), microhabitat (e.g., ectoparasitic, intestinal, gill, intracellular), and geographic area. These discovery rates will be compared to discovery rates in host taxa. Modelling discovery rates </w:t>
      </w:r>
      <w:r>
        <w:t>could</w:t>
      </w:r>
      <w:r w:rsidRPr="00E0670A">
        <w:t xml:space="preserve"> give us an idea of just how under-sampled marine parasites are. </w:t>
      </w:r>
      <w:r>
        <w:t>M</w:t>
      </w:r>
      <w:r w:rsidRPr="00E0670A">
        <w:t>odelling will be explored to indicate the level of host specificity in marine parasitic groups.</w:t>
      </w:r>
    </w:p>
    <w:p w14:paraId="43EF3F45" w14:textId="77777777" w:rsidR="00896AEA" w:rsidRPr="00E0670A" w:rsidRDefault="00896AEA" w:rsidP="00896AEA">
      <w:pPr>
        <w:ind w:left="720"/>
        <w:contextualSpacing/>
      </w:pPr>
    </w:p>
    <w:p w14:paraId="4C5B00CC" w14:textId="77777777" w:rsidR="00896AEA" w:rsidRPr="00E0670A" w:rsidRDefault="00896AEA" w:rsidP="00896AEA">
      <w:pPr>
        <w:numPr>
          <w:ilvl w:val="0"/>
          <w:numId w:val="4"/>
        </w:numPr>
        <w:pBdr>
          <w:top w:val="nil"/>
          <w:left w:val="nil"/>
          <w:bottom w:val="nil"/>
          <w:right w:val="nil"/>
          <w:between w:val="nil"/>
        </w:pBdr>
        <w:spacing w:after="0"/>
        <w:ind w:hanging="360"/>
        <w:contextualSpacing/>
      </w:pPr>
      <w:r w:rsidRPr="00E0670A">
        <w:t>Species ranges and macro-ecological patterns will be modelled using global environmental data in addition to the newly constructed database. It will allow us to relate the spatial distribution of parasites to their hosts and other marine taxa with corresponding environmental variables. These models will determine if parasites are more or less widespread than predicted and determine whether their distributions are governed by environmental variables or habitat (host) distributions.</w:t>
      </w:r>
    </w:p>
    <w:p w14:paraId="5A3A7DEE" w14:textId="77777777" w:rsidR="00896AEA" w:rsidRPr="00E0670A" w:rsidRDefault="00896AEA" w:rsidP="00896AEA">
      <w:pPr>
        <w:ind w:left="720"/>
        <w:contextualSpacing/>
      </w:pPr>
    </w:p>
    <w:p w14:paraId="7AB5FB6C" w14:textId="12ACDD16" w:rsidR="00013B88" w:rsidRDefault="00896AEA" w:rsidP="00013B88">
      <w:pPr>
        <w:numPr>
          <w:ilvl w:val="0"/>
          <w:numId w:val="4"/>
        </w:numPr>
        <w:pBdr>
          <w:top w:val="nil"/>
          <w:left w:val="nil"/>
          <w:bottom w:val="nil"/>
          <w:right w:val="nil"/>
          <w:between w:val="nil"/>
        </w:pBdr>
        <w:spacing w:after="0"/>
        <w:ind w:hanging="360"/>
        <w:contextualSpacing/>
      </w:pPr>
      <w:r w:rsidRPr="00E0670A">
        <w:t xml:space="preserve">Finally, by using current global environmental data, we will model species distributions under past or future climate change scenarios (e.g., 1900 to 2100) with the inclusion of key parasitic taxonomic groups and their hosts. </w:t>
      </w:r>
      <w:bookmarkStart w:id="14" w:name="_Toc531780005"/>
    </w:p>
    <w:p w14:paraId="327B6003" w14:textId="77777777" w:rsidR="004C0216" w:rsidRDefault="004C0216">
      <w:pPr>
        <w:spacing w:line="276" w:lineRule="auto"/>
      </w:pPr>
      <w:bookmarkStart w:id="15" w:name="_Toc531780006"/>
      <w:bookmarkStart w:id="16" w:name="_Toc536528127"/>
      <w:bookmarkEnd w:id="14"/>
      <w:r>
        <w:br w:type="page"/>
      </w:r>
    </w:p>
    <w:p w14:paraId="421F1DA5" w14:textId="77777777" w:rsidR="00896AEA" w:rsidRPr="00E0670A" w:rsidRDefault="004C0216" w:rsidP="00896AEA">
      <w:pPr>
        <w:pStyle w:val="Heading3"/>
      </w:pPr>
      <w:bookmarkStart w:id="17" w:name="_Toc14355389"/>
      <w:r>
        <w:lastRenderedPageBreak/>
        <w:t>Thesis</w:t>
      </w:r>
      <w:r w:rsidR="00896AEA" w:rsidRPr="00E0670A">
        <w:t xml:space="preserve"> Outline</w:t>
      </w:r>
      <w:bookmarkEnd w:id="15"/>
      <w:bookmarkEnd w:id="16"/>
      <w:bookmarkEnd w:id="17"/>
    </w:p>
    <w:p w14:paraId="3EC11284" w14:textId="62EC5549" w:rsidR="00896AEA" w:rsidRDefault="00896AEA" w:rsidP="00896AEA">
      <w:r w:rsidRPr="00E0670A">
        <w:t>The proposed r</w:t>
      </w:r>
      <w:r>
        <w:t xml:space="preserve">esearch will be separated into </w:t>
      </w:r>
      <w:r w:rsidR="003E0C6B">
        <w:t>5</w:t>
      </w:r>
      <w:r w:rsidRPr="00E0670A">
        <w:t xml:space="preserve"> chapters</w:t>
      </w:r>
      <w:r>
        <w:t xml:space="preserve"> (Table 1)</w:t>
      </w:r>
      <w:r w:rsidRPr="00E0670A">
        <w:t>.</w:t>
      </w:r>
    </w:p>
    <w:p w14:paraId="0FF0280D" w14:textId="77777777" w:rsidR="004C0216" w:rsidRPr="0041437A" w:rsidRDefault="004C0216" w:rsidP="004C0216">
      <w:pPr>
        <w:jc w:val="center"/>
        <w:rPr>
          <w:sz w:val="20"/>
        </w:rPr>
      </w:pPr>
      <w:r w:rsidRPr="0041437A">
        <w:rPr>
          <w:sz w:val="20"/>
        </w:rPr>
        <w:t xml:space="preserve">Table 1: </w:t>
      </w:r>
      <w:r>
        <w:rPr>
          <w:sz w:val="20"/>
        </w:rPr>
        <w:t>Thesis</w:t>
      </w:r>
      <w:r w:rsidRPr="0041437A">
        <w:rPr>
          <w:sz w:val="20"/>
        </w:rPr>
        <w:t xml:space="preserve"> structure.</w:t>
      </w:r>
    </w:p>
    <w:tbl>
      <w:tblPr>
        <w:tblStyle w:val="TableGrid"/>
        <w:tblW w:w="0" w:type="auto"/>
        <w:tblLook w:val="04A0" w:firstRow="1" w:lastRow="0" w:firstColumn="1" w:lastColumn="0" w:noHBand="0" w:noVBand="1"/>
      </w:tblPr>
      <w:tblGrid>
        <w:gridCol w:w="4507"/>
        <w:gridCol w:w="4509"/>
      </w:tblGrid>
      <w:tr w:rsidR="004C0216" w14:paraId="43701FBA" w14:textId="77777777" w:rsidTr="003E0C6B">
        <w:tc>
          <w:tcPr>
            <w:tcW w:w="9016" w:type="dxa"/>
            <w:gridSpan w:val="2"/>
          </w:tcPr>
          <w:p w14:paraId="0B3D22E3" w14:textId="77777777" w:rsidR="004C0216" w:rsidRDefault="004C0216" w:rsidP="00710DCA">
            <w:pPr>
              <w:pBdr>
                <w:top w:val="none" w:sz="0" w:space="0" w:color="auto"/>
                <w:left w:val="none" w:sz="0" w:space="0" w:color="auto"/>
                <w:bottom w:val="none" w:sz="0" w:space="0" w:color="auto"/>
                <w:right w:val="none" w:sz="0" w:space="0" w:color="auto"/>
                <w:between w:val="none" w:sz="0" w:space="0" w:color="auto"/>
              </w:pBdr>
              <w:jc w:val="center"/>
            </w:pPr>
            <w:r>
              <w:t xml:space="preserve">Chapter 1: </w:t>
            </w:r>
            <w:r w:rsidRPr="00E0670A">
              <w:t>Introductory chapter and literature review</w:t>
            </w:r>
          </w:p>
        </w:tc>
      </w:tr>
      <w:tr w:rsidR="004C0216" w14:paraId="607CABFA" w14:textId="77777777" w:rsidTr="003E0C6B">
        <w:tc>
          <w:tcPr>
            <w:tcW w:w="9016" w:type="dxa"/>
            <w:gridSpan w:val="2"/>
          </w:tcPr>
          <w:p w14:paraId="3F7E046D" w14:textId="77777777" w:rsidR="004C0216" w:rsidRDefault="004C0216" w:rsidP="00710DCA">
            <w:pPr>
              <w:pBdr>
                <w:top w:val="none" w:sz="0" w:space="0" w:color="auto"/>
                <w:left w:val="none" w:sz="0" w:space="0" w:color="auto"/>
                <w:bottom w:val="none" w:sz="0" w:space="0" w:color="auto"/>
                <w:right w:val="none" w:sz="0" w:space="0" w:color="auto"/>
                <w:between w:val="none" w:sz="0" w:space="0" w:color="auto"/>
              </w:pBdr>
              <w:jc w:val="center"/>
            </w:pPr>
            <w:r>
              <w:t>Chapter 2</w:t>
            </w:r>
            <w:r w:rsidRPr="00E0670A">
              <w:t>: Database creation</w:t>
            </w:r>
          </w:p>
        </w:tc>
      </w:tr>
      <w:tr w:rsidR="004C0216" w14:paraId="0597A3E8" w14:textId="77777777" w:rsidTr="003E0C6B">
        <w:tc>
          <w:tcPr>
            <w:tcW w:w="4507" w:type="dxa"/>
          </w:tcPr>
          <w:p w14:paraId="29DE829E" w14:textId="07CD4618" w:rsidR="004C0216" w:rsidRDefault="004C0216" w:rsidP="00710DCA">
            <w:pPr>
              <w:pBdr>
                <w:top w:val="none" w:sz="0" w:space="0" w:color="auto"/>
                <w:left w:val="none" w:sz="0" w:space="0" w:color="auto"/>
                <w:bottom w:val="none" w:sz="0" w:space="0" w:color="auto"/>
                <w:right w:val="none" w:sz="0" w:space="0" w:color="auto"/>
                <w:between w:val="none" w:sz="0" w:space="0" w:color="auto"/>
              </w:pBdr>
              <w:jc w:val="center"/>
            </w:pPr>
            <w:r>
              <w:t>Chapter 3</w:t>
            </w:r>
            <w:r w:rsidRPr="00E0670A">
              <w:t xml:space="preserve">: </w:t>
            </w:r>
            <w:r w:rsidR="00654D57">
              <w:t>Host</w:t>
            </w:r>
            <w:r w:rsidRPr="00E0670A">
              <w:t xml:space="preserve"> </w:t>
            </w:r>
            <w:r>
              <w:t>specificity</w:t>
            </w:r>
          </w:p>
        </w:tc>
        <w:tc>
          <w:tcPr>
            <w:tcW w:w="4509" w:type="dxa"/>
          </w:tcPr>
          <w:p w14:paraId="5845B759" w14:textId="77777777" w:rsidR="004C0216" w:rsidRDefault="004C0216" w:rsidP="00710DCA">
            <w:pPr>
              <w:pBdr>
                <w:top w:val="none" w:sz="0" w:space="0" w:color="auto"/>
                <w:left w:val="none" w:sz="0" w:space="0" w:color="auto"/>
                <w:bottom w:val="none" w:sz="0" w:space="0" w:color="auto"/>
                <w:right w:val="none" w:sz="0" w:space="0" w:color="auto"/>
                <w:between w:val="none" w:sz="0" w:space="0" w:color="auto"/>
              </w:pBdr>
              <w:jc w:val="center"/>
            </w:pPr>
            <w:r>
              <w:t>Chapter 4</w:t>
            </w:r>
            <w:r w:rsidRPr="00E0670A">
              <w:t>: Parasite and host biogeography</w:t>
            </w:r>
          </w:p>
        </w:tc>
      </w:tr>
      <w:tr w:rsidR="004C0216" w14:paraId="7C6F4F06" w14:textId="77777777" w:rsidTr="003E0C6B">
        <w:tc>
          <w:tcPr>
            <w:tcW w:w="9016" w:type="dxa"/>
            <w:gridSpan w:val="2"/>
          </w:tcPr>
          <w:p w14:paraId="2577B534" w14:textId="77777777" w:rsidR="004C0216" w:rsidRDefault="004C0216" w:rsidP="00710DCA">
            <w:pPr>
              <w:pBdr>
                <w:top w:val="none" w:sz="0" w:space="0" w:color="auto"/>
                <w:left w:val="none" w:sz="0" w:space="0" w:color="auto"/>
                <w:bottom w:val="none" w:sz="0" w:space="0" w:color="auto"/>
                <w:right w:val="none" w:sz="0" w:space="0" w:color="auto"/>
                <w:between w:val="none" w:sz="0" w:space="0" w:color="auto"/>
              </w:pBdr>
              <w:jc w:val="center"/>
            </w:pPr>
            <w:r>
              <w:t>Chapter 5:</w:t>
            </w:r>
            <w:r w:rsidRPr="00E0670A">
              <w:t xml:space="preserve"> </w:t>
            </w:r>
            <w:r>
              <w:t>Modelling distribution changes</w:t>
            </w:r>
          </w:p>
        </w:tc>
      </w:tr>
    </w:tbl>
    <w:p w14:paraId="01A542B0" w14:textId="77777777" w:rsidR="004C0216" w:rsidRPr="00E0670A" w:rsidRDefault="004C0216" w:rsidP="00896AEA"/>
    <w:p w14:paraId="3BFC1A74" w14:textId="77777777" w:rsidR="00896AEA" w:rsidRDefault="00896AEA" w:rsidP="00896AEA">
      <w:pPr>
        <w:numPr>
          <w:ilvl w:val="0"/>
          <w:numId w:val="2"/>
        </w:numPr>
        <w:pBdr>
          <w:top w:val="nil"/>
          <w:left w:val="nil"/>
          <w:bottom w:val="nil"/>
          <w:right w:val="nil"/>
          <w:between w:val="nil"/>
        </w:pBdr>
        <w:spacing w:after="0"/>
        <w:ind w:left="714" w:hanging="357"/>
      </w:pPr>
      <w:r w:rsidRPr="00E0670A">
        <w:t>Chapter 1: Introductory chapter and literature review</w:t>
      </w:r>
    </w:p>
    <w:p w14:paraId="518F96AD" w14:textId="77777777" w:rsidR="00896AEA" w:rsidRPr="00E0670A" w:rsidRDefault="00896AEA" w:rsidP="00896AEA">
      <w:r w:rsidRPr="00E0670A">
        <w:t xml:space="preserve">This chapter </w:t>
      </w:r>
      <w:r w:rsidR="004C0216">
        <w:t>highlights</w:t>
      </w:r>
      <w:r w:rsidRPr="00E0670A">
        <w:t xml:space="preserve"> the important role that </w:t>
      </w:r>
      <w:r>
        <w:t>parasites</w:t>
      </w:r>
      <w:r w:rsidRPr="00E0670A">
        <w:t xml:space="preserve"> play</w:t>
      </w:r>
      <w:r>
        <w:t xml:space="preserve"> in structuring ecosystems</w:t>
      </w:r>
      <w:r w:rsidRPr="00E0670A">
        <w:t xml:space="preserve"> and discuss</w:t>
      </w:r>
      <w:r w:rsidR="004C0216">
        <w:t>ed</w:t>
      </w:r>
      <w:r w:rsidRPr="00E0670A">
        <w:t xml:space="preserve"> the implications should these organisms be excluded from future ecological research, particularly in the face of anticipated global climate change.</w:t>
      </w:r>
      <w:r>
        <w:t xml:space="preserve"> This chapter </w:t>
      </w:r>
      <w:r w:rsidR="004C0216">
        <w:t>has</w:t>
      </w:r>
      <w:r>
        <w:t xml:space="preserve"> discuss</w:t>
      </w:r>
      <w:r w:rsidR="004C0216">
        <w:t>ed</w:t>
      </w:r>
      <w:r w:rsidRPr="00E0670A">
        <w:t xml:space="preserve"> the current and future impacts of climate change</w:t>
      </w:r>
      <w:r>
        <w:t xml:space="preserve"> on biodiversity wi</w:t>
      </w:r>
      <w:r w:rsidRPr="00E0670A">
        <w:t>th particular reference to the</w:t>
      </w:r>
      <w:r>
        <w:t xml:space="preserve"> potential</w:t>
      </w:r>
      <w:r w:rsidRPr="00E0670A">
        <w:t xml:space="preserve"> </w:t>
      </w:r>
      <w:r>
        <w:t>impact</w:t>
      </w:r>
      <w:r w:rsidR="004C0216">
        <w:t>s</w:t>
      </w:r>
      <w:r>
        <w:t xml:space="preserve"> on parasitic biodiversity</w:t>
      </w:r>
      <w:r w:rsidRPr="00E0670A">
        <w:t xml:space="preserve">. </w:t>
      </w:r>
    </w:p>
    <w:p w14:paraId="0C945B8B" w14:textId="77777777" w:rsidR="00896AEA" w:rsidRPr="00E0670A" w:rsidRDefault="00896AEA" w:rsidP="00896AEA">
      <w:pPr>
        <w:numPr>
          <w:ilvl w:val="0"/>
          <w:numId w:val="6"/>
        </w:numPr>
        <w:pBdr>
          <w:top w:val="nil"/>
          <w:left w:val="nil"/>
          <w:bottom w:val="nil"/>
          <w:right w:val="nil"/>
          <w:between w:val="nil"/>
        </w:pBdr>
        <w:spacing w:after="0"/>
        <w:ind w:hanging="360"/>
        <w:contextualSpacing/>
      </w:pPr>
      <w:r w:rsidRPr="00E0670A">
        <w:t>Chapter 2: Database creation</w:t>
      </w:r>
    </w:p>
    <w:p w14:paraId="32889E2B" w14:textId="01BE2B21" w:rsidR="00896AEA" w:rsidRDefault="00896AEA" w:rsidP="00896AEA">
      <w:r w:rsidRPr="00E0670A">
        <w:t>By using taxonomic and distribution data, several parasitic taxa within crustaceans (copepods, amphipods, isopods, pentastomids, branchiur</w:t>
      </w:r>
      <w:r>
        <w:t>ans</w:t>
      </w:r>
      <w:r w:rsidRPr="00E0670A">
        <w:t>, cirriped</w:t>
      </w:r>
      <w:r>
        <w:t>e</w:t>
      </w:r>
      <w:r w:rsidRPr="00E0670A">
        <w:t>s), marine helminths (nematodes, acanthocephalans, trematodes), gastropod molluscs, and</w:t>
      </w:r>
      <w:r>
        <w:t xml:space="preserve"> other phyla</w:t>
      </w:r>
      <w:r w:rsidRPr="00E0670A">
        <w:t>, including their respective hosts, will be collated into a da</w:t>
      </w:r>
      <w:r>
        <w:t>tabase. These data will be collected</w:t>
      </w:r>
      <w:r w:rsidRPr="00E0670A">
        <w:t xml:space="preserve"> from the Global Biodiversity Information Facility (GBIF), Ocean Biogeographic Information System (OBIS)</w:t>
      </w:r>
      <w:r>
        <w:t>, Catalogue of Life (CoL)</w:t>
      </w:r>
      <w:r w:rsidRPr="00E0670A">
        <w:t xml:space="preserve"> and the World Register of Marine Species (WoRMS). The database will in turn be complemented and quality controlled using published literature.</w:t>
      </w:r>
      <w:r>
        <w:t xml:space="preserve"> </w:t>
      </w:r>
    </w:p>
    <w:p w14:paraId="3E2893B7" w14:textId="77777777" w:rsidR="00896AEA" w:rsidRPr="00E0670A" w:rsidRDefault="00896AEA" w:rsidP="00896AEA">
      <w:r>
        <w:t>This chapter will analyse the species list used to build the database and provide an overall perspective into the relative discovery rates (descriptions of new species) of marine parasites. Aspects regarding rates of description of parasites compared to their hosts; parasite groups</w:t>
      </w:r>
      <w:r w:rsidRPr="00E0670A">
        <w:t xml:space="preserve"> by both taxonomy (e.g.,</w:t>
      </w:r>
      <w:r>
        <w:t xml:space="preserve"> Family, Order, Class) and</w:t>
      </w:r>
      <w:r w:rsidRPr="00E0670A">
        <w:t xml:space="preserve"> microhabitat (e.g., ectoparasitic, intestinal, gill, in</w:t>
      </w:r>
      <w:r>
        <w:t>tracellular);</w:t>
      </w:r>
      <w:r w:rsidRPr="00E0670A">
        <w:t xml:space="preserve"> and geographic area</w:t>
      </w:r>
      <w:r>
        <w:t xml:space="preserve"> will be explored.</w:t>
      </w:r>
    </w:p>
    <w:p w14:paraId="35B7A0E2" w14:textId="4E1801C3" w:rsidR="00896AEA" w:rsidRPr="00E0670A" w:rsidRDefault="00896AEA" w:rsidP="00896AEA">
      <w:pPr>
        <w:numPr>
          <w:ilvl w:val="0"/>
          <w:numId w:val="8"/>
        </w:numPr>
        <w:pBdr>
          <w:top w:val="nil"/>
          <w:left w:val="nil"/>
          <w:bottom w:val="nil"/>
          <w:right w:val="nil"/>
          <w:between w:val="nil"/>
        </w:pBdr>
        <w:spacing w:after="0"/>
        <w:ind w:hanging="360"/>
        <w:contextualSpacing/>
      </w:pPr>
      <w:r w:rsidRPr="00E0670A">
        <w:t xml:space="preserve">Chapter 3: </w:t>
      </w:r>
      <w:r w:rsidR="00654D57">
        <w:t>Host</w:t>
      </w:r>
      <w:r w:rsidRPr="00E0670A">
        <w:t xml:space="preserve"> </w:t>
      </w:r>
      <w:r>
        <w:t>specificity</w:t>
      </w:r>
    </w:p>
    <w:p w14:paraId="2A7E2B5E" w14:textId="77777777" w:rsidR="003E0C6B" w:rsidRDefault="00896AEA" w:rsidP="003E0C6B">
      <w:r w:rsidRPr="00E0670A">
        <w:fldChar w:fldCharType="begin" w:fldLock="1"/>
      </w:r>
      <w:r w:rsidR="00AE3490">
        <w:instrText>ADDIN CSL_CITATION {"citationItems":[{"id":"ITEM-1","itemData":{"DOI":"10.1093/icb/icw084","ISSN":"15577023","PMID":"27400977","abstract":"If every metazoan species has at least one host-specific parasite, as several local scale studies have suggested, then half of all species could be parasites. However, host specificity varies significantly depending on host phylogeny, body size, habitat, and geographic distribution. The best studied hosts tend to be vertebrates, larger animals, and/or widespread, and thus have a higher number of parasites and host-specific parasites. Thus, host specificity for these well-known taxa cannot be simply extrapolated to other taxa, notably invertebrates, small sized, and more endemic species, which comprise the major portion of yet to be discovered species. At present, parasites of animals comprise about 5% of named species. This article analyzed the rate of description of several largely parasitic taxa within crustaceans (copepods, amphipods, isopods, pentastomids, cirripeds), marine helminths (nematodes, acanthocephalans, flukes), gastropod molluscs, insects (ticks, fleas, biting flies, strepispterans), and microsporidia. The period of highest discovery has been most recent for the marine helminths and microsporids. The number of people describing parasites has been increasing since the 1960s, as it has for all other taxa. However, the number of species being described per decade relative to the number of authors has been decreasing except for the helminths. The results indicate that more than half of all parasites have been described, and two-thirds of host taxa, although the proportion varies between taxa. It is highly unlikely that the number of named species of parasites will ever approach that of their hosts. This contrast between the proportion that parasites comprise of local and global faunas suggests that parasites are less host specific and more widespread than local scale studies suggest.","author":[{"dropping-particle":"","family":"Costello","given":"Mark John","non-dropping-particle":"","parse-names":false,"suffix":""}],"container-title":"Integrative and Comparative Biology","id":"ITEM-1","issue":"4","issued":{"date-parts":[["2016"]]},"page":"1 - 12","title":"Parasite rates of discovery, global species richness and host specificity","type":"article-journal","volume":"56"},"uris":["http://www.mendeley.com/documents/?uuid=a6f28d13-90ad-4f23-b852-c99fd93d0006"]}],"mendeley":{"formattedCitation":"(Costello, 2016)","manualFormatting":"Costello (2016)","plainTextFormattedCitation":"(Costello, 2016)","previouslyFormattedCitation":"(Costello, 2016)"},"properties":{"noteIndex":0},"schema":"https://github.com/citation-style-language/schema/raw/master/csl-citation.json"}</w:instrText>
      </w:r>
      <w:r w:rsidRPr="00E0670A">
        <w:fldChar w:fldCharType="separate"/>
      </w:r>
      <w:r w:rsidRPr="00E0670A">
        <w:rPr>
          <w:noProof/>
        </w:rPr>
        <w:t>Costello (2016)</w:t>
      </w:r>
      <w:r w:rsidRPr="00E0670A">
        <w:fldChar w:fldCharType="end"/>
      </w:r>
      <w:r w:rsidRPr="00E0670A">
        <w:t xml:space="preserve"> suggests that parasites are more widespread than their hosts and that strict host specificity is probably rare as it is a bad evolutionary strategy. The above database will provide insight into parasite specificity </w:t>
      </w:r>
      <w:r w:rsidR="003E0C6B">
        <w:t xml:space="preserve">by investigating if there are any correlations between parasitic ecological measures and their associated host specificity measures (e.g.: habitat, lifestyle, lifecycle) and I will also be looking at host ecological measures (e.g.: length, depth </w:t>
      </w:r>
      <w:r w:rsidR="003E0C6B">
        <w:lastRenderedPageBreak/>
        <w:t>range and habitat) and their associated parasite species richness values. This is to determine if parasite or host ecological measures influence a parasites propensity to infest a host. If we can determine key ecological measures that influence a parasites specificity, we are better able to understand how changes in climate might impact host specificity and, as a result, the intricate relationship parasites have with their hosts.</w:t>
      </w:r>
    </w:p>
    <w:p w14:paraId="06868269" w14:textId="2C0081BE" w:rsidR="00896AEA" w:rsidRPr="00E0670A" w:rsidRDefault="00896AEA" w:rsidP="003E0C6B">
      <w:r w:rsidRPr="00E0670A">
        <w:t>Chapter 4: Parasite and host biogeography</w:t>
      </w:r>
    </w:p>
    <w:p w14:paraId="7145AC8A" w14:textId="77777777" w:rsidR="00896AEA" w:rsidRPr="00E0670A" w:rsidRDefault="00896AEA" w:rsidP="00896AEA">
      <w:r w:rsidRPr="00E0670A">
        <w:t>Species Distribution Models (SDMs) will be developed using environmental variables likely to influence</w:t>
      </w:r>
      <w:r>
        <w:t xml:space="preserve"> parasite</w:t>
      </w:r>
      <w:r w:rsidRPr="00E0670A">
        <w:t xml:space="preserve"> species distribution. Variables (e.g., temperature, depth, salinity, dissolved oxygen, pH etc.) will be selected regarding their relevance to the distribution of</w:t>
      </w:r>
      <w:r>
        <w:t xml:space="preserve"> the parasites, their</w:t>
      </w:r>
      <w:r w:rsidRPr="00E0670A">
        <w:t xml:space="preserve"> specific hosts and the biological importance of these variables in affecting the </w:t>
      </w:r>
      <w:r>
        <w:t>species’</w:t>
      </w:r>
      <w:r w:rsidRPr="00E0670A">
        <w:t xml:space="preserve"> population and diversity. These environmental variables will be compared to the chosen parasite taxa, as these species may infect a broad range of hosts and therefore environmental variables would need to encompass all potential hosts.</w:t>
      </w:r>
    </w:p>
    <w:p w14:paraId="18F92564" w14:textId="08272B97" w:rsidR="00896AEA" w:rsidRPr="00E0670A" w:rsidRDefault="00896AEA" w:rsidP="00896AEA">
      <w:r w:rsidRPr="00E0670A">
        <w:t xml:space="preserve">A software </w:t>
      </w:r>
      <w:r>
        <w:t>package</w:t>
      </w:r>
      <w:r w:rsidRPr="00E0670A">
        <w:t xml:space="preserve"> called MaxEnt will be used to produce the SDMs. This programme uses a machine learning technique called maximum-entropy modelling for predicting species niches and distributions </w:t>
      </w:r>
      <w:r w:rsidRPr="00E0670A">
        <w:fldChar w:fldCharType="begin" w:fldLock="1"/>
      </w:r>
      <w:r w:rsidR="00AE3490">
        <w:instrText>ADDIN CSL_CITATION {"citationItems":[{"id":"ITEM-1","itemData":{"DOI":"10.1016/j.ecolmodel.2005.03.026","abstract":"The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development.","author":[{"dropping-particle":"","family":"Phillips","given":"Steven J","non-dropping-particle":"","parse-names":false,"suffix":""},{"dropping-particle":"","family":"Anderson","given":"Robert P","non-dropping-particle":"","parse-names":false,"suffix":""},{"dropping-particle":"","family":"Schapire","given":"Robert E","non-dropping-particle":"","parse-names":false,"suffix":""}],"container-title":"Ecological Modelling","id":"ITEM-1","issued":{"date-parts":[["2006"]]},"page":"231-259","title":"Maximum entropy modeling of species geographic distributions","type":"article-journal","volume":"190"},"uris":["http://www.mendeley.com/documents/?uuid=ab6a83ad-798c-3182-b8a8-5eb2fb97b0a9"]}],"mendeley":{"formattedCitation":"(Phillips, Anderson and Schapire, 2006)","plainTextFormattedCitation":"(Phillips, Anderson and Schapire, 2006)","previouslyFormattedCitation":"(Phillips, Anderson and Schapire, 2006)"},"properties":{"noteIndex":0},"schema":"https://github.com/citation-style-language/schema/raw/master/csl-citation.json"}</w:instrText>
      </w:r>
      <w:r w:rsidRPr="00E0670A">
        <w:fldChar w:fldCharType="separate"/>
      </w:r>
      <w:r w:rsidR="00AE3490" w:rsidRPr="00AE3490">
        <w:rPr>
          <w:noProof/>
        </w:rPr>
        <w:t>(Phillips, Anderson and Schapire, 2006)</w:t>
      </w:r>
      <w:r w:rsidRPr="00E0670A">
        <w:fldChar w:fldCharType="end"/>
      </w:r>
      <w:r w:rsidRPr="00E0670A">
        <w:t xml:space="preserve">. From a set of environmental grids and georeferenced occurrence localities, the model expresses a probability distribution where each grid cell has a predicted suitability of conditions for the species </w:t>
      </w:r>
      <w:r w:rsidRPr="00E0670A">
        <w:fldChar w:fldCharType="begin" w:fldLock="1"/>
      </w:r>
      <w:r w:rsidR="00AE3490">
        <w:instrText>ADDIN CSL_CITATION {"citationItems":[{"id":"ITEM-1","itemData":{"DOI":"10.1016/j.ecolmodel.2005.03.026","abstract":"The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development.","author":[{"dropping-particle":"","family":"Phillips","given":"Steven J","non-dropping-particle":"","parse-names":false,"suffix":""},{"dropping-particle":"","family":"Anderson","given":"Robert P","non-dropping-particle":"","parse-names":false,"suffix":""},{"dropping-particle":"","family":"Schapire","given":"Robert E","non-dropping-particle":"","parse-names":false,"suffix":""}],"container-title":"Ecological Modelling","id":"ITEM-1","issued":{"date-parts":[["2006"]]},"page":"231-259","title":"Maximum entropy modeling of species geographic distributions","type":"article-journal","volume":"190"},"uris":["http://www.mendeley.com/documents/?uuid=ab6a83ad-798c-3182-b8a8-5eb2fb97b0a9"]}],"mendeley":{"formattedCitation":"(Phillips, Anderson and Schapire, 2006)","plainTextFormattedCitation":"(Phillips, Anderson and Schapire, 2006)","previouslyFormattedCitation":"(Phillips, Anderson and Schapire, 2006)"},"properties":{"noteIndex":0},"schema":"https://github.com/citation-style-language/schema/raw/master/csl-citation.json"}</w:instrText>
      </w:r>
      <w:r w:rsidRPr="00E0670A">
        <w:fldChar w:fldCharType="separate"/>
      </w:r>
      <w:r w:rsidR="00AE3490" w:rsidRPr="00AE3490">
        <w:rPr>
          <w:noProof/>
        </w:rPr>
        <w:t>(Phillips, Anderson and Schapire, 2006)</w:t>
      </w:r>
      <w:r w:rsidRPr="00E0670A">
        <w:fldChar w:fldCharType="end"/>
      </w:r>
      <w:r w:rsidRPr="00E0670A">
        <w:t xml:space="preserve">. </w:t>
      </w:r>
    </w:p>
    <w:p w14:paraId="291C3F87" w14:textId="77777777" w:rsidR="00896AEA" w:rsidRPr="00E0670A" w:rsidRDefault="00896AEA" w:rsidP="00896AEA">
      <w:r w:rsidRPr="00E0670A">
        <w:t>SDMs based on environmental data that coincide with the above dataset (Chapter 2), will allow us to predict species occurrences and see how parasite ranges are governed; either by habitat (host) or by environmental variables</w:t>
      </w:r>
      <w:r>
        <w:t xml:space="preserve"> </w:t>
      </w:r>
      <w:r w:rsidRPr="00E0670A">
        <w:t>directly.</w:t>
      </w:r>
    </w:p>
    <w:p w14:paraId="3BBDDB7C" w14:textId="77777777" w:rsidR="00896AEA" w:rsidRDefault="00896AEA" w:rsidP="00896AEA">
      <w:pPr>
        <w:numPr>
          <w:ilvl w:val="0"/>
          <w:numId w:val="3"/>
        </w:numPr>
        <w:pBdr>
          <w:top w:val="nil"/>
          <w:left w:val="nil"/>
          <w:bottom w:val="nil"/>
          <w:right w:val="nil"/>
          <w:between w:val="nil"/>
        </w:pBdr>
        <w:spacing w:after="0"/>
        <w:ind w:hanging="360"/>
        <w:contextualSpacing/>
      </w:pPr>
      <w:r w:rsidRPr="00E0670A">
        <w:t xml:space="preserve">Chapter 5: </w:t>
      </w:r>
      <w:r>
        <w:t>Modelling distribution changes due to climate change</w:t>
      </w:r>
    </w:p>
    <w:p w14:paraId="7D99FBC9" w14:textId="77777777" w:rsidR="00896AEA" w:rsidRDefault="00896AEA" w:rsidP="00896AEA">
      <w:r w:rsidRPr="00E0670A">
        <w:t>Results from chapters 3 and 4 will</w:t>
      </w:r>
      <w:r>
        <w:t xml:space="preserve"> be</w:t>
      </w:r>
      <w:r w:rsidRPr="00E0670A">
        <w:t xml:space="preserve"> used in developing</w:t>
      </w:r>
      <w:r>
        <w:t xml:space="preserve"> SDMs to predict parasite occurrence changes with changes in climate</w:t>
      </w:r>
      <w:r w:rsidRPr="00E0670A">
        <w:t>. Whether parasite taxa are more or less host specific than believed (Chapter 3) and whether their distributions are governed by their habitat (hosts) or environmental variables (Chapter 4), we will be able to use these discoveries to improve the predictions made by SDMs under past and f</w:t>
      </w:r>
      <w:r>
        <w:t xml:space="preserve">uture climate change scenarios. </w:t>
      </w:r>
      <w:r w:rsidRPr="00E0670A">
        <w:t xml:space="preserve">These predictions will give us a more holistic idea of the impact that climate change will have on biodiversity inclusive of parasites. </w:t>
      </w:r>
    </w:p>
    <w:p w14:paraId="224E831A" w14:textId="77777777" w:rsidR="004C0216" w:rsidRDefault="004C0216">
      <w:pPr>
        <w:spacing w:line="276" w:lineRule="auto"/>
      </w:pPr>
      <w:r>
        <w:br w:type="page"/>
      </w:r>
    </w:p>
    <w:p w14:paraId="39082F9F" w14:textId="77777777" w:rsidR="004C0216" w:rsidRDefault="004C0216" w:rsidP="004C0216">
      <w:pPr>
        <w:pStyle w:val="Heading2"/>
      </w:pPr>
      <w:bookmarkStart w:id="18" w:name="_Toc14355390"/>
      <w:r>
        <w:lastRenderedPageBreak/>
        <w:t>References</w:t>
      </w:r>
      <w:bookmarkEnd w:id="18"/>
    </w:p>
    <w:p w14:paraId="05264FEE" w14:textId="5C150108" w:rsidR="00654D57" w:rsidRPr="00654D57" w:rsidRDefault="004C0216" w:rsidP="00654D57">
      <w:pPr>
        <w:widowControl w:val="0"/>
        <w:autoSpaceDE w:val="0"/>
        <w:autoSpaceDN w:val="0"/>
        <w:adjustRightInd w:val="0"/>
        <w:rPr>
          <w:rFonts w:cs="Arial"/>
          <w:noProof/>
          <w:szCs w:val="24"/>
        </w:rPr>
      </w:pPr>
      <w:r>
        <w:fldChar w:fldCharType="begin" w:fldLock="1"/>
      </w:r>
      <w:r>
        <w:instrText xml:space="preserve">ADDIN Mendeley Bibliography CSL_BIBLIOGRAPHY </w:instrText>
      </w:r>
      <w:r>
        <w:fldChar w:fldCharType="separate"/>
      </w:r>
      <w:r w:rsidR="00654D57" w:rsidRPr="00654D57">
        <w:rPr>
          <w:rFonts w:cs="Arial"/>
          <w:noProof/>
          <w:szCs w:val="24"/>
        </w:rPr>
        <w:t xml:space="preserve">Allison, F. R. (1979) ‘New Zealand Journal of Zoology Life cycle of Curtuteria australis n.sp. (Digenea: Echinostomatidae: Himasthlinae), intestinal parasite of the South Island pied oystercatcher’, </w:t>
      </w:r>
      <w:r w:rsidR="00654D57" w:rsidRPr="00654D57">
        <w:rPr>
          <w:rFonts w:cs="Arial"/>
          <w:i/>
          <w:iCs/>
          <w:noProof/>
          <w:szCs w:val="24"/>
        </w:rPr>
        <w:t>New Zealand Journal of Zoology</w:t>
      </w:r>
      <w:r w:rsidR="00654D57" w:rsidRPr="00654D57">
        <w:rPr>
          <w:rFonts w:cs="Arial"/>
          <w:noProof/>
          <w:szCs w:val="24"/>
        </w:rPr>
        <w:t>, 6, pp. 13–20. doi: 10.1080/03014223.1979.10428344.</w:t>
      </w:r>
    </w:p>
    <w:p w14:paraId="29D50EB1"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Asaad, I. </w:t>
      </w:r>
      <w:r w:rsidRPr="00654D57">
        <w:rPr>
          <w:rFonts w:cs="Arial"/>
          <w:i/>
          <w:iCs/>
          <w:noProof/>
          <w:szCs w:val="24"/>
        </w:rPr>
        <w:t>et al.</w:t>
      </w:r>
      <w:r w:rsidRPr="00654D57">
        <w:rPr>
          <w:rFonts w:cs="Arial"/>
          <w:noProof/>
          <w:szCs w:val="24"/>
        </w:rPr>
        <w:t xml:space="preserve"> (2018) ‘Designating spatial priorities for marine biodiversity conservation in the coral triangle’, </w:t>
      </w:r>
      <w:r w:rsidRPr="00654D57">
        <w:rPr>
          <w:rFonts w:cs="Arial"/>
          <w:i/>
          <w:iCs/>
          <w:noProof/>
          <w:szCs w:val="24"/>
        </w:rPr>
        <w:t>Frontiers in Marine Science</w:t>
      </w:r>
      <w:r w:rsidRPr="00654D57">
        <w:rPr>
          <w:rFonts w:cs="Arial"/>
          <w:noProof/>
          <w:szCs w:val="24"/>
        </w:rPr>
        <w:t>, 9(NOV), pp. 1–18. doi: 10.3389/fmars.2018.00400.</w:t>
      </w:r>
    </w:p>
    <w:p w14:paraId="6DA15CBD"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De Buron, I. and Morand, S. (2004) ‘Deep-sea hydrothermal vent parasites: why do we not find more?’, </w:t>
      </w:r>
      <w:r w:rsidRPr="00654D57">
        <w:rPr>
          <w:rFonts w:cs="Arial"/>
          <w:i/>
          <w:iCs/>
          <w:noProof/>
          <w:szCs w:val="24"/>
        </w:rPr>
        <w:t>Parasitology</w:t>
      </w:r>
      <w:r w:rsidRPr="00654D57">
        <w:rPr>
          <w:rFonts w:cs="Arial"/>
          <w:noProof/>
          <w:szCs w:val="24"/>
        </w:rPr>
        <w:t>, 128, pp. 1–6. doi: 10.1017/S0031182003004347.</w:t>
      </w:r>
    </w:p>
    <w:p w14:paraId="626FA097"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Callaway, R. </w:t>
      </w:r>
      <w:r w:rsidRPr="00654D57">
        <w:rPr>
          <w:rFonts w:cs="Arial"/>
          <w:i/>
          <w:iCs/>
          <w:noProof/>
          <w:szCs w:val="24"/>
        </w:rPr>
        <w:t>et al.</w:t>
      </w:r>
      <w:r w:rsidRPr="00654D57">
        <w:rPr>
          <w:rFonts w:cs="Arial"/>
          <w:noProof/>
          <w:szCs w:val="24"/>
        </w:rPr>
        <w:t xml:space="preserve"> (2012) ‘Review of climate change impacts on marine aquaculture in the UK and Ireland’. doi: 10.1002/aqc.2247.</w:t>
      </w:r>
    </w:p>
    <w:p w14:paraId="6F70AA47"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Chaudhary, C., Saeedi, H. and Costello, M. J. (2016) ‘Bimodality of Latitudinal Gradients in Marine Species Richness’, </w:t>
      </w:r>
      <w:r w:rsidRPr="00654D57">
        <w:rPr>
          <w:rFonts w:cs="Arial"/>
          <w:i/>
          <w:iCs/>
          <w:noProof/>
          <w:szCs w:val="24"/>
        </w:rPr>
        <w:t>Trends in Ecology &amp; Evolution</w:t>
      </w:r>
      <w:r w:rsidRPr="00654D57">
        <w:rPr>
          <w:rFonts w:cs="Arial"/>
          <w:noProof/>
          <w:szCs w:val="24"/>
        </w:rPr>
        <w:t>. Elsevier Current Trends, 31(9), pp. 670–676. doi: 10.1016/J.TREE.2016.06.001.</w:t>
      </w:r>
    </w:p>
    <w:p w14:paraId="5041556F"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Chaudhary, C., Saeedi, H. and Costello, M. J. (2017) ‘Marine Species Richness Is Bimodal with Latitude: A Reply to Fernandez and Marques’, </w:t>
      </w:r>
      <w:r w:rsidRPr="00654D57">
        <w:rPr>
          <w:rFonts w:cs="Arial"/>
          <w:i/>
          <w:iCs/>
          <w:noProof/>
          <w:szCs w:val="24"/>
        </w:rPr>
        <w:t>Trends in Ecology &amp; Evolution</w:t>
      </w:r>
      <w:r w:rsidRPr="00654D57">
        <w:rPr>
          <w:rFonts w:cs="Arial"/>
          <w:noProof/>
          <w:szCs w:val="24"/>
        </w:rPr>
        <w:t>, 32, pp. 234–237. doi: 10.1016/j.tree.2016.10.013.</w:t>
      </w:r>
    </w:p>
    <w:p w14:paraId="75777609"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Costello, M. J. (2016) ‘Parasite rates of discovery, global species richness and host specificity’, </w:t>
      </w:r>
      <w:r w:rsidRPr="00654D57">
        <w:rPr>
          <w:rFonts w:cs="Arial"/>
          <w:i/>
          <w:iCs/>
          <w:noProof/>
          <w:szCs w:val="24"/>
        </w:rPr>
        <w:t>Integrative and Comparative Biology</w:t>
      </w:r>
      <w:r w:rsidRPr="00654D57">
        <w:rPr>
          <w:rFonts w:cs="Arial"/>
          <w:noProof/>
          <w:szCs w:val="24"/>
        </w:rPr>
        <w:t>, 56(4), pp. 1–12. doi: 10.1093/icb/icw084.</w:t>
      </w:r>
    </w:p>
    <w:p w14:paraId="02F83AFF"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Costello, M. J. and Breyer, S. (2017) ‘Ocean Depths: The Mesopelagic and Implications for Global Warming.’, </w:t>
      </w:r>
      <w:r w:rsidRPr="00654D57">
        <w:rPr>
          <w:rFonts w:cs="Arial"/>
          <w:i/>
          <w:iCs/>
          <w:noProof/>
          <w:szCs w:val="24"/>
        </w:rPr>
        <w:t>Current Biology</w:t>
      </w:r>
      <w:r w:rsidRPr="00654D57">
        <w:rPr>
          <w:rFonts w:cs="Arial"/>
          <w:noProof/>
          <w:szCs w:val="24"/>
        </w:rPr>
        <w:t>. Elsevier, 27(1), pp. R36–R38. doi: 10.1016/j.cub.2016.11.042.</w:t>
      </w:r>
    </w:p>
    <w:p w14:paraId="07FC08B4"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Costello, M. J. and Chaudhary, C. (2017) ‘Marine Biodiversity, Biogeography, Deep-Sea Gradients, and Conservation’, </w:t>
      </w:r>
      <w:r w:rsidRPr="00654D57">
        <w:rPr>
          <w:rFonts w:cs="Arial"/>
          <w:i/>
          <w:iCs/>
          <w:noProof/>
          <w:szCs w:val="24"/>
        </w:rPr>
        <w:t>Current Biology</w:t>
      </w:r>
      <w:r w:rsidRPr="00654D57">
        <w:rPr>
          <w:rFonts w:cs="Arial"/>
          <w:noProof/>
          <w:szCs w:val="24"/>
        </w:rPr>
        <w:t>, 27, pp. R511–R527. doi: 10.1016/j.cub.2017.04.060.</w:t>
      </w:r>
    </w:p>
    <w:p w14:paraId="6AE6A07B"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Gillman, L. N. </w:t>
      </w:r>
      <w:r w:rsidRPr="00654D57">
        <w:rPr>
          <w:rFonts w:cs="Arial"/>
          <w:i/>
          <w:iCs/>
          <w:noProof/>
          <w:szCs w:val="24"/>
        </w:rPr>
        <w:t>et al.</w:t>
      </w:r>
      <w:r w:rsidRPr="00654D57">
        <w:rPr>
          <w:rFonts w:cs="Arial"/>
          <w:noProof/>
          <w:szCs w:val="24"/>
        </w:rPr>
        <w:t xml:space="preserve"> (2014) ‘Latitude, productivity and species richness’, </w:t>
      </w:r>
      <w:r w:rsidRPr="00654D57">
        <w:rPr>
          <w:rFonts w:cs="Arial"/>
          <w:i/>
          <w:iCs/>
          <w:noProof/>
          <w:szCs w:val="24"/>
        </w:rPr>
        <w:t>Global Ecology and Biogeography</w:t>
      </w:r>
      <w:r w:rsidRPr="00654D57">
        <w:rPr>
          <w:rFonts w:cs="Arial"/>
          <w:noProof/>
          <w:szCs w:val="24"/>
        </w:rPr>
        <w:t>, 24(1), pp. 107–117. doi: 10.1111/geb.12245.</w:t>
      </w:r>
    </w:p>
    <w:p w14:paraId="2CA77D45"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Harvell, C. D. </w:t>
      </w:r>
      <w:r w:rsidRPr="00654D57">
        <w:rPr>
          <w:rFonts w:cs="Arial"/>
          <w:i/>
          <w:iCs/>
          <w:noProof/>
          <w:szCs w:val="24"/>
        </w:rPr>
        <w:t>et al.</w:t>
      </w:r>
      <w:r w:rsidRPr="00654D57">
        <w:rPr>
          <w:rFonts w:cs="Arial"/>
          <w:noProof/>
          <w:szCs w:val="24"/>
        </w:rPr>
        <w:t xml:space="preserve"> (2002) ‘Climate Warming and Disease Risks for Terrestrial and Marine Biota’, </w:t>
      </w:r>
      <w:r w:rsidRPr="00654D57">
        <w:rPr>
          <w:rFonts w:cs="Arial"/>
          <w:i/>
          <w:iCs/>
          <w:noProof/>
          <w:szCs w:val="24"/>
        </w:rPr>
        <w:t>Science</w:t>
      </w:r>
      <w:r w:rsidRPr="00654D57">
        <w:rPr>
          <w:rFonts w:cs="Arial"/>
          <w:noProof/>
          <w:szCs w:val="24"/>
        </w:rPr>
        <w:t>, 296, pp. 2158–2162. doi: 10.1126/science.1063699.</w:t>
      </w:r>
    </w:p>
    <w:p w14:paraId="307D8EAB"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lastRenderedPageBreak/>
        <w:t xml:space="preserve">Hillebrand, H. (2004) ‘On the Generality of the Latitudinal Diversity Gradient’, </w:t>
      </w:r>
      <w:r w:rsidRPr="00654D57">
        <w:rPr>
          <w:rFonts w:cs="Arial"/>
          <w:i/>
          <w:iCs/>
          <w:noProof/>
          <w:szCs w:val="24"/>
        </w:rPr>
        <w:t>The American Naturalist</w:t>
      </w:r>
      <w:r w:rsidRPr="00654D57">
        <w:rPr>
          <w:rFonts w:cs="Arial"/>
          <w:noProof/>
          <w:szCs w:val="24"/>
        </w:rPr>
        <w:t>, 163(2), pp. 192–211. doi: 0003-0147/2004/16302-30195.</w:t>
      </w:r>
    </w:p>
    <w:p w14:paraId="5BD6FE5A"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Hillebrand, H. </w:t>
      </w:r>
      <w:r w:rsidRPr="00654D57">
        <w:rPr>
          <w:rFonts w:cs="Arial"/>
          <w:i/>
          <w:iCs/>
          <w:noProof/>
          <w:szCs w:val="24"/>
        </w:rPr>
        <w:t>et al.</w:t>
      </w:r>
      <w:r w:rsidRPr="00654D57">
        <w:rPr>
          <w:rFonts w:cs="Arial"/>
          <w:noProof/>
          <w:szCs w:val="24"/>
        </w:rPr>
        <w:t xml:space="preserve"> (2018) ‘Climate Change: Warming Impacts on Marine Biodiversity’, in Salomon, M. and Markus, T. (eds) </w:t>
      </w:r>
      <w:r w:rsidRPr="00654D57">
        <w:rPr>
          <w:rFonts w:cs="Arial"/>
          <w:i/>
          <w:iCs/>
          <w:noProof/>
          <w:szCs w:val="24"/>
        </w:rPr>
        <w:t>Handbook on Marine Environment Protection</w:t>
      </w:r>
      <w:r w:rsidRPr="00654D57">
        <w:rPr>
          <w:rFonts w:cs="Arial"/>
          <w:noProof/>
          <w:szCs w:val="24"/>
        </w:rPr>
        <w:t>. Cham, Switzerland, Switzerland: Springer International Publishing AG, pp. 353–373. doi: 10.1007/978-3-319-60156-4_18.</w:t>
      </w:r>
    </w:p>
    <w:p w14:paraId="61E8A06E"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Hudson, P. J. (2005) ‘Introduction - Parasites, diversity, and the ecosystem’, in Thomas, F., Renaud, F., and Guegan, J. (eds) </w:t>
      </w:r>
      <w:r w:rsidRPr="00654D57">
        <w:rPr>
          <w:rFonts w:cs="Arial"/>
          <w:i/>
          <w:iCs/>
          <w:noProof/>
          <w:szCs w:val="24"/>
        </w:rPr>
        <w:t>Parasitism and Ecosystems</w:t>
      </w:r>
      <w:r w:rsidRPr="00654D57">
        <w:rPr>
          <w:rFonts w:cs="Arial"/>
          <w:noProof/>
          <w:szCs w:val="24"/>
        </w:rPr>
        <w:t>. Oxford, UK.: Oxford University Press, p. 221.</w:t>
      </w:r>
    </w:p>
    <w:p w14:paraId="345F7EB8"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Hudson, P. J., Dobson, A. P. and Lafferty, K. D. (2006) ‘Is a healthy ecosystem one that is rich in parasites?’, </w:t>
      </w:r>
      <w:r w:rsidRPr="00654D57">
        <w:rPr>
          <w:rFonts w:cs="Arial"/>
          <w:i/>
          <w:iCs/>
          <w:noProof/>
          <w:szCs w:val="24"/>
        </w:rPr>
        <w:t>Trends in Ecology and Evolution</w:t>
      </w:r>
      <w:r w:rsidRPr="00654D57">
        <w:rPr>
          <w:rFonts w:cs="Arial"/>
          <w:noProof/>
          <w:szCs w:val="24"/>
        </w:rPr>
        <w:t>, 21(7), pp. 381–385. doi: 10.1016/j.tree.2006.04.007.</w:t>
      </w:r>
    </w:p>
    <w:p w14:paraId="4E8D1BC1"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Jorge, F. and Poulin, R. (2018) ‘Poor geographical match between the distributions of host diversity and parasite discovery effort’, </w:t>
      </w:r>
      <w:r w:rsidRPr="00654D57">
        <w:rPr>
          <w:rFonts w:cs="Arial"/>
          <w:i/>
          <w:iCs/>
          <w:noProof/>
          <w:szCs w:val="24"/>
        </w:rPr>
        <w:t>Proceedings of the Royal Society B: Biological Sciences</w:t>
      </w:r>
      <w:r w:rsidRPr="00654D57">
        <w:rPr>
          <w:rFonts w:cs="Arial"/>
          <w:noProof/>
          <w:szCs w:val="24"/>
        </w:rPr>
        <w:t>, 285, p. 20180072. doi: 10.1098/rspb.2018.0072.</w:t>
      </w:r>
    </w:p>
    <w:p w14:paraId="166E9CD3"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Lafferty, K. D. </w:t>
      </w:r>
      <w:r w:rsidRPr="00654D57">
        <w:rPr>
          <w:rFonts w:cs="Arial"/>
          <w:i/>
          <w:iCs/>
          <w:noProof/>
          <w:szCs w:val="24"/>
        </w:rPr>
        <w:t>et al.</w:t>
      </w:r>
      <w:r w:rsidRPr="00654D57">
        <w:rPr>
          <w:rFonts w:cs="Arial"/>
          <w:noProof/>
          <w:szCs w:val="24"/>
        </w:rPr>
        <w:t xml:space="preserve"> (2006) ‘Food webs and parasites in a salt marsh ecosystem’, in Collinge, S. and Ray, C. (eds) </w:t>
      </w:r>
      <w:r w:rsidRPr="00654D57">
        <w:rPr>
          <w:rFonts w:cs="Arial"/>
          <w:i/>
          <w:iCs/>
          <w:noProof/>
          <w:szCs w:val="24"/>
        </w:rPr>
        <w:t>Disease Ecology: Community Structure and Pathogen Dynamics</w:t>
      </w:r>
      <w:r w:rsidRPr="00654D57">
        <w:rPr>
          <w:rFonts w:cs="Arial"/>
          <w:noProof/>
          <w:szCs w:val="24"/>
        </w:rPr>
        <w:t>. Oxford: Oxford University Press, pp. 119–134.</w:t>
      </w:r>
    </w:p>
    <w:p w14:paraId="2C82F8BC"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Lafferty, K. D. (2009) </w:t>
      </w:r>
      <w:r w:rsidRPr="00654D57">
        <w:rPr>
          <w:rFonts w:cs="Arial"/>
          <w:i/>
          <w:iCs/>
          <w:noProof/>
          <w:szCs w:val="24"/>
        </w:rPr>
        <w:t>The ecology of climate change and infectious diseases</w:t>
      </w:r>
      <w:r w:rsidRPr="00654D57">
        <w:rPr>
          <w:rFonts w:cs="Arial"/>
          <w:noProof/>
          <w:szCs w:val="24"/>
        </w:rPr>
        <w:t xml:space="preserve">, </w:t>
      </w:r>
      <w:r w:rsidRPr="00654D57">
        <w:rPr>
          <w:rFonts w:cs="Arial"/>
          <w:i/>
          <w:iCs/>
          <w:noProof/>
          <w:szCs w:val="24"/>
        </w:rPr>
        <w:t>Ecology</w:t>
      </w:r>
      <w:r w:rsidRPr="00654D57">
        <w:rPr>
          <w:rFonts w:cs="Arial"/>
          <w:noProof/>
          <w:szCs w:val="24"/>
        </w:rPr>
        <w:t>.</w:t>
      </w:r>
    </w:p>
    <w:p w14:paraId="378D12F9"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Marcogliese, D. J. (2001) ‘Implications of climate change for parasitism of animals in the aquatic environment’, </w:t>
      </w:r>
      <w:r w:rsidRPr="00654D57">
        <w:rPr>
          <w:rFonts w:cs="Arial"/>
          <w:i/>
          <w:iCs/>
          <w:noProof/>
          <w:szCs w:val="24"/>
        </w:rPr>
        <w:t>Canadian Journal of Zoology</w:t>
      </w:r>
      <w:r w:rsidRPr="00654D57">
        <w:rPr>
          <w:rFonts w:cs="Arial"/>
          <w:noProof/>
          <w:szCs w:val="24"/>
        </w:rPr>
        <w:t>, 79, pp. 1331–1352. doi: 10.1139/cjz-79-8-1331.</w:t>
      </w:r>
    </w:p>
    <w:p w14:paraId="3A1DA9A8"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Marcogliese, D. J. (2002) ‘Food webs and the transmission of parasites to marine fish’, </w:t>
      </w:r>
      <w:r w:rsidRPr="00654D57">
        <w:rPr>
          <w:rFonts w:cs="Arial"/>
          <w:i/>
          <w:iCs/>
          <w:noProof/>
          <w:szCs w:val="24"/>
        </w:rPr>
        <w:t>Parasitology</w:t>
      </w:r>
      <w:r w:rsidRPr="00654D57">
        <w:rPr>
          <w:rFonts w:cs="Arial"/>
          <w:noProof/>
          <w:szCs w:val="24"/>
        </w:rPr>
        <w:t>, 124(7), pp. S83–S99. doi: 10.1017/S003118200200149X.</w:t>
      </w:r>
    </w:p>
    <w:p w14:paraId="1F026BA6"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Marcogliese, D. J. (2004) ‘Parasites : Small Players with Crucial Roles in the Ecological Theater’, </w:t>
      </w:r>
      <w:r w:rsidRPr="00654D57">
        <w:rPr>
          <w:rFonts w:cs="Arial"/>
          <w:i/>
          <w:iCs/>
          <w:noProof/>
          <w:szCs w:val="24"/>
        </w:rPr>
        <w:t>EcoHealth</w:t>
      </w:r>
      <w:r w:rsidRPr="00654D57">
        <w:rPr>
          <w:rFonts w:cs="Arial"/>
          <w:noProof/>
          <w:szCs w:val="24"/>
        </w:rPr>
        <w:t>, 1, pp. 151–164. doi: 10.1007/s10393-004-0028-3.</w:t>
      </w:r>
    </w:p>
    <w:p w14:paraId="3AE87C12"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Morand, S. and Krasnov, B. R. (eds) (2010) </w:t>
      </w:r>
      <w:r w:rsidRPr="00654D57">
        <w:rPr>
          <w:rFonts w:cs="Arial"/>
          <w:i/>
          <w:iCs/>
          <w:noProof/>
          <w:szCs w:val="24"/>
        </w:rPr>
        <w:t>The Biogeography of Host-Parasite Interactions</w:t>
      </w:r>
      <w:r w:rsidRPr="00654D57">
        <w:rPr>
          <w:rFonts w:cs="Arial"/>
          <w:noProof/>
          <w:szCs w:val="24"/>
        </w:rPr>
        <w:t>. New York, USA: Oxford University Press.</w:t>
      </w:r>
    </w:p>
    <w:p w14:paraId="03ECA44C"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Phillips, S. J., Anderson, R. P. and Schapire, R. E. (2006) ‘Maximum entropy modeling of species geographic distributions’, </w:t>
      </w:r>
      <w:r w:rsidRPr="00654D57">
        <w:rPr>
          <w:rFonts w:cs="Arial"/>
          <w:i/>
          <w:iCs/>
          <w:noProof/>
          <w:szCs w:val="24"/>
        </w:rPr>
        <w:t>Ecological Modelling</w:t>
      </w:r>
      <w:r w:rsidRPr="00654D57">
        <w:rPr>
          <w:rFonts w:cs="Arial"/>
          <w:noProof/>
          <w:szCs w:val="24"/>
        </w:rPr>
        <w:t>, 190, pp. 231–259. doi: 10.1016/j.ecolmodel.2005.03.026.</w:t>
      </w:r>
    </w:p>
    <w:p w14:paraId="28679E59"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lastRenderedPageBreak/>
        <w:t xml:space="preserve">Rohde, K. (1984) ‘Zoogeography of marine parasites’, </w:t>
      </w:r>
      <w:r w:rsidRPr="00654D57">
        <w:rPr>
          <w:rFonts w:cs="Arial"/>
          <w:i/>
          <w:iCs/>
          <w:noProof/>
          <w:szCs w:val="24"/>
        </w:rPr>
        <w:t>Helgoland Marine Research</w:t>
      </w:r>
      <w:r w:rsidRPr="00654D57">
        <w:rPr>
          <w:rFonts w:cs="Arial"/>
          <w:noProof/>
          <w:szCs w:val="24"/>
        </w:rPr>
        <w:t>, 37, pp. 35–52.</w:t>
      </w:r>
    </w:p>
    <w:p w14:paraId="2A3292A7"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Rohde, K. (2002) ‘Ecology and Biogeography of Marine Parasites’, </w:t>
      </w:r>
      <w:r w:rsidRPr="00654D57">
        <w:rPr>
          <w:rFonts w:cs="Arial"/>
          <w:i/>
          <w:iCs/>
          <w:noProof/>
          <w:szCs w:val="24"/>
        </w:rPr>
        <w:t>Advances in Marine Biology</w:t>
      </w:r>
      <w:r w:rsidRPr="00654D57">
        <w:rPr>
          <w:rFonts w:cs="Arial"/>
          <w:noProof/>
          <w:szCs w:val="24"/>
        </w:rPr>
        <w:t>, 43, pp. 1–83.</w:t>
      </w:r>
    </w:p>
    <w:p w14:paraId="7130CDBB"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Rohde, K. (2005) </w:t>
      </w:r>
      <w:r w:rsidRPr="00654D57">
        <w:rPr>
          <w:rFonts w:cs="Arial"/>
          <w:i/>
          <w:iCs/>
          <w:noProof/>
          <w:szCs w:val="24"/>
        </w:rPr>
        <w:t>Marine Parasitology</w:t>
      </w:r>
      <w:r w:rsidRPr="00654D57">
        <w:rPr>
          <w:rFonts w:cs="Arial"/>
          <w:noProof/>
          <w:szCs w:val="24"/>
        </w:rPr>
        <w:t>. Edited by K. Rohde. Collingwood, Australia: CSIRO.</w:t>
      </w:r>
    </w:p>
    <w:p w14:paraId="7851808E"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Rohde, K. (2010) ‘Marine parasite diversity and environmental gradients’, in Morand, S. and Krasnov, B. R. (eds) </w:t>
      </w:r>
      <w:r w:rsidRPr="00654D57">
        <w:rPr>
          <w:rFonts w:cs="Arial"/>
          <w:i/>
          <w:iCs/>
          <w:noProof/>
          <w:szCs w:val="24"/>
        </w:rPr>
        <w:t>The Biogeography of Host-Parasite Interactions</w:t>
      </w:r>
      <w:r w:rsidRPr="00654D57">
        <w:rPr>
          <w:rFonts w:cs="Arial"/>
          <w:noProof/>
          <w:szCs w:val="24"/>
        </w:rPr>
        <w:t>. New York, USA, USA: Oxford University Press, pp. 73–88.</w:t>
      </w:r>
    </w:p>
    <w:p w14:paraId="69BDD114"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Rohde, K. (2016) ‘Ecology and Biogeography, Future Perspectives: Example Marine Parasites’, </w:t>
      </w:r>
      <w:r w:rsidRPr="00654D57">
        <w:rPr>
          <w:rFonts w:cs="Arial"/>
          <w:i/>
          <w:iCs/>
          <w:noProof/>
          <w:szCs w:val="24"/>
        </w:rPr>
        <w:t>Geoinformatics &amp; Geostatistics: An Overview</w:t>
      </w:r>
      <w:r w:rsidRPr="00654D57">
        <w:rPr>
          <w:rFonts w:cs="Arial"/>
          <w:noProof/>
          <w:szCs w:val="24"/>
        </w:rPr>
        <w:t>. SciTechnol, 4(2), pp. 1–3. doi: 10.4172/2327-4581.1000140.</w:t>
      </w:r>
    </w:p>
    <w:p w14:paraId="320AD218"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Rohde, K. and Hayward, C. J. (2000) ‘Oceanic barriers as indicated by scombrid fishes and their parasites’, </w:t>
      </w:r>
      <w:r w:rsidRPr="00654D57">
        <w:rPr>
          <w:rFonts w:cs="Arial"/>
          <w:i/>
          <w:iCs/>
          <w:noProof/>
          <w:szCs w:val="24"/>
        </w:rPr>
        <w:t>International Journal for Parasitology</w:t>
      </w:r>
      <w:r w:rsidRPr="00654D57">
        <w:rPr>
          <w:rFonts w:cs="Arial"/>
          <w:noProof/>
          <w:szCs w:val="24"/>
        </w:rPr>
        <w:t>, 30, pp. 579–583.</w:t>
      </w:r>
    </w:p>
    <w:p w14:paraId="642AB6C9"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Strona, G. (2015) ‘Past, present and future of host-parasite co-extinctions’, </w:t>
      </w:r>
      <w:r w:rsidRPr="00654D57">
        <w:rPr>
          <w:rFonts w:cs="Arial"/>
          <w:i/>
          <w:iCs/>
          <w:noProof/>
          <w:szCs w:val="24"/>
        </w:rPr>
        <w:t>International Journal for Parasitology: Parasites and Wildlife</w:t>
      </w:r>
      <w:r w:rsidRPr="00654D57">
        <w:rPr>
          <w:rFonts w:cs="Arial"/>
          <w:noProof/>
          <w:szCs w:val="24"/>
        </w:rPr>
        <w:t>. Elsevier Ltd, 4(3), pp. 431–441. doi: 10.1016/j.ijppaw.2015.08.007.</w:t>
      </w:r>
    </w:p>
    <w:p w14:paraId="55B33594" w14:textId="77777777" w:rsidR="00654D57" w:rsidRPr="00654D57" w:rsidRDefault="00654D57" w:rsidP="00654D57">
      <w:pPr>
        <w:widowControl w:val="0"/>
        <w:autoSpaceDE w:val="0"/>
        <w:autoSpaceDN w:val="0"/>
        <w:adjustRightInd w:val="0"/>
        <w:rPr>
          <w:rFonts w:cs="Arial"/>
          <w:noProof/>
          <w:szCs w:val="24"/>
        </w:rPr>
      </w:pPr>
      <w:r w:rsidRPr="00654D57">
        <w:rPr>
          <w:rFonts w:cs="Arial"/>
          <w:noProof/>
          <w:szCs w:val="24"/>
        </w:rPr>
        <w:t xml:space="preserve">Thomas, F. </w:t>
      </w:r>
      <w:r w:rsidRPr="00654D57">
        <w:rPr>
          <w:rFonts w:cs="Arial"/>
          <w:i/>
          <w:iCs/>
          <w:noProof/>
          <w:szCs w:val="24"/>
        </w:rPr>
        <w:t>et al.</w:t>
      </w:r>
      <w:r w:rsidRPr="00654D57">
        <w:rPr>
          <w:rFonts w:cs="Arial"/>
          <w:noProof/>
          <w:szCs w:val="24"/>
        </w:rPr>
        <w:t xml:space="preserve"> (1998) ‘Manipulation of host behaviour by parasites: ecosystem engineering in the intertidal zone?’, </w:t>
      </w:r>
      <w:r w:rsidRPr="00654D57">
        <w:rPr>
          <w:rFonts w:cs="Arial"/>
          <w:i/>
          <w:iCs/>
          <w:noProof/>
          <w:szCs w:val="24"/>
        </w:rPr>
        <w:t>Proceedings of the Royal Society of London. Series B, Biological Sciences</w:t>
      </w:r>
      <w:r w:rsidRPr="00654D57">
        <w:rPr>
          <w:rFonts w:cs="Arial"/>
          <w:noProof/>
          <w:szCs w:val="24"/>
        </w:rPr>
        <w:t>, 256, pp. 1091–1096.</w:t>
      </w:r>
    </w:p>
    <w:p w14:paraId="571B5292" w14:textId="77777777" w:rsidR="00654D57" w:rsidRPr="00654D57" w:rsidRDefault="00654D57" w:rsidP="00654D57">
      <w:pPr>
        <w:widowControl w:val="0"/>
        <w:autoSpaceDE w:val="0"/>
        <w:autoSpaceDN w:val="0"/>
        <w:adjustRightInd w:val="0"/>
        <w:rPr>
          <w:rFonts w:cs="Arial"/>
          <w:noProof/>
        </w:rPr>
      </w:pPr>
      <w:r w:rsidRPr="00654D57">
        <w:rPr>
          <w:rFonts w:cs="Arial"/>
          <w:noProof/>
          <w:szCs w:val="24"/>
        </w:rPr>
        <w:t xml:space="preserve">Thomas, F. and Poulin, R. (1998) ‘Manipulation of a mollusc by a trophically transmitted parasite: convergent evolution or phylogenetic inheritance?’, </w:t>
      </w:r>
      <w:r w:rsidRPr="00654D57">
        <w:rPr>
          <w:rFonts w:cs="Arial"/>
          <w:i/>
          <w:iCs/>
          <w:noProof/>
          <w:szCs w:val="24"/>
        </w:rPr>
        <w:t>Parasitology</w:t>
      </w:r>
      <w:r w:rsidRPr="00654D57">
        <w:rPr>
          <w:rFonts w:cs="Arial"/>
          <w:noProof/>
          <w:szCs w:val="24"/>
        </w:rPr>
        <w:t>, 116, pp. 431–436.</w:t>
      </w:r>
    </w:p>
    <w:p w14:paraId="5B194A66" w14:textId="77777777" w:rsidR="004C0216" w:rsidRDefault="004C0216" w:rsidP="00896AEA">
      <w:r>
        <w:fldChar w:fldCharType="end"/>
      </w:r>
      <w:bookmarkEnd w:id="0"/>
    </w:p>
    <w:p w14:paraId="744804E4" w14:textId="77777777" w:rsidR="00896AEA" w:rsidRDefault="00896AEA" w:rsidP="00896AEA">
      <w:pPr>
        <w:rPr>
          <w:b/>
        </w:rPr>
      </w:pPr>
    </w:p>
    <w:p w14:paraId="09F096DE" w14:textId="77777777" w:rsidR="00896AEA" w:rsidRPr="00896AEA" w:rsidRDefault="00896AEA" w:rsidP="00896AEA">
      <w:pPr>
        <w:rPr>
          <w:b/>
        </w:rPr>
      </w:pPr>
    </w:p>
    <w:sectPr w:rsidR="00896AEA" w:rsidRPr="00896AEA" w:rsidSect="00DC774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A22"/>
    <w:multiLevelType w:val="multilevel"/>
    <w:tmpl w:val="168C6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D287A17"/>
    <w:multiLevelType w:val="multilevel"/>
    <w:tmpl w:val="52D65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2B02DF7"/>
    <w:multiLevelType w:val="hybridMultilevel"/>
    <w:tmpl w:val="3B7A33DA"/>
    <w:lvl w:ilvl="0" w:tplc="CD7801A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84216"/>
    <w:multiLevelType w:val="multilevel"/>
    <w:tmpl w:val="00CCF5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580086"/>
    <w:multiLevelType w:val="multilevel"/>
    <w:tmpl w:val="7DF222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9140F4D"/>
    <w:multiLevelType w:val="multilevel"/>
    <w:tmpl w:val="474E0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A640612"/>
    <w:multiLevelType w:val="multilevel"/>
    <w:tmpl w:val="3716C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71B52D5"/>
    <w:multiLevelType w:val="multilevel"/>
    <w:tmpl w:val="D402F2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DD87505"/>
    <w:multiLevelType w:val="hybridMultilevel"/>
    <w:tmpl w:val="276A64D8"/>
    <w:lvl w:ilvl="0" w:tplc="B572839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6"/>
  </w:num>
  <w:num w:numId="5">
    <w:abstractNumId w:val="4"/>
  </w:num>
  <w:num w:numId="6">
    <w:abstractNumId w:val="1"/>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EE2"/>
    <w:rsid w:val="00013B88"/>
    <w:rsid w:val="00122986"/>
    <w:rsid w:val="001A72BB"/>
    <w:rsid w:val="001B324A"/>
    <w:rsid w:val="00270540"/>
    <w:rsid w:val="00277D15"/>
    <w:rsid w:val="002B5C31"/>
    <w:rsid w:val="002F55E4"/>
    <w:rsid w:val="0030799D"/>
    <w:rsid w:val="003E0C6B"/>
    <w:rsid w:val="0042470F"/>
    <w:rsid w:val="004A6B5A"/>
    <w:rsid w:val="004C0216"/>
    <w:rsid w:val="0056117E"/>
    <w:rsid w:val="00576CCE"/>
    <w:rsid w:val="005C7624"/>
    <w:rsid w:val="0061424A"/>
    <w:rsid w:val="00641E4A"/>
    <w:rsid w:val="00654D57"/>
    <w:rsid w:val="006A4CE7"/>
    <w:rsid w:val="006B0C3A"/>
    <w:rsid w:val="00751429"/>
    <w:rsid w:val="007C6291"/>
    <w:rsid w:val="00864EE2"/>
    <w:rsid w:val="00896AEA"/>
    <w:rsid w:val="00955391"/>
    <w:rsid w:val="009A1756"/>
    <w:rsid w:val="009B796A"/>
    <w:rsid w:val="00A856B9"/>
    <w:rsid w:val="00AC6657"/>
    <w:rsid w:val="00AE3490"/>
    <w:rsid w:val="00B57D2E"/>
    <w:rsid w:val="00D81F6C"/>
    <w:rsid w:val="00DB3D19"/>
    <w:rsid w:val="00DC774F"/>
    <w:rsid w:val="00E452CA"/>
    <w:rsid w:val="00FC250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9010"/>
  <w15:chartTrackingRefBased/>
  <w15:docId w15:val="{26282868-5345-48CB-AB7B-05319E36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sz w:val="22"/>
        <w:szCs w:val="3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CE7"/>
    <w:pPr>
      <w:spacing w:line="360" w:lineRule="auto"/>
    </w:pPr>
    <w:rPr>
      <w:rFonts w:cs="Calibri"/>
    </w:rPr>
  </w:style>
  <w:style w:type="paragraph" w:styleId="Heading1">
    <w:name w:val="heading 1"/>
    <w:basedOn w:val="Normal"/>
    <w:next w:val="Normal"/>
    <w:link w:val="Heading1Char"/>
    <w:uiPriority w:val="9"/>
    <w:qFormat/>
    <w:rsid w:val="00896AEA"/>
    <w:pPr>
      <w:autoSpaceDE w:val="0"/>
      <w:autoSpaceDN w:val="0"/>
      <w:adjustRightInd w:val="0"/>
      <w:spacing w:after="0"/>
      <w:jc w:val="center"/>
      <w:outlineLvl w:val="0"/>
    </w:pPr>
    <w:rPr>
      <w:b/>
      <w:bCs/>
      <w:color w:val="000000"/>
      <w:sz w:val="24"/>
      <w:szCs w:val="24"/>
    </w:rPr>
  </w:style>
  <w:style w:type="paragraph" w:styleId="Heading2">
    <w:name w:val="heading 2"/>
    <w:basedOn w:val="Normal"/>
    <w:next w:val="Normal"/>
    <w:link w:val="Heading2Char"/>
    <w:uiPriority w:val="9"/>
    <w:unhideWhenUsed/>
    <w:qFormat/>
    <w:rsid w:val="001B324A"/>
    <w:pPr>
      <w:outlineLvl w:val="1"/>
    </w:pPr>
  </w:style>
  <w:style w:type="paragraph" w:styleId="Heading3">
    <w:name w:val="heading 3"/>
    <w:basedOn w:val="Normal"/>
    <w:next w:val="Normal"/>
    <w:link w:val="Heading3Char"/>
    <w:uiPriority w:val="9"/>
    <w:unhideWhenUsed/>
    <w:qFormat/>
    <w:rsid w:val="001B324A"/>
    <w:pPr>
      <w:outlineLvl w:val="2"/>
    </w:pPr>
  </w:style>
  <w:style w:type="paragraph" w:styleId="Heading4">
    <w:name w:val="heading 4"/>
    <w:basedOn w:val="Normal"/>
    <w:next w:val="Normal"/>
    <w:link w:val="Heading4Char"/>
    <w:uiPriority w:val="9"/>
    <w:unhideWhenUsed/>
    <w:qFormat/>
    <w:rsid w:val="00DC774F"/>
    <w:pPr>
      <w:autoSpaceDE w:val="0"/>
      <w:autoSpaceDN w:val="0"/>
      <w:adjustRightInd w:val="0"/>
      <w:spacing w:after="0"/>
      <w:outlineLvl w:val="3"/>
    </w:pPr>
    <w:rPr>
      <w:b/>
      <w:bCs/>
      <w:color w:val="000000"/>
      <w:szCs w:val="22"/>
    </w:rPr>
  </w:style>
  <w:style w:type="paragraph" w:styleId="Heading5">
    <w:name w:val="heading 5"/>
    <w:basedOn w:val="Normal"/>
    <w:next w:val="Normal"/>
    <w:link w:val="Heading5Char"/>
    <w:uiPriority w:val="9"/>
    <w:unhideWhenUsed/>
    <w:qFormat/>
    <w:rsid w:val="00DC774F"/>
    <w:pPr>
      <w:outlineLvl w:val="4"/>
    </w:pPr>
    <w:rPr>
      <w:i/>
      <w:i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AEA"/>
    <w:rPr>
      <w:rFonts w:cs="Calibri"/>
      <w:b/>
      <w:bCs/>
      <w:color w:val="000000"/>
      <w:sz w:val="24"/>
      <w:szCs w:val="24"/>
    </w:rPr>
  </w:style>
  <w:style w:type="character" w:customStyle="1" w:styleId="Heading2Char">
    <w:name w:val="Heading 2 Char"/>
    <w:basedOn w:val="DefaultParagraphFont"/>
    <w:link w:val="Heading2"/>
    <w:uiPriority w:val="9"/>
    <w:rsid w:val="001B324A"/>
    <w:rPr>
      <w:rFonts w:cs="Calibri"/>
    </w:rPr>
  </w:style>
  <w:style w:type="character" w:customStyle="1" w:styleId="Heading3Char">
    <w:name w:val="Heading 3 Char"/>
    <w:basedOn w:val="DefaultParagraphFont"/>
    <w:link w:val="Heading3"/>
    <w:uiPriority w:val="9"/>
    <w:rsid w:val="001B324A"/>
    <w:rPr>
      <w:rFonts w:cs="Calibri"/>
    </w:rPr>
  </w:style>
  <w:style w:type="paragraph" w:styleId="ListParagraph">
    <w:name w:val="List Paragraph"/>
    <w:basedOn w:val="Normal"/>
    <w:uiPriority w:val="34"/>
    <w:qFormat/>
    <w:rsid w:val="00641E4A"/>
    <w:pPr>
      <w:pBdr>
        <w:top w:val="nil"/>
        <w:left w:val="nil"/>
        <w:bottom w:val="nil"/>
        <w:right w:val="nil"/>
        <w:between w:val="nil"/>
      </w:pBdr>
      <w:spacing w:after="120"/>
      <w:ind w:left="720"/>
      <w:contextualSpacing/>
    </w:pPr>
    <w:rPr>
      <w:rFonts w:eastAsia="Arial" w:cs="Arial"/>
      <w:color w:val="000000"/>
      <w:szCs w:val="22"/>
      <w:lang w:val="en-GB"/>
    </w:rPr>
  </w:style>
  <w:style w:type="paragraph" w:styleId="NoSpacing">
    <w:name w:val="No Spacing"/>
    <w:uiPriority w:val="1"/>
    <w:qFormat/>
    <w:rsid w:val="00DC774F"/>
    <w:pPr>
      <w:spacing w:after="0" w:line="240" w:lineRule="auto"/>
    </w:pPr>
    <w:rPr>
      <w:rFonts w:ascii="Calibri" w:hAnsi="Calibri" w:cs="Calibri"/>
    </w:rPr>
  </w:style>
  <w:style w:type="character" w:customStyle="1" w:styleId="Heading4Char">
    <w:name w:val="Heading 4 Char"/>
    <w:basedOn w:val="DefaultParagraphFont"/>
    <w:link w:val="Heading4"/>
    <w:uiPriority w:val="9"/>
    <w:rsid w:val="00DC774F"/>
    <w:rPr>
      <w:rFonts w:ascii="Calibri" w:hAnsi="Calibri" w:cs="Calibri"/>
      <w:b/>
      <w:bCs/>
      <w:color w:val="000000"/>
      <w:szCs w:val="22"/>
    </w:rPr>
  </w:style>
  <w:style w:type="character" w:customStyle="1" w:styleId="Heading5Char">
    <w:name w:val="Heading 5 Char"/>
    <w:basedOn w:val="DefaultParagraphFont"/>
    <w:link w:val="Heading5"/>
    <w:uiPriority w:val="9"/>
    <w:rsid w:val="00DC774F"/>
    <w:rPr>
      <w:rFonts w:ascii="Calibri" w:hAnsi="Calibri" w:cs="Calibri"/>
      <w:i/>
      <w:iCs/>
      <w:szCs w:val="22"/>
    </w:rPr>
  </w:style>
  <w:style w:type="paragraph" w:styleId="Title">
    <w:name w:val="Title"/>
    <w:basedOn w:val="Normal"/>
    <w:next w:val="Normal"/>
    <w:link w:val="TitleChar"/>
    <w:uiPriority w:val="10"/>
    <w:qFormat/>
    <w:rsid w:val="00DC774F"/>
    <w:pPr>
      <w:jc w:val="center"/>
    </w:pPr>
    <w:rPr>
      <w:b/>
      <w:sz w:val="28"/>
    </w:rPr>
  </w:style>
  <w:style w:type="character" w:customStyle="1" w:styleId="TitleChar">
    <w:name w:val="Title Char"/>
    <w:basedOn w:val="DefaultParagraphFont"/>
    <w:link w:val="Title"/>
    <w:uiPriority w:val="10"/>
    <w:rsid w:val="00DC774F"/>
    <w:rPr>
      <w:rFonts w:ascii="Calibri" w:hAnsi="Calibri" w:cs="Calibri"/>
      <w:b/>
      <w:sz w:val="28"/>
    </w:rPr>
  </w:style>
  <w:style w:type="paragraph" w:styleId="TOC1">
    <w:name w:val="toc 1"/>
    <w:basedOn w:val="Normal"/>
    <w:next w:val="Normal"/>
    <w:autoRedefine/>
    <w:uiPriority w:val="39"/>
    <w:unhideWhenUsed/>
    <w:rsid w:val="00896AEA"/>
    <w:pPr>
      <w:spacing w:after="100"/>
    </w:pPr>
  </w:style>
  <w:style w:type="paragraph" w:styleId="TOC2">
    <w:name w:val="toc 2"/>
    <w:basedOn w:val="Normal"/>
    <w:next w:val="Normal"/>
    <w:autoRedefine/>
    <w:uiPriority w:val="39"/>
    <w:unhideWhenUsed/>
    <w:rsid w:val="00896AEA"/>
    <w:pPr>
      <w:spacing w:after="100"/>
      <w:ind w:left="220"/>
    </w:pPr>
  </w:style>
  <w:style w:type="paragraph" w:styleId="TOC3">
    <w:name w:val="toc 3"/>
    <w:basedOn w:val="Normal"/>
    <w:next w:val="Normal"/>
    <w:autoRedefine/>
    <w:uiPriority w:val="39"/>
    <w:unhideWhenUsed/>
    <w:rsid w:val="00896AEA"/>
    <w:pPr>
      <w:spacing w:after="100"/>
      <w:ind w:left="440"/>
    </w:pPr>
  </w:style>
  <w:style w:type="character" w:styleId="Hyperlink">
    <w:name w:val="Hyperlink"/>
    <w:basedOn w:val="DefaultParagraphFont"/>
    <w:uiPriority w:val="99"/>
    <w:unhideWhenUsed/>
    <w:rsid w:val="00896AEA"/>
    <w:rPr>
      <w:color w:val="0563C1" w:themeColor="hyperlink"/>
      <w:u w:val="single"/>
    </w:rPr>
  </w:style>
  <w:style w:type="table" w:styleId="TableGrid">
    <w:name w:val="Table Grid"/>
    <w:basedOn w:val="TableNormal"/>
    <w:uiPriority w:val="39"/>
    <w:rsid w:val="00896AEA"/>
    <w:pPr>
      <w:pBdr>
        <w:top w:val="nil"/>
        <w:left w:val="nil"/>
        <w:bottom w:val="nil"/>
        <w:right w:val="nil"/>
        <w:between w:val="nil"/>
      </w:pBdr>
      <w:spacing w:after="0" w:line="240" w:lineRule="auto"/>
    </w:pPr>
    <w:rPr>
      <w:rFonts w:eastAsia="Arial" w:cs="Arial"/>
      <w:color w:val="000000"/>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C0216"/>
    <w:rPr>
      <w:sz w:val="16"/>
      <w:szCs w:val="16"/>
    </w:rPr>
  </w:style>
  <w:style w:type="paragraph" w:styleId="CommentText">
    <w:name w:val="annotation text"/>
    <w:basedOn w:val="Normal"/>
    <w:link w:val="CommentTextChar"/>
    <w:uiPriority w:val="99"/>
    <w:semiHidden/>
    <w:unhideWhenUsed/>
    <w:rsid w:val="004C0216"/>
    <w:pPr>
      <w:spacing w:line="240" w:lineRule="auto"/>
    </w:pPr>
    <w:rPr>
      <w:sz w:val="20"/>
      <w:szCs w:val="20"/>
    </w:rPr>
  </w:style>
  <w:style w:type="character" w:customStyle="1" w:styleId="CommentTextChar">
    <w:name w:val="Comment Text Char"/>
    <w:basedOn w:val="DefaultParagraphFont"/>
    <w:link w:val="CommentText"/>
    <w:uiPriority w:val="99"/>
    <w:semiHidden/>
    <w:rsid w:val="004C0216"/>
    <w:rPr>
      <w:rFonts w:cs="Calibri"/>
      <w:sz w:val="20"/>
      <w:szCs w:val="20"/>
    </w:rPr>
  </w:style>
  <w:style w:type="paragraph" w:styleId="CommentSubject">
    <w:name w:val="annotation subject"/>
    <w:basedOn w:val="CommentText"/>
    <w:next w:val="CommentText"/>
    <w:link w:val="CommentSubjectChar"/>
    <w:uiPriority w:val="99"/>
    <w:semiHidden/>
    <w:unhideWhenUsed/>
    <w:rsid w:val="004C0216"/>
    <w:rPr>
      <w:b/>
      <w:bCs/>
    </w:rPr>
  </w:style>
  <w:style w:type="character" w:customStyle="1" w:styleId="CommentSubjectChar">
    <w:name w:val="Comment Subject Char"/>
    <w:basedOn w:val="CommentTextChar"/>
    <w:link w:val="CommentSubject"/>
    <w:uiPriority w:val="99"/>
    <w:semiHidden/>
    <w:rsid w:val="004C0216"/>
    <w:rPr>
      <w:rFonts w:cs="Calibri"/>
      <w:b/>
      <w:bCs/>
      <w:sz w:val="20"/>
      <w:szCs w:val="20"/>
    </w:rPr>
  </w:style>
  <w:style w:type="paragraph" w:styleId="BalloonText">
    <w:name w:val="Balloon Text"/>
    <w:basedOn w:val="Normal"/>
    <w:link w:val="BalloonTextChar"/>
    <w:uiPriority w:val="99"/>
    <w:semiHidden/>
    <w:unhideWhenUsed/>
    <w:rsid w:val="004C0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2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84599-A250-4247-A2C5-6B64E8217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14</Pages>
  <Words>21066</Words>
  <Characters>120081</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140866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Morris</dc:creator>
  <cp:keywords/>
  <dc:description/>
  <cp:lastModifiedBy>Thomas Morris</cp:lastModifiedBy>
  <cp:revision>13</cp:revision>
  <dcterms:created xsi:type="dcterms:W3CDTF">2019-07-17T02:56:00Z</dcterms:created>
  <dcterms:modified xsi:type="dcterms:W3CDTF">2021-07-19T09:06:00Z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http://www.zotero.org/styles/biological-conservation</vt:lpwstr>
  </property>
  <property fmtid="{D5CDD505-2E9C-101B-9397-08002B2CF9AE}" pid="7" name="Mendeley Recent Style Name 2_1">
    <vt:lpwstr>Biological Conservation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http://www.zotero.org/styles/international-journal-for-parasitology-parasites-and-wildlife</vt:lpwstr>
  </property>
  <property fmtid="{D5CDD505-2E9C-101B-9397-08002B2CF9AE}" pid="15" name="Mendeley Recent Style Name 6_1">
    <vt:lpwstr>International Journal for Parasitology: Parasites and Wildlife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0c6f67ac-1ac8-3ac0-b949-3b1e6e718c4e</vt:lpwstr>
  </property>
  <property fmtid="{D5CDD505-2E9C-101B-9397-08002B2CF9AE}" pid="24" name="Mendeley Citation Style_1">
    <vt:lpwstr>http://www.zotero.org/styles/harvard-cite-them-right</vt:lpwstr>
  </property>
</Properties>
</file>