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80440" w14:textId="77777777" w:rsidR="00277D15" w:rsidRPr="00360E46" w:rsidRDefault="00B03A1A" w:rsidP="00360E46">
      <w:pPr>
        <w:pStyle w:val="Heading1"/>
      </w:pPr>
      <w:bookmarkStart w:id="0" w:name="_Toc517181599"/>
      <w:r w:rsidRPr="00360E46">
        <w:t>Biogeography of Parasites</w:t>
      </w:r>
      <w:bookmarkEnd w:id="0"/>
    </w:p>
    <w:sdt>
      <w:sdtPr>
        <w:rPr>
          <w:rFonts w:ascii="Arial" w:eastAsiaTheme="minorHAnsi" w:hAnsi="Arial"/>
          <w:color w:val="auto"/>
          <w:sz w:val="22"/>
          <w:lang w:val="en-NZ"/>
        </w:rPr>
        <w:id w:val="-1131315705"/>
        <w:docPartObj>
          <w:docPartGallery w:val="Table of Contents"/>
          <w:docPartUnique/>
        </w:docPartObj>
      </w:sdtPr>
      <w:sdtEndPr>
        <w:rPr>
          <w:b/>
          <w:bCs/>
          <w:noProof/>
        </w:rPr>
      </w:sdtEndPr>
      <w:sdtContent>
        <w:p w14:paraId="795AB5C2" w14:textId="0FDC34B9" w:rsidR="00FA76F5" w:rsidRDefault="00FA76F5">
          <w:pPr>
            <w:pStyle w:val="TOCHeading"/>
          </w:pPr>
        </w:p>
        <w:p w14:paraId="542D1C8B" w14:textId="41B2CCAA" w:rsidR="00A54AA7" w:rsidRDefault="00FA76F5">
          <w:pPr>
            <w:pStyle w:val="TOC1"/>
            <w:tabs>
              <w:tab w:val="right" w:leader="dot" w:pos="9016"/>
            </w:tabs>
            <w:rPr>
              <w:rFonts w:asciiTheme="minorHAnsi" w:eastAsiaTheme="minorEastAsia" w:hAnsiTheme="minorHAnsi" w:cstheme="minorBidi"/>
              <w:noProof/>
              <w:szCs w:val="22"/>
              <w:lang w:eastAsia="en-NZ"/>
            </w:rPr>
          </w:pPr>
          <w:r>
            <w:fldChar w:fldCharType="begin"/>
          </w:r>
          <w:r>
            <w:instrText xml:space="preserve"> TOC \o "1-3" \h \z \u </w:instrText>
          </w:r>
          <w:r>
            <w:fldChar w:fldCharType="separate"/>
          </w:r>
          <w:hyperlink w:anchor="_Toc517181599" w:history="1">
            <w:r w:rsidR="00A54AA7" w:rsidRPr="009A38CD">
              <w:rPr>
                <w:rStyle w:val="Hyperlink"/>
                <w:noProof/>
              </w:rPr>
              <w:t>Biogeography of Parasites</w:t>
            </w:r>
            <w:r w:rsidR="00A54AA7">
              <w:rPr>
                <w:noProof/>
                <w:webHidden/>
              </w:rPr>
              <w:tab/>
            </w:r>
            <w:r w:rsidR="00A54AA7">
              <w:rPr>
                <w:noProof/>
                <w:webHidden/>
              </w:rPr>
              <w:fldChar w:fldCharType="begin"/>
            </w:r>
            <w:r w:rsidR="00A54AA7">
              <w:rPr>
                <w:noProof/>
                <w:webHidden/>
              </w:rPr>
              <w:instrText xml:space="preserve"> PAGEREF _Toc517181599 \h </w:instrText>
            </w:r>
            <w:r w:rsidR="00A54AA7">
              <w:rPr>
                <w:noProof/>
                <w:webHidden/>
              </w:rPr>
            </w:r>
            <w:r w:rsidR="00A54AA7">
              <w:rPr>
                <w:noProof/>
                <w:webHidden/>
              </w:rPr>
              <w:fldChar w:fldCharType="separate"/>
            </w:r>
            <w:r w:rsidR="00A54AA7">
              <w:rPr>
                <w:noProof/>
                <w:webHidden/>
              </w:rPr>
              <w:t>1</w:t>
            </w:r>
            <w:r w:rsidR="00A54AA7">
              <w:rPr>
                <w:noProof/>
                <w:webHidden/>
              </w:rPr>
              <w:fldChar w:fldCharType="end"/>
            </w:r>
          </w:hyperlink>
        </w:p>
        <w:p w14:paraId="61ACE9B2" w14:textId="7F170266" w:rsidR="00A54AA7" w:rsidRDefault="00863BFE">
          <w:pPr>
            <w:pStyle w:val="TOC2"/>
            <w:tabs>
              <w:tab w:val="right" w:leader="dot" w:pos="9016"/>
            </w:tabs>
            <w:rPr>
              <w:rFonts w:asciiTheme="minorHAnsi" w:eastAsiaTheme="minorEastAsia" w:hAnsiTheme="minorHAnsi" w:cstheme="minorBidi"/>
              <w:noProof/>
              <w:szCs w:val="22"/>
              <w:lang w:eastAsia="en-NZ"/>
            </w:rPr>
          </w:pPr>
          <w:hyperlink w:anchor="_Toc517181600" w:history="1">
            <w:r w:rsidR="00A54AA7" w:rsidRPr="009A38CD">
              <w:rPr>
                <w:rStyle w:val="Hyperlink"/>
                <w:noProof/>
              </w:rPr>
              <w:t>Parasites</w:t>
            </w:r>
            <w:r w:rsidR="00A54AA7">
              <w:rPr>
                <w:noProof/>
                <w:webHidden/>
              </w:rPr>
              <w:tab/>
            </w:r>
            <w:r w:rsidR="00A54AA7">
              <w:rPr>
                <w:noProof/>
                <w:webHidden/>
              </w:rPr>
              <w:fldChar w:fldCharType="begin"/>
            </w:r>
            <w:r w:rsidR="00A54AA7">
              <w:rPr>
                <w:noProof/>
                <w:webHidden/>
              </w:rPr>
              <w:instrText xml:space="preserve"> PAGEREF _Toc517181600 \h </w:instrText>
            </w:r>
            <w:r w:rsidR="00A54AA7">
              <w:rPr>
                <w:noProof/>
                <w:webHidden/>
              </w:rPr>
            </w:r>
            <w:r w:rsidR="00A54AA7">
              <w:rPr>
                <w:noProof/>
                <w:webHidden/>
              </w:rPr>
              <w:fldChar w:fldCharType="separate"/>
            </w:r>
            <w:r w:rsidR="00A54AA7">
              <w:rPr>
                <w:noProof/>
                <w:webHidden/>
              </w:rPr>
              <w:t>2</w:t>
            </w:r>
            <w:r w:rsidR="00A54AA7">
              <w:rPr>
                <w:noProof/>
                <w:webHidden/>
              </w:rPr>
              <w:fldChar w:fldCharType="end"/>
            </w:r>
          </w:hyperlink>
        </w:p>
        <w:p w14:paraId="418E2C67" w14:textId="4C69297B" w:rsidR="00A54AA7" w:rsidRDefault="00863BFE">
          <w:pPr>
            <w:pStyle w:val="TOC2"/>
            <w:tabs>
              <w:tab w:val="right" w:leader="dot" w:pos="9016"/>
            </w:tabs>
            <w:rPr>
              <w:rFonts w:asciiTheme="minorHAnsi" w:eastAsiaTheme="minorEastAsia" w:hAnsiTheme="minorHAnsi" w:cstheme="minorBidi"/>
              <w:noProof/>
              <w:szCs w:val="22"/>
              <w:lang w:eastAsia="en-NZ"/>
            </w:rPr>
          </w:pPr>
          <w:hyperlink w:anchor="_Toc517181601" w:history="1">
            <w:r w:rsidR="00A54AA7" w:rsidRPr="009A38CD">
              <w:rPr>
                <w:rStyle w:val="Hyperlink"/>
                <w:noProof/>
              </w:rPr>
              <w:t>Parasites in biogeography</w:t>
            </w:r>
            <w:r w:rsidR="00A54AA7">
              <w:rPr>
                <w:noProof/>
                <w:webHidden/>
              </w:rPr>
              <w:tab/>
            </w:r>
            <w:r w:rsidR="00A54AA7">
              <w:rPr>
                <w:noProof/>
                <w:webHidden/>
              </w:rPr>
              <w:fldChar w:fldCharType="begin"/>
            </w:r>
            <w:r w:rsidR="00A54AA7">
              <w:rPr>
                <w:noProof/>
                <w:webHidden/>
              </w:rPr>
              <w:instrText xml:space="preserve"> PAGEREF _Toc517181601 \h </w:instrText>
            </w:r>
            <w:r w:rsidR="00A54AA7">
              <w:rPr>
                <w:noProof/>
                <w:webHidden/>
              </w:rPr>
            </w:r>
            <w:r w:rsidR="00A54AA7">
              <w:rPr>
                <w:noProof/>
                <w:webHidden/>
              </w:rPr>
              <w:fldChar w:fldCharType="separate"/>
            </w:r>
            <w:r w:rsidR="00A54AA7">
              <w:rPr>
                <w:noProof/>
                <w:webHidden/>
              </w:rPr>
              <w:t>4</w:t>
            </w:r>
            <w:r w:rsidR="00A54AA7">
              <w:rPr>
                <w:noProof/>
                <w:webHidden/>
              </w:rPr>
              <w:fldChar w:fldCharType="end"/>
            </w:r>
          </w:hyperlink>
        </w:p>
        <w:p w14:paraId="064A43FD" w14:textId="64E0EA7E"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2" w:history="1">
            <w:r w:rsidR="00A54AA7" w:rsidRPr="009A38CD">
              <w:rPr>
                <w:rStyle w:val="Hyperlink"/>
                <w:noProof/>
              </w:rPr>
              <w:t>Island biogeography</w:t>
            </w:r>
            <w:r w:rsidR="00A54AA7">
              <w:rPr>
                <w:noProof/>
                <w:webHidden/>
              </w:rPr>
              <w:tab/>
            </w:r>
            <w:r w:rsidR="00A54AA7">
              <w:rPr>
                <w:noProof/>
                <w:webHidden/>
              </w:rPr>
              <w:fldChar w:fldCharType="begin"/>
            </w:r>
            <w:r w:rsidR="00A54AA7">
              <w:rPr>
                <w:noProof/>
                <w:webHidden/>
              </w:rPr>
              <w:instrText xml:space="preserve"> PAGEREF _Toc517181602 \h </w:instrText>
            </w:r>
            <w:r w:rsidR="00A54AA7">
              <w:rPr>
                <w:noProof/>
                <w:webHidden/>
              </w:rPr>
            </w:r>
            <w:r w:rsidR="00A54AA7">
              <w:rPr>
                <w:noProof/>
                <w:webHidden/>
              </w:rPr>
              <w:fldChar w:fldCharType="separate"/>
            </w:r>
            <w:r w:rsidR="00A54AA7">
              <w:rPr>
                <w:noProof/>
                <w:webHidden/>
              </w:rPr>
              <w:t>4</w:t>
            </w:r>
            <w:r w:rsidR="00A54AA7">
              <w:rPr>
                <w:noProof/>
                <w:webHidden/>
              </w:rPr>
              <w:fldChar w:fldCharType="end"/>
            </w:r>
          </w:hyperlink>
        </w:p>
        <w:p w14:paraId="6A1EE8D8" w14:textId="175C608A"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3" w:history="1">
            <w:r w:rsidR="00A54AA7" w:rsidRPr="009A38CD">
              <w:rPr>
                <w:rStyle w:val="Hyperlink"/>
                <w:noProof/>
                <w:shd w:val="clear" w:color="auto" w:fill="FFFFFF"/>
              </w:rPr>
              <w:t>Phylogenetics</w:t>
            </w:r>
            <w:r w:rsidR="00A54AA7">
              <w:rPr>
                <w:noProof/>
                <w:webHidden/>
              </w:rPr>
              <w:tab/>
            </w:r>
            <w:r w:rsidR="00A54AA7">
              <w:rPr>
                <w:noProof/>
                <w:webHidden/>
              </w:rPr>
              <w:fldChar w:fldCharType="begin"/>
            </w:r>
            <w:r w:rsidR="00A54AA7">
              <w:rPr>
                <w:noProof/>
                <w:webHidden/>
              </w:rPr>
              <w:instrText xml:space="preserve"> PAGEREF _Toc517181603 \h </w:instrText>
            </w:r>
            <w:r w:rsidR="00A54AA7">
              <w:rPr>
                <w:noProof/>
                <w:webHidden/>
              </w:rPr>
            </w:r>
            <w:r w:rsidR="00A54AA7">
              <w:rPr>
                <w:noProof/>
                <w:webHidden/>
              </w:rPr>
              <w:fldChar w:fldCharType="separate"/>
            </w:r>
            <w:r w:rsidR="00A54AA7">
              <w:rPr>
                <w:noProof/>
                <w:webHidden/>
              </w:rPr>
              <w:t>4</w:t>
            </w:r>
            <w:r w:rsidR="00A54AA7">
              <w:rPr>
                <w:noProof/>
                <w:webHidden/>
              </w:rPr>
              <w:fldChar w:fldCharType="end"/>
            </w:r>
          </w:hyperlink>
        </w:p>
        <w:p w14:paraId="3ED79F8E" w14:textId="27E30089"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4" w:history="1">
            <w:r w:rsidR="00A54AA7" w:rsidRPr="009A38CD">
              <w:rPr>
                <w:rStyle w:val="Hyperlink"/>
                <w:noProof/>
              </w:rPr>
              <w:t>Species area relationships</w:t>
            </w:r>
            <w:r w:rsidR="00A54AA7">
              <w:rPr>
                <w:noProof/>
                <w:webHidden/>
              </w:rPr>
              <w:tab/>
            </w:r>
            <w:r w:rsidR="00A54AA7">
              <w:rPr>
                <w:noProof/>
                <w:webHidden/>
              </w:rPr>
              <w:fldChar w:fldCharType="begin"/>
            </w:r>
            <w:r w:rsidR="00A54AA7">
              <w:rPr>
                <w:noProof/>
                <w:webHidden/>
              </w:rPr>
              <w:instrText xml:space="preserve"> PAGEREF _Toc517181604 \h </w:instrText>
            </w:r>
            <w:r w:rsidR="00A54AA7">
              <w:rPr>
                <w:noProof/>
                <w:webHidden/>
              </w:rPr>
            </w:r>
            <w:r w:rsidR="00A54AA7">
              <w:rPr>
                <w:noProof/>
                <w:webHidden/>
              </w:rPr>
              <w:fldChar w:fldCharType="separate"/>
            </w:r>
            <w:r w:rsidR="00A54AA7">
              <w:rPr>
                <w:noProof/>
                <w:webHidden/>
              </w:rPr>
              <w:t>5</w:t>
            </w:r>
            <w:r w:rsidR="00A54AA7">
              <w:rPr>
                <w:noProof/>
                <w:webHidden/>
              </w:rPr>
              <w:fldChar w:fldCharType="end"/>
            </w:r>
          </w:hyperlink>
        </w:p>
        <w:p w14:paraId="7110D271" w14:textId="3C27071E"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5" w:history="1">
            <w:r w:rsidR="00A54AA7" w:rsidRPr="009A38CD">
              <w:rPr>
                <w:rStyle w:val="Hyperlink"/>
                <w:noProof/>
              </w:rPr>
              <w:t>Species accumulation curves.</w:t>
            </w:r>
            <w:r w:rsidR="00A54AA7">
              <w:rPr>
                <w:noProof/>
                <w:webHidden/>
              </w:rPr>
              <w:tab/>
            </w:r>
            <w:r w:rsidR="00A54AA7">
              <w:rPr>
                <w:noProof/>
                <w:webHidden/>
              </w:rPr>
              <w:fldChar w:fldCharType="begin"/>
            </w:r>
            <w:r w:rsidR="00A54AA7">
              <w:rPr>
                <w:noProof/>
                <w:webHidden/>
              </w:rPr>
              <w:instrText xml:space="preserve"> PAGEREF _Toc517181605 \h </w:instrText>
            </w:r>
            <w:r w:rsidR="00A54AA7">
              <w:rPr>
                <w:noProof/>
                <w:webHidden/>
              </w:rPr>
            </w:r>
            <w:r w:rsidR="00A54AA7">
              <w:rPr>
                <w:noProof/>
                <w:webHidden/>
              </w:rPr>
              <w:fldChar w:fldCharType="separate"/>
            </w:r>
            <w:r w:rsidR="00A54AA7">
              <w:rPr>
                <w:noProof/>
                <w:webHidden/>
              </w:rPr>
              <w:t>5</w:t>
            </w:r>
            <w:r w:rsidR="00A54AA7">
              <w:rPr>
                <w:noProof/>
                <w:webHidden/>
              </w:rPr>
              <w:fldChar w:fldCharType="end"/>
            </w:r>
          </w:hyperlink>
        </w:p>
        <w:p w14:paraId="2D661A4F" w14:textId="4BF2F23E"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6" w:history="1">
            <w:r w:rsidR="00A54AA7" w:rsidRPr="009A38CD">
              <w:rPr>
                <w:rStyle w:val="Hyperlink"/>
                <w:noProof/>
              </w:rPr>
              <w:t>Interactive isolationist continuum</w:t>
            </w:r>
            <w:r w:rsidR="00A54AA7">
              <w:rPr>
                <w:noProof/>
                <w:webHidden/>
              </w:rPr>
              <w:tab/>
            </w:r>
            <w:r w:rsidR="00A54AA7">
              <w:rPr>
                <w:noProof/>
                <w:webHidden/>
              </w:rPr>
              <w:fldChar w:fldCharType="begin"/>
            </w:r>
            <w:r w:rsidR="00A54AA7">
              <w:rPr>
                <w:noProof/>
                <w:webHidden/>
              </w:rPr>
              <w:instrText xml:space="preserve"> PAGEREF _Toc517181606 \h </w:instrText>
            </w:r>
            <w:r w:rsidR="00A54AA7">
              <w:rPr>
                <w:noProof/>
                <w:webHidden/>
              </w:rPr>
            </w:r>
            <w:r w:rsidR="00A54AA7">
              <w:rPr>
                <w:noProof/>
                <w:webHidden/>
              </w:rPr>
              <w:fldChar w:fldCharType="separate"/>
            </w:r>
            <w:r w:rsidR="00A54AA7">
              <w:rPr>
                <w:noProof/>
                <w:webHidden/>
              </w:rPr>
              <w:t>6</w:t>
            </w:r>
            <w:r w:rsidR="00A54AA7">
              <w:rPr>
                <w:noProof/>
                <w:webHidden/>
              </w:rPr>
              <w:fldChar w:fldCharType="end"/>
            </w:r>
          </w:hyperlink>
        </w:p>
        <w:p w14:paraId="410C19D9" w14:textId="2944D896"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7" w:history="1">
            <w:r w:rsidR="00A54AA7" w:rsidRPr="009A38CD">
              <w:rPr>
                <w:rStyle w:val="Hyperlink"/>
                <w:noProof/>
              </w:rPr>
              <w:t>Latitudinal, longitudinal and environmental trends</w:t>
            </w:r>
            <w:r w:rsidR="00A54AA7">
              <w:rPr>
                <w:noProof/>
                <w:webHidden/>
              </w:rPr>
              <w:tab/>
            </w:r>
            <w:r w:rsidR="00A54AA7">
              <w:rPr>
                <w:noProof/>
                <w:webHidden/>
              </w:rPr>
              <w:fldChar w:fldCharType="begin"/>
            </w:r>
            <w:r w:rsidR="00A54AA7">
              <w:rPr>
                <w:noProof/>
                <w:webHidden/>
              </w:rPr>
              <w:instrText xml:space="preserve"> PAGEREF _Toc517181607 \h </w:instrText>
            </w:r>
            <w:r w:rsidR="00A54AA7">
              <w:rPr>
                <w:noProof/>
                <w:webHidden/>
              </w:rPr>
            </w:r>
            <w:r w:rsidR="00A54AA7">
              <w:rPr>
                <w:noProof/>
                <w:webHidden/>
              </w:rPr>
              <w:fldChar w:fldCharType="separate"/>
            </w:r>
            <w:r w:rsidR="00A54AA7">
              <w:rPr>
                <w:noProof/>
                <w:webHidden/>
              </w:rPr>
              <w:t>6</w:t>
            </w:r>
            <w:r w:rsidR="00A54AA7">
              <w:rPr>
                <w:noProof/>
                <w:webHidden/>
              </w:rPr>
              <w:fldChar w:fldCharType="end"/>
            </w:r>
          </w:hyperlink>
        </w:p>
        <w:p w14:paraId="084868CF" w14:textId="27E09B64"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8" w:history="1">
            <w:r w:rsidR="00A54AA7" w:rsidRPr="009A38CD">
              <w:rPr>
                <w:rStyle w:val="Hyperlink"/>
                <w:noProof/>
              </w:rPr>
              <w:t>Statistical models?</w:t>
            </w:r>
            <w:r w:rsidR="00A54AA7">
              <w:rPr>
                <w:noProof/>
                <w:webHidden/>
              </w:rPr>
              <w:tab/>
            </w:r>
            <w:r w:rsidR="00A54AA7">
              <w:rPr>
                <w:noProof/>
                <w:webHidden/>
              </w:rPr>
              <w:fldChar w:fldCharType="begin"/>
            </w:r>
            <w:r w:rsidR="00A54AA7">
              <w:rPr>
                <w:noProof/>
                <w:webHidden/>
              </w:rPr>
              <w:instrText xml:space="preserve"> PAGEREF _Toc517181608 \h </w:instrText>
            </w:r>
            <w:r w:rsidR="00A54AA7">
              <w:rPr>
                <w:noProof/>
                <w:webHidden/>
              </w:rPr>
            </w:r>
            <w:r w:rsidR="00A54AA7">
              <w:rPr>
                <w:noProof/>
                <w:webHidden/>
              </w:rPr>
              <w:fldChar w:fldCharType="separate"/>
            </w:r>
            <w:r w:rsidR="00A54AA7">
              <w:rPr>
                <w:noProof/>
                <w:webHidden/>
              </w:rPr>
              <w:t>7</w:t>
            </w:r>
            <w:r w:rsidR="00A54AA7">
              <w:rPr>
                <w:noProof/>
                <w:webHidden/>
              </w:rPr>
              <w:fldChar w:fldCharType="end"/>
            </w:r>
          </w:hyperlink>
        </w:p>
        <w:p w14:paraId="5CE991E8" w14:textId="67EE7561" w:rsidR="00A54AA7" w:rsidRDefault="00863BFE">
          <w:pPr>
            <w:pStyle w:val="TOC3"/>
            <w:tabs>
              <w:tab w:val="right" w:leader="dot" w:pos="9016"/>
            </w:tabs>
            <w:rPr>
              <w:rFonts w:asciiTheme="minorHAnsi" w:eastAsiaTheme="minorEastAsia" w:hAnsiTheme="minorHAnsi" w:cstheme="minorBidi"/>
              <w:noProof/>
              <w:szCs w:val="22"/>
              <w:lang w:eastAsia="en-NZ"/>
            </w:rPr>
          </w:pPr>
          <w:hyperlink w:anchor="_Toc517181609" w:history="1">
            <w:r w:rsidR="00A54AA7" w:rsidRPr="009A38CD">
              <w:rPr>
                <w:rStyle w:val="Hyperlink"/>
                <w:noProof/>
              </w:rPr>
              <w:t>SDM’s</w:t>
            </w:r>
            <w:r w:rsidR="00A54AA7">
              <w:rPr>
                <w:noProof/>
                <w:webHidden/>
              </w:rPr>
              <w:tab/>
            </w:r>
            <w:r w:rsidR="00A54AA7">
              <w:rPr>
                <w:noProof/>
                <w:webHidden/>
              </w:rPr>
              <w:fldChar w:fldCharType="begin"/>
            </w:r>
            <w:r w:rsidR="00A54AA7">
              <w:rPr>
                <w:noProof/>
                <w:webHidden/>
              </w:rPr>
              <w:instrText xml:space="preserve"> PAGEREF _Toc517181609 \h </w:instrText>
            </w:r>
            <w:r w:rsidR="00A54AA7">
              <w:rPr>
                <w:noProof/>
                <w:webHidden/>
              </w:rPr>
            </w:r>
            <w:r w:rsidR="00A54AA7">
              <w:rPr>
                <w:noProof/>
                <w:webHidden/>
              </w:rPr>
              <w:fldChar w:fldCharType="separate"/>
            </w:r>
            <w:r w:rsidR="00A54AA7">
              <w:rPr>
                <w:noProof/>
                <w:webHidden/>
              </w:rPr>
              <w:t>7</w:t>
            </w:r>
            <w:r w:rsidR="00A54AA7">
              <w:rPr>
                <w:noProof/>
                <w:webHidden/>
              </w:rPr>
              <w:fldChar w:fldCharType="end"/>
            </w:r>
          </w:hyperlink>
        </w:p>
        <w:p w14:paraId="078F60C7" w14:textId="6F504F85" w:rsidR="00A54AA7" w:rsidRDefault="00863BFE">
          <w:pPr>
            <w:pStyle w:val="TOC2"/>
            <w:tabs>
              <w:tab w:val="right" w:leader="dot" w:pos="9016"/>
            </w:tabs>
            <w:rPr>
              <w:rFonts w:asciiTheme="minorHAnsi" w:eastAsiaTheme="minorEastAsia" w:hAnsiTheme="minorHAnsi" w:cstheme="minorBidi"/>
              <w:noProof/>
              <w:szCs w:val="22"/>
              <w:lang w:eastAsia="en-NZ"/>
            </w:rPr>
          </w:pPr>
          <w:hyperlink w:anchor="_Toc517181610" w:history="1">
            <w:r w:rsidR="00A54AA7" w:rsidRPr="009A38CD">
              <w:rPr>
                <w:rStyle w:val="Hyperlink"/>
                <w:noProof/>
              </w:rPr>
              <w:t>References</w:t>
            </w:r>
            <w:r w:rsidR="00A54AA7">
              <w:rPr>
                <w:noProof/>
                <w:webHidden/>
              </w:rPr>
              <w:tab/>
            </w:r>
            <w:r w:rsidR="00A54AA7">
              <w:rPr>
                <w:noProof/>
                <w:webHidden/>
              </w:rPr>
              <w:fldChar w:fldCharType="begin"/>
            </w:r>
            <w:r w:rsidR="00A54AA7">
              <w:rPr>
                <w:noProof/>
                <w:webHidden/>
              </w:rPr>
              <w:instrText xml:space="preserve"> PAGEREF _Toc517181610 \h </w:instrText>
            </w:r>
            <w:r w:rsidR="00A54AA7">
              <w:rPr>
                <w:noProof/>
                <w:webHidden/>
              </w:rPr>
            </w:r>
            <w:r w:rsidR="00A54AA7">
              <w:rPr>
                <w:noProof/>
                <w:webHidden/>
              </w:rPr>
              <w:fldChar w:fldCharType="separate"/>
            </w:r>
            <w:r w:rsidR="00A54AA7">
              <w:rPr>
                <w:noProof/>
                <w:webHidden/>
              </w:rPr>
              <w:t>9</w:t>
            </w:r>
            <w:r w:rsidR="00A54AA7">
              <w:rPr>
                <w:noProof/>
                <w:webHidden/>
              </w:rPr>
              <w:fldChar w:fldCharType="end"/>
            </w:r>
          </w:hyperlink>
        </w:p>
        <w:p w14:paraId="27FBBEA0" w14:textId="231ABF64" w:rsidR="00FA76F5" w:rsidRDefault="00FA76F5">
          <w:r>
            <w:rPr>
              <w:b/>
              <w:bCs/>
              <w:noProof/>
            </w:rPr>
            <w:fldChar w:fldCharType="end"/>
          </w:r>
        </w:p>
      </w:sdtContent>
    </w:sdt>
    <w:p w14:paraId="5E8F07C0" w14:textId="77777777" w:rsidR="001C419C" w:rsidRDefault="001C419C" w:rsidP="001C419C">
      <w:pPr>
        <w:jc w:val="center"/>
      </w:pPr>
    </w:p>
    <w:p w14:paraId="363CB590" w14:textId="77777777" w:rsidR="001C419C" w:rsidRDefault="001C419C" w:rsidP="001C419C">
      <w:pPr>
        <w:jc w:val="center"/>
      </w:pPr>
    </w:p>
    <w:p w14:paraId="045386EE" w14:textId="77777777" w:rsidR="001C419C" w:rsidRDefault="001C419C" w:rsidP="001C419C">
      <w:pPr>
        <w:jc w:val="center"/>
      </w:pPr>
    </w:p>
    <w:p w14:paraId="352F2F8C" w14:textId="77777777" w:rsidR="001C419C" w:rsidRDefault="001C419C" w:rsidP="001C419C">
      <w:pPr>
        <w:jc w:val="center"/>
      </w:pPr>
    </w:p>
    <w:p w14:paraId="2377DD69" w14:textId="77777777" w:rsidR="001C419C" w:rsidRDefault="001C419C" w:rsidP="001C419C">
      <w:pPr>
        <w:jc w:val="center"/>
      </w:pPr>
    </w:p>
    <w:p w14:paraId="4A5E7B58" w14:textId="6E3FDFC1" w:rsidR="001C419C" w:rsidRPr="00C45690" w:rsidRDefault="001C419C" w:rsidP="001C419C">
      <w:pPr>
        <w:jc w:val="center"/>
        <w:rPr>
          <w:rStyle w:val="Emphasis"/>
        </w:rPr>
      </w:pPr>
      <w:r w:rsidRPr="00C45690">
        <w:t>"Essentially, all models are wrong, but some are useful."</w:t>
      </w:r>
      <w:r>
        <w:t xml:space="preserve"> - </w:t>
      </w:r>
      <w:r w:rsidRPr="00C45690">
        <w:rPr>
          <w:rStyle w:val="Emphasis"/>
        </w:rPr>
        <w:t>George Box</w:t>
      </w:r>
    </w:p>
    <w:p w14:paraId="12FF21E8" w14:textId="77777777" w:rsidR="00360E46" w:rsidRDefault="00360E46" w:rsidP="00CD35E7"/>
    <w:p w14:paraId="36FD3439" w14:textId="77777777" w:rsidR="00F72C24" w:rsidRPr="00F72C24" w:rsidRDefault="00FA76F5" w:rsidP="00F72C24">
      <w:pPr>
        <w:rPr>
          <w:rFonts w:cs="Arial"/>
        </w:rPr>
      </w:pPr>
      <w:r>
        <w:br w:type="page"/>
      </w:r>
      <w:r w:rsidR="00F72C24" w:rsidRPr="00F72C24">
        <w:rPr>
          <w:rFonts w:cs="Arial"/>
        </w:rPr>
        <w:lastRenderedPageBreak/>
        <w:t>New Introduction structure</w:t>
      </w:r>
    </w:p>
    <w:p w14:paraId="7E30899A" w14:textId="77777777" w:rsidR="00F72C24" w:rsidRPr="00F72C24" w:rsidRDefault="00F72C24" w:rsidP="00F72C24">
      <w:pPr>
        <w:rPr>
          <w:rFonts w:cs="Arial"/>
        </w:rPr>
      </w:pPr>
      <w:r w:rsidRPr="00F72C24">
        <w:rPr>
          <w:rFonts w:cs="Arial"/>
        </w:rPr>
        <w:t>Paragraph themes:</w:t>
      </w:r>
    </w:p>
    <w:p w14:paraId="34A2D3B2" w14:textId="77777777" w:rsidR="00F72C24" w:rsidRPr="00F72C24" w:rsidRDefault="00F72C24" w:rsidP="00F72C24">
      <w:pPr>
        <w:pStyle w:val="ListParagraph"/>
        <w:numPr>
          <w:ilvl w:val="0"/>
          <w:numId w:val="5"/>
        </w:numPr>
        <w:rPr>
          <w:rFonts w:ascii="Verdana" w:hAnsi="Verdana"/>
        </w:rPr>
      </w:pPr>
      <w:r w:rsidRPr="00F72C24">
        <w:rPr>
          <w:rFonts w:cs="Arial"/>
        </w:rPr>
        <w:t xml:space="preserve">Climate change is going to </w:t>
      </w:r>
      <w:r>
        <w:rPr>
          <w:rFonts w:cs="Arial"/>
        </w:rPr>
        <w:t xml:space="preserve">have immense consequences on the biotic </w:t>
      </w:r>
      <w:proofErr w:type="gramStart"/>
      <w:r>
        <w:rPr>
          <w:rFonts w:cs="Arial"/>
        </w:rPr>
        <w:t>world</w:t>
      </w:r>
      <w:proofErr w:type="gramEnd"/>
    </w:p>
    <w:p w14:paraId="270B0092" w14:textId="77777777" w:rsidR="00F72C24" w:rsidRPr="00F72C24" w:rsidRDefault="00F72C24" w:rsidP="00F72C24">
      <w:pPr>
        <w:pStyle w:val="ListParagraph"/>
        <w:numPr>
          <w:ilvl w:val="1"/>
          <w:numId w:val="5"/>
        </w:numPr>
        <w:rPr>
          <w:rFonts w:ascii="Verdana" w:hAnsi="Verdana"/>
        </w:rPr>
      </w:pPr>
      <w:r>
        <w:rPr>
          <w:rFonts w:cs="Arial"/>
        </w:rPr>
        <w:t>List measured changes within the ocean</w:t>
      </w:r>
    </w:p>
    <w:p w14:paraId="43D23ADC" w14:textId="77777777" w:rsidR="00F72C24" w:rsidRPr="00F72C24" w:rsidRDefault="00F72C24" w:rsidP="00F72C24">
      <w:pPr>
        <w:pStyle w:val="ListParagraph"/>
        <w:numPr>
          <w:ilvl w:val="1"/>
          <w:numId w:val="5"/>
        </w:numPr>
        <w:rPr>
          <w:rFonts w:ascii="Verdana" w:hAnsi="Verdana"/>
        </w:rPr>
      </w:pPr>
      <w:r>
        <w:rPr>
          <w:rFonts w:cs="Arial"/>
        </w:rPr>
        <w:t xml:space="preserve">See if there are species adapting … and species that aren’t as </w:t>
      </w:r>
      <w:proofErr w:type="gramStart"/>
      <w:r>
        <w:rPr>
          <w:rFonts w:cs="Arial"/>
        </w:rPr>
        <w:t>examples</w:t>
      </w:r>
      <w:proofErr w:type="gramEnd"/>
    </w:p>
    <w:p w14:paraId="3169259B" w14:textId="77777777" w:rsidR="00A7251B" w:rsidRDefault="00A7251B" w:rsidP="00A7251B">
      <w:pPr>
        <w:pStyle w:val="ListParagraph"/>
        <w:numPr>
          <w:ilvl w:val="0"/>
          <w:numId w:val="5"/>
        </w:numPr>
      </w:pPr>
      <w:r>
        <w:t>What have climate models predicted for marine species.</w:t>
      </w:r>
    </w:p>
    <w:p w14:paraId="58F2629F" w14:textId="77777777" w:rsidR="00A7251B" w:rsidRDefault="00A7251B" w:rsidP="00A7251B">
      <w:pPr>
        <w:pStyle w:val="ListParagraph"/>
        <w:numPr>
          <w:ilvl w:val="0"/>
          <w:numId w:val="5"/>
        </w:numPr>
      </w:pPr>
      <w:r>
        <w:t xml:space="preserve">But many of these predictions are only on free-living species and don’t consider the hidden biodiversity… </w:t>
      </w:r>
      <w:proofErr w:type="gramStart"/>
      <w:r>
        <w:t>parasites</w:t>
      </w:r>
      <w:proofErr w:type="gramEnd"/>
    </w:p>
    <w:p w14:paraId="1E73C76C" w14:textId="77777777" w:rsidR="00A7251B" w:rsidRDefault="00A7251B" w:rsidP="00A7251B">
      <w:pPr>
        <w:pStyle w:val="ListParagraph"/>
        <w:numPr>
          <w:ilvl w:val="0"/>
          <w:numId w:val="5"/>
        </w:numPr>
      </w:pPr>
      <w:r>
        <w:t>There has been research on parasite risk to changes in climate … but …</w:t>
      </w:r>
    </w:p>
    <w:p w14:paraId="61A497C3" w14:textId="77777777" w:rsidR="00A7251B" w:rsidRDefault="00A7251B" w:rsidP="00A7251B">
      <w:pPr>
        <w:pStyle w:val="ListParagraph"/>
        <w:numPr>
          <w:ilvl w:val="1"/>
          <w:numId w:val="5"/>
        </w:numPr>
      </w:pPr>
      <w:r>
        <w:t xml:space="preserve">Most are on </w:t>
      </w:r>
      <w:proofErr w:type="gramStart"/>
      <w:r>
        <w:t>land</w:t>
      </w:r>
      <w:proofErr w:type="gramEnd"/>
    </w:p>
    <w:p w14:paraId="569A5DC2" w14:textId="77777777" w:rsidR="00A7251B" w:rsidRDefault="00A7251B" w:rsidP="00A7251B">
      <w:pPr>
        <w:pStyle w:val="ListParagraph"/>
        <w:numPr>
          <w:ilvl w:val="1"/>
          <w:numId w:val="5"/>
        </w:numPr>
      </w:pPr>
      <w:r>
        <w:t xml:space="preserve">Speaking about “coextinction risk” and a growing body of theoretical work on potential impacts… there </w:t>
      </w:r>
      <w:proofErr w:type="gramStart"/>
      <w:r>
        <w:t>hasn’t</w:t>
      </w:r>
      <w:proofErr w:type="gramEnd"/>
      <w:r>
        <w:t xml:space="preserve"> been much in the line of predictions…</w:t>
      </w:r>
    </w:p>
    <w:p w14:paraId="203CEC0C" w14:textId="77777777" w:rsidR="00A7251B" w:rsidRDefault="00A7251B" w:rsidP="00A7251B">
      <w:pPr>
        <w:pStyle w:val="ListParagraph"/>
        <w:numPr>
          <w:ilvl w:val="1"/>
          <w:numId w:val="5"/>
        </w:numPr>
      </w:pPr>
      <w:r>
        <w:t xml:space="preserve">This is probably due to a lack of </w:t>
      </w:r>
      <w:proofErr w:type="gramStart"/>
      <w:r>
        <w:t>long term</w:t>
      </w:r>
      <w:proofErr w:type="gramEnd"/>
      <w:r>
        <w:t xml:space="preserve"> data required to detect extinctions in progress.</w:t>
      </w:r>
    </w:p>
    <w:p w14:paraId="40F26B71" w14:textId="77777777" w:rsidR="00863BFE" w:rsidRDefault="00A7251B" w:rsidP="00A7251B">
      <w:pPr>
        <w:pStyle w:val="ListParagraph"/>
        <w:numPr>
          <w:ilvl w:val="0"/>
          <w:numId w:val="5"/>
        </w:numPr>
      </w:pPr>
      <w:r>
        <w:t xml:space="preserve">Speak about the imperative role that </w:t>
      </w:r>
      <w:r w:rsidR="00863BFE">
        <w:t>p</w:t>
      </w:r>
      <w:r>
        <w:t>arasites play</w:t>
      </w:r>
      <w:r w:rsidR="00863BFE">
        <w:t xml:space="preserve"> in ecosystems</w:t>
      </w:r>
      <w:r>
        <w:t xml:space="preserve"> and th</w:t>
      </w:r>
      <w:r w:rsidR="00863BFE">
        <w:t>a</w:t>
      </w:r>
      <w:r>
        <w:t xml:space="preserve">t if there is a change in their </w:t>
      </w:r>
      <w:r w:rsidR="00863BFE">
        <w:t>distribution/ extinction … it could have cascading effects on ecosystem functioning.</w:t>
      </w:r>
    </w:p>
    <w:p w14:paraId="43DCD513" w14:textId="77777777" w:rsidR="00863BFE" w:rsidRDefault="00863BFE" w:rsidP="00863BFE">
      <w:pPr>
        <w:pStyle w:val="ListParagraph"/>
        <w:numPr>
          <w:ilvl w:val="1"/>
          <w:numId w:val="5"/>
        </w:numPr>
      </w:pPr>
      <w:r>
        <w:t xml:space="preserve">For </w:t>
      </w:r>
      <w:proofErr w:type="gramStart"/>
      <w:r>
        <w:t>example</w:t>
      </w:r>
      <w:proofErr w:type="gramEnd"/>
      <w:r>
        <w:t xml:space="preserve"> changes in distribution could negatively effect food stocks farms etc.</w:t>
      </w:r>
    </w:p>
    <w:p w14:paraId="3DBD4CBB" w14:textId="77777777" w:rsidR="00863BFE" w:rsidRDefault="00863BFE" w:rsidP="00863BFE">
      <w:pPr>
        <w:pStyle w:val="ListParagraph"/>
        <w:numPr>
          <w:ilvl w:val="1"/>
          <w:numId w:val="5"/>
        </w:numPr>
      </w:pPr>
      <w:r>
        <w:t>And if extinction happens it could change how ecosystems function for the negative … spell it out.</w:t>
      </w:r>
    </w:p>
    <w:p w14:paraId="52552FE4" w14:textId="77777777" w:rsidR="00863BFE" w:rsidRDefault="00863BFE" w:rsidP="00863BFE">
      <w:pPr>
        <w:pStyle w:val="ListParagraph"/>
        <w:numPr>
          <w:ilvl w:val="0"/>
          <w:numId w:val="5"/>
        </w:numPr>
      </w:pPr>
      <w:r>
        <w:t>Aims and objectives…</w:t>
      </w:r>
    </w:p>
    <w:p w14:paraId="28F4E060" w14:textId="0B687A4A" w:rsidR="00F72C24" w:rsidRDefault="00863BFE" w:rsidP="00863BFE">
      <w:r>
        <w:fldChar w:fldCharType="begin" w:fldLock="1"/>
      </w:r>
      <w:r>
        <w:instrText>ADDIN CSL_CITATION {"citationItems":[{"id":"ITEM-1","itemData":{"DOI":"10.1126/sciadv.1602422","abstract":"Climate change is a well-documented driver of both wildlife extinction and disease emergence, but the negative impacts of climate change on parasite diversity are undocumented. We compiled the most comprehensive spatially explicit data set available for parasites, projected range shifts in a changing climate, and estimated extinction rates for eight major parasite clades. On the basis of 53,133 occurrences capturing the geographic ranges of 457 parasite species, conservative model projections suggest that 5 to 10% of these species are committed to extinction by 2070 from climate-driven habitat loss alone. We find no evidence that parasites with zoonotic potential have a significantly higher potential to gain range in a changing climate, but we do find that ectoparasites (especially ticks) fare disproportionately worse than endoparasites. Accounting for host-driven coextinctions, models predict that up to 30% of parasitic worms are committed to extinction, driven by a combination of direct and indirect pressures. Despite high local extinction rates, parasite richness could still increase by an order of magnitude in some places, because species successfully tracking climate change invade temperate ecosystems and replace native species with unpredictable ecological consequences.","author":[{"dropping-particle":"","family":"Carlson","given":"Colin J","non-dropping-particle":"","parse-names":false,"suffix":""},{"dropping-particle":"","family":"Burgio","given":"Kevin R","non-dropping-particle":"","parse-names":false,"suffix":""},{"dropping-particle":"","family":"Dougherty","given":"Eric R","non-dropping-particle":"","parse-names":false,"suffix":""},{"dropping-particle":"","family":"Phillips","given":"Anna J","non-dropping-particle":"","parse-names":false,"suffix":""},{"dropping-particle":"","family":"Bueno","given":"Veronica M","non-dropping-particle":"","parse-names":false,"suffix":""},{"dropping-particle":"","family":"Clements","given":"Christopher F","non-dropping-particle":"","parse-names":false,"suffix":""},{"dropping-particle":"","family":"Castaldo","given":"Giovanni","non-dropping-particle":"","parse-names":false,"suffix":""},{"dropping-particle":"","family":"Dallas","given":"Tad A","non-dropping-particle":"","parse-names":false,"suffix":""},{"dropping-particle":"","family":"Cizauskas","given":"Carrie A","non-dropping-particle":"","parse-names":false,"suffix":""},{"dropping-particle":"","family":"Cumming","given":"Graeme S","non-dropping-particle":"","parse-names":false,"suffix":""},{"dropping-particle":"","family":"Doña","given":"Jorge","non-dropping-particle":"","parse-names":false,"suffix":""},{"dropping-particle":"","family":"Harris","given":"Nyeema C","non-dropping-particle":"","parse-names":false,"suffix":""},{"dropping-particle":"","family":"Jovani","given":"Roger","non-dropping-particle":"","parse-names":false,"suffix":""},{"dropping-particle":"","family":"Mironov","given":"Sergey","non-dropping-particle":"","parse-names":false,"suffix":""},{"dropping-particle":"","family":"Muellerklein","given":"Oliver C","non-dropping-particle":"","parse-names":false,"suffix":""},{"dropping-particle":"","family":"Proctor","given":"Heather C","non-dropping-particle":"","parse-names":false,"suffix":""},{"dropping-particle":"","family":"Getz","given":"Wayne M","non-dropping-particle":"","parse-names":false,"suffix":""}],"container-title":"Scientific Advances","id":"ITEM-1","issue":"e1602422","issued":{"date-parts":[["2017"]]},"page":"1-12","title":"Parasite biodiversity faces extinction and redistribution in a changing climate","type":"article-journal","volume":"3"},"uris":["http://www.mendeley.com/documents/?uuid=f456b04e-fed7-35ec-ba91-020d9cf9ed24"]}],"mendeley":{"formattedCitation":"(Carlson &lt;i&gt;et al.&lt;/i&gt;, 2017)","plainTextFormattedCitation":"(Carlson et al., 2017)"},"properties":{"noteIndex":0},"schema":"https://github.com/citation-style-language/schema/raw/master/csl-citation.json"}</w:instrText>
      </w:r>
      <w:r>
        <w:fldChar w:fldCharType="separate"/>
      </w:r>
      <w:r w:rsidRPr="00863BFE">
        <w:rPr>
          <w:noProof/>
        </w:rPr>
        <w:t xml:space="preserve">(Carlson </w:t>
      </w:r>
      <w:r w:rsidRPr="00863BFE">
        <w:rPr>
          <w:i/>
          <w:noProof/>
        </w:rPr>
        <w:t>et al.</w:t>
      </w:r>
      <w:r w:rsidRPr="00863BFE">
        <w:rPr>
          <w:noProof/>
        </w:rPr>
        <w:t>, 2017)</w:t>
      </w:r>
      <w:r>
        <w:fldChar w:fldCharType="end"/>
      </w:r>
      <w:r>
        <w:t xml:space="preserve"> use this as a template and as a reference list.</w:t>
      </w:r>
      <w:r w:rsidR="00F72C24">
        <w:br w:type="page"/>
      </w:r>
    </w:p>
    <w:p w14:paraId="0F2D8EE5" w14:textId="59B8FDFE" w:rsidR="00CD35E7" w:rsidRDefault="002A2A3F" w:rsidP="00F72C24">
      <w:r>
        <w:lastRenderedPageBreak/>
        <w:t xml:space="preserve">Biogeography is a top-down view of </w:t>
      </w:r>
      <w:r w:rsidR="00926DA2" w:rsidRPr="005D7BDD">
        <w:t xml:space="preserve">the distribution of </w:t>
      </w:r>
      <w:r w:rsidR="00B34144">
        <w:t>organisms through</w:t>
      </w:r>
      <w:r w:rsidR="00926DA2">
        <w:t xml:space="preserve"> geological time and aims </w:t>
      </w:r>
      <w:r w:rsidRPr="005D7BDD">
        <w:t xml:space="preserve">to </w:t>
      </w:r>
      <w:r>
        <w:t>record</w:t>
      </w:r>
      <w:r w:rsidRPr="005D7BDD">
        <w:t xml:space="preserve"> and understand </w:t>
      </w:r>
      <w:r w:rsidR="00926DA2">
        <w:t xml:space="preserve">these spatial variations </w:t>
      </w:r>
      <w:r>
        <w:t xml:space="preserve">across </w:t>
      </w:r>
      <w:r w:rsidR="008C7EB1">
        <w:t>environments</w:t>
      </w:r>
      <w:r w:rsidR="005D7BDD" w:rsidRPr="005D7BDD">
        <w:t xml:space="preserve"> </w:t>
      </w:r>
      <w:r w:rsidR="00CD35E7">
        <w:fldChar w:fldCharType="begin" w:fldLock="1"/>
      </w:r>
      <w:r w:rsidR="00D72D5D">
        <w:instrText>ADDIN CSL_CITATION {"citationItems":[{"id":"ITEM-1","itemData":{"author":[{"dropping-particle":"V","family":"Lomolino","given":"Mark","non-dropping-particle":"","parse-names":false,"suffix":""},{"dropping-particle":"","family":"Riddle","given":"Brett R","non-dropping-particle":"","parse-names":false,"suffix":""},{"dropping-particle":"","family":"Whittaker","given":"Robert J","non-dropping-particle":"","parse-names":false,"suffix":""},{"dropping-particle":"","family":"Brown","given":"James H","non-dropping-particle":"","parse-names":false,"suffix":""}],"edition":"4th","id":"ITEM-1","issued":{"date-parts":[["2010"]]},"number-of-pages":"878","publisher":"Sinaur Associates","publisher-place":"Sunderland, Massachusetts","title":"Biogeography","type":"book"},"uris":["http://www.mendeley.com/documents/?uuid=50240e3f-a885-4cad-9de7-99fa3f88ed30"]}],"mendeley":{"formattedCitation":"(Lomolino &lt;i&gt;et al.&lt;/i&gt;, 2010)","plainTextFormattedCitation":"(Lomolino et al., 2010)","previouslyFormattedCitation":"(Lomolino &lt;i&gt;et al.&lt;/i&gt;, 2010)"},"properties":{"noteIndex":0},"schema":"https://github.com/citation-style-language/schema/raw/master/csl-citation.json"}</w:instrText>
      </w:r>
      <w:r w:rsidR="00CD35E7">
        <w:fldChar w:fldCharType="separate"/>
      </w:r>
      <w:r w:rsidR="00D65FAA" w:rsidRPr="00D65FAA">
        <w:rPr>
          <w:noProof/>
        </w:rPr>
        <w:t xml:space="preserve">(Lomolino </w:t>
      </w:r>
      <w:r w:rsidR="00D65FAA" w:rsidRPr="00D65FAA">
        <w:rPr>
          <w:i/>
          <w:noProof/>
        </w:rPr>
        <w:t>et al.</w:t>
      </w:r>
      <w:r w:rsidR="00D65FAA" w:rsidRPr="00D65FAA">
        <w:rPr>
          <w:noProof/>
        </w:rPr>
        <w:t>, 2010)</w:t>
      </w:r>
      <w:r w:rsidR="00CD35E7">
        <w:fldChar w:fldCharType="end"/>
      </w:r>
      <w:r w:rsidR="005D7BDD" w:rsidRPr="005D7BDD">
        <w:t xml:space="preserve">. </w:t>
      </w:r>
      <w:r w:rsidR="00CD35E7">
        <w:t>The term came into existence in the 1800’</w:t>
      </w:r>
      <w:r w:rsidR="00C867FE">
        <w:t>s as</w:t>
      </w:r>
      <w:r w:rsidR="007A057A">
        <w:t xml:space="preserve"> advances in</w:t>
      </w:r>
      <w:r w:rsidR="00AF51A2">
        <w:t xml:space="preserve"> technology allowed</w:t>
      </w:r>
      <w:r w:rsidR="00C867FE">
        <w:t xml:space="preserve"> b</w:t>
      </w:r>
      <w:r w:rsidR="001870F9">
        <w:t xml:space="preserve">iologists and naturalists </w:t>
      </w:r>
      <w:r w:rsidR="00AF51A2">
        <w:t>to travel</w:t>
      </w:r>
      <w:r w:rsidR="001870F9">
        <w:t xml:space="preserve"> t</w:t>
      </w:r>
      <w:r w:rsidR="00C867FE">
        <w:t>o the far reaches of our planet</w:t>
      </w:r>
      <w:r w:rsidR="002B633D">
        <w:t>;</w:t>
      </w:r>
      <w:r w:rsidR="001870F9">
        <w:t xml:space="preserve"> documenting, </w:t>
      </w:r>
      <w:proofErr w:type="gramStart"/>
      <w:r w:rsidR="001870F9">
        <w:t>collecting</w:t>
      </w:r>
      <w:proofErr w:type="gramEnd"/>
      <w:r w:rsidR="001870F9">
        <w:t xml:space="preserve"> and describing the various plants and animals they stumbled across. Over the years, the field has expanded</w:t>
      </w:r>
      <w:r w:rsidR="002B633D">
        <w:t xml:space="preserve"> and refined</w:t>
      </w:r>
      <w:r w:rsidR="001870F9">
        <w:t xml:space="preserve"> our understanding of </w:t>
      </w:r>
      <w:r w:rsidR="00C867FE">
        <w:t xml:space="preserve">the </w:t>
      </w:r>
      <w:r w:rsidR="001870F9">
        <w:t xml:space="preserve">global </w:t>
      </w:r>
      <w:r w:rsidR="00C867FE">
        <w:t>distribution of</w:t>
      </w:r>
      <w:r w:rsidR="001870F9">
        <w:t xml:space="preserve"> </w:t>
      </w:r>
      <w:r w:rsidR="00AD725E">
        <w:t>species</w:t>
      </w:r>
      <w:r w:rsidR="002B633D">
        <w:t xml:space="preserve"> due to</w:t>
      </w:r>
      <w:r w:rsidR="00B002CA">
        <w:t xml:space="preserve"> an understanding of</w:t>
      </w:r>
      <w:r w:rsidR="002B633D">
        <w:t xml:space="preserve"> continental movement;</w:t>
      </w:r>
      <w:r w:rsidR="001870F9">
        <w:t xml:space="preserve"> improved methods for </w:t>
      </w:r>
      <w:r w:rsidR="00765CFE">
        <w:t>molecular systematics</w:t>
      </w:r>
      <w:r w:rsidR="002B633D">
        <w:t>;</w:t>
      </w:r>
      <w:r w:rsidR="001870F9">
        <w:t xml:space="preserve"> and</w:t>
      </w:r>
      <w:r w:rsidR="00B34144">
        <w:t xml:space="preserve"> has</w:t>
      </w:r>
      <w:r w:rsidR="001870F9">
        <w:t xml:space="preserve"> </w:t>
      </w:r>
      <w:r w:rsidR="00B002CA">
        <w:t>advanced</w:t>
      </w:r>
      <w:r w:rsidR="00BD1924">
        <w:t xml:space="preserve"> our ability</w:t>
      </w:r>
      <w:r w:rsidR="001870F9">
        <w:t xml:space="preserve"> to compile, visualize, and </w:t>
      </w:r>
      <w:r>
        <w:t xml:space="preserve">analyse geographic information </w:t>
      </w:r>
      <w:r>
        <w:fldChar w:fldCharType="begin" w:fldLock="1"/>
      </w:r>
      <w:r w:rsidR="00D72D5D">
        <w:instrText>ADDIN CSL_CITATION {"citationItems":[{"id":"ITEM-1","itemData":{"author":[{"dropping-particle":"V","family":"Lomolino","given":"Mark","non-dropping-particle":"","parse-names":false,"suffix":""},{"dropping-particle":"","family":"Riddle","given":"Brett R","non-dropping-particle":"","parse-names":false,"suffix":""},{"dropping-particle":"","family":"Whittaker","given":"Robert J","non-dropping-particle":"","parse-names":false,"suffix":""},{"dropping-particle":"","family":"Brown","given":"James H","non-dropping-particle":"","parse-names":false,"suffix":""}],"edition":"4th","id":"ITEM-1","issued":{"date-parts":[["2010"]]},"number-of-pages":"878","publisher":"Sinaur Associates","publisher-place":"Sunderland, Massachusetts","title":"Biogeography","type":"book"},"uris":["http://www.mendeley.com/documents/?uuid=50240e3f-a885-4cad-9de7-99fa3f88ed30"]}],"mendeley":{"formattedCitation":"(Lomolino &lt;i&gt;et al.&lt;/i&gt;, 2010)","plainTextFormattedCitation":"(Lomolino et al., 2010)","previouslyFormattedCitation":"(Lomolino &lt;i&gt;et al.&lt;/i&gt;, 2010)"},"properties":{"noteIndex":0},"schema":"https://github.com/citation-style-language/schema/raw/master/csl-citation.json"}</w:instrText>
      </w:r>
      <w:r>
        <w:fldChar w:fldCharType="separate"/>
      </w:r>
      <w:r w:rsidR="00D65FAA" w:rsidRPr="00D65FAA">
        <w:rPr>
          <w:noProof/>
        </w:rPr>
        <w:t xml:space="preserve">(Lomolino </w:t>
      </w:r>
      <w:r w:rsidR="00D65FAA" w:rsidRPr="00D65FAA">
        <w:rPr>
          <w:i/>
          <w:noProof/>
        </w:rPr>
        <w:t>et al.</w:t>
      </w:r>
      <w:r w:rsidR="00D65FAA" w:rsidRPr="00D65FAA">
        <w:rPr>
          <w:noProof/>
        </w:rPr>
        <w:t>, 2010)</w:t>
      </w:r>
      <w:r>
        <w:fldChar w:fldCharType="end"/>
      </w:r>
      <w:r>
        <w:t>.</w:t>
      </w:r>
    </w:p>
    <w:p w14:paraId="0CE3BE0D" w14:textId="6CCC0D6C" w:rsidR="00915DCC" w:rsidRDefault="00BD1924" w:rsidP="00D54B9E">
      <w:r>
        <w:t xml:space="preserve">One of the </w:t>
      </w:r>
      <w:r w:rsidR="00B33349">
        <w:t>fundamental</w:t>
      </w:r>
      <w:r>
        <w:t xml:space="preserve"> components of biogeography is</w:t>
      </w:r>
      <w:r w:rsidR="00AF51A2">
        <w:t xml:space="preserve"> documenting </w:t>
      </w:r>
      <w:r w:rsidR="007A057A">
        <w:t xml:space="preserve">the biodiversity of a region or </w:t>
      </w:r>
      <w:r>
        <w:t xml:space="preserve">ecosystem. </w:t>
      </w:r>
      <w:r w:rsidR="00C867FE">
        <w:t>Knowing what species occur within an ecosystem</w:t>
      </w:r>
      <w:r w:rsidR="00B33349">
        <w:t xml:space="preserve"> and understanding the role these species play,</w:t>
      </w:r>
      <w:r w:rsidR="00C867FE">
        <w:t xml:space="preserve"> allows ecologists to understand how an ecosystem functions.</w:t>
      </w:r>
      <w:r w:rsidR="00915DCC">
        <w:t xml:space="preserve"> With new species being discovered almost daily </w:t>
      </w:r>
      <w:r w:rsidR="00915DCC">
        <w:fldChar w:fldCharType="begin" w:fldLock="1"/>
      </w:r>
      <w:r w:rsidR="00D72D5D">
        <w:instrText>ADDIN CSL_CITATION {"citationItems":[{"id":"ITEM-1","itemData":{"DOI":"10.1038/NMICROBIOL.2016.48","abstract":"The tree of life is one of the most important organizing prin-ciples in biology 1 . Gene surveys suggest the existence of an enormous number of branches 2 , but even an approximation of the full scale of the tree has remained elusive. Recent depic-tions of the tree of life have focused either on the nature of deep evolutionary relationships 3–5 or on the known, well-classi-fied diversity of life with an emphasis on eukaryotes 6 . These approaches overlook the dramatic change in our understanding of life's diversity resulting from genomic sampling of previously unexamined environments. New methods to generate genome sequences illuminate the identity of organisms and their meta-bolic capacities, placing them in community and ecosystem con-texts 7,8 . Here, we use new genomic data from over 1,000 uncultivated and little known organisms, together with pub-lished sequences, to infer a dramatically expanded version of the tree of life, with Bacteria, Archaea and Eukarya included. The depiction is both a global overview and a snapshot of the diversity within each major lineage. The results reveal the dom-inance of bacterial diversification and underline the importance of organisms lacking isolated representatives, with substantial evolution concentrated in a major radiation of such organisms. This tree highlights major lineages currently underrepresented in biogeochemical models and identifies radiations that are probably important for future evolutionary analyses. Early approaches to describe the tree of life distinguished organisms based on their physical characteristics and metabolic features. Molecular methods dramatically broadened the diversity that could be included in the tree because they circumvented the need for direct observation and experimentation by relying on sequenced genes as markers for lineages. Gene surveys, typically using the small subunit ribosomal RNA (SSU rRNA) gene, provided a remarkable and novel view of the biological world 1,9,10","author":[{"dropping-particle":"","family":"Hug","given":"Laura A","non-dropping-particle":"","parse-names":false,"suffix":""},{"dropping-particle":"","family":"Baker","given":"Brett J","non-dropping-particle":"","parse-names":false,"suffix":""},{"dropping-particle":"","family":"Anantharaman","given":"Karthik","non-dropping-particle":"","parse-names":false,"suffix":""},{"dropping-particle":"","family":"Brown","given":"Christopher T","non-dropping-particle":"","parse-names":false,"suffix":""},{"dropping-particle":"","family":"Probst","given":"Alexander J","non-dropping-particle":"","parse-names":false,"suffix":""},{"dropping-particle":"","family":"Castelle","given":"Cindy J","non-dropping-particle":"","parse-names":false,"suffix":""},{"dropping-particle":"","family":"Butterfield","given":"Cristina N","non-dropping-particle":"","parse-names":false,"suffix":""},{"dropping-particle":"","family":"Hernsdorf","given":"Alex W","non-dropping-particle":"","parse-names":false,"suffix":""},{"dropping-particle":"","family":"Amano","given":"Yuki","non-dropping-particle":"","parse-names":false,"suffix":""},{"dropping-particle":"","family":"Ise","given":"Kotaro","non-dropping-particle":"","parse-names":false,"suffix":""},{"dropping-particle":"","family":"Suzuki","given":"Yohey","non-dropping-particle":"","parse-names":false,"suffix":""},{"dropping-particle":"","family":"Dudek","given":"Natasha","non-dropping-particle":"","parse-names":false,"suffix":""},{"dropping-particle":"","family":"Relman","given":"David A","non-dropping-particle":"","parse-names":false,"suffix":""},{"dropping-particle":"","family":"Finstad","given":"Kari M","non-dropping-particle":"","parse-names":false,"suffix":""},{"dropping-particle":"","family":"Amundson","given":"Ronald","non-dropping-particle":"","parse-names":false,"suffix":""},{"dropping-particle":"","family":"Thomas","given":"Brian C","non-dropping-particle":"","parse-names":false,"suffix":""},{"dropping-particle":"","family":"Banfield","given":"Jillian F","non-dropping-particle":"","parse-names":false,"suffix":""}],"container-title":"Nature Microbiology","id":"ITEM-1","issued":{"date-parts":[["2016"]]},"note":"The big lesson: we missed an enormous chunk of the Tree of Life because it looked just a bit different from what we assumed life should look like. It’s a beautiful reminder to always question what knowledge we take for granted.\n\na newly updated Tree of Life showing a whole branch of heretofore-unknown microbes that appear to dominate Earth’s biodiversity.\n\nThe newly published Tree more than doubles the size of the Bacteria trunk – and suggests that this domain is subdivided into two. Here’s the mind-blowing part: we’ve been blind to one of these subdomains, which has been coined the “candidate phyla radiation” – yet, it turns out, it contains most of life’s biodiversity.\n\nInstead of relying on 16S, the study’s authors sequenced the whole genetic material from various samples taken from the environment. This metagenomic sequencing technique provides a bunch of tiny gene sequences, and the tricky part is to reassemble them into meaningful genomes. The authors used a series of quite complex bioinformatic algorithms to do this successfully\n\nto understand the evolutionary history of life on our planet, we need to keep refining the Tree of Life","page":"16048","title":"A new view of the tree of life","type":"article-journal","volume":"1"},"uris":["http://www.mendeley.com/documents/?uuid=e902b7c8-6294-3a11-abf9-afe4902a17c0"]}],"mendeley":{"formattedCitation":"(Hug &lt;i&gt;et al.&lt;/i&gt;, 2016)","manualFormatting":"(e.g.: Hug et al. 2016)","plainTextFormattedCitation":"(Hug et al., 2016)","previouslyFormattedCitation":"(Hug &lt;i&gt;et al.&lt;/i&gt;, 2016)"},"properties":{"noteIndex":0},"schema":"https://github.com/citation-style-language/schema/raw/master/csl-citation.json"}</w:instrText>
      </w:r>
      <w:r w:rsidR="00915DCC">
        <w:fldChar w:fldCharType="separate"/>
      </w:r>
      <w:r w:rsidR="00915DCC" w:rsidRPr="00AF51A2">
        <w:rPr>
          <w:noProof/>
        </w:rPr>
        <w:t>(</w:t>
      </w:r>
      <w:r w:rsidR="00915DCC">
        <w:rPr>
          <w:noProof/>
        </w:rPr>
        <w:t xml:space="preserve">e.g.: </w:t>
      </w:r>
      <w:r w:rsidR="00915DCC" w:rsidRPr="00AF51A2">
        <w:rPr>
          <w:noProof/>
        </w:rPr>
        <w:t>Hug et al. 2016)</w:t>
      </w:r>
      <w:r w:rsidR="00915DCC">
        <w:fldChar w:fldCharType="end"/>
      </w:r>
      <w:r w:rsidR="00915DCC">
        <w:t xml:space="preserve">, finding and describing </w:t>
      </w:r>
      <w:r w:rsidR="00B33349">
        <w:t xml:space="preserve">the number of species </w:t>
      </w:r>
      <w:r w:rsidR="00915DCC">
        <w:t>that occurs is a herculean task</w:t>
      </w:r>
      <w:r w:rsidR="00B33349">
        <w:t xml:space="preserve">. </w:t>
      </w:r>
      <w:r w:rsidR="00B33349" w:rsidRPr="00E0670A">
        <w:t xml:space="preserve">Increasing evidence indicates that </w:t>
      </w:r>
      <w:r w:rsidR="004F39AE">
        <w:t>two thirds of</w:t>
      </w:r>
      <w:r w:rsidR="00B33349" w:rsidRPr="00E0670A">
        <w:t xml:space="preserve"> species on Earth have already been named</w:t>
      </w:r>
      <w:r w:rsidR="004F39AE">
        <w:t xml:space="preserve"> </w:t>
      </w:r>
      <w:r w:rsidR="004F39AE">
        <w:fldChar w:fldCharType="begin" w:fldLock="1"/>
      </w:r>
      <w:r w:rsidR="00D72D5D">
        <w:instrText>ADDIN CSL_CITATION {"citationItems":[{"id":"ITEM-1","itemData":{"DOI":"10.1016/j.cub.2017.04.060","PMID":"28586689","abstract":"The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Biology","id":"ITEM-1","issued":{"date-parts":[["2017","6","5"]]},"note":"From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Conservation","type":"article-journal","volume":"27"},"uris":["http://www.mendeley.com/documents/?uuid=8a913be1-8803-48a5-a67b-fc38ccab4cde"]}],"mendeley":{"formattedCitation":"(Costello and Chaudhary, 2017)","plainTextFormattedCitation":"(Costello and Chaudhary, 2017)","previouslyFormattedCitation":"(Costello and Chaudhary, 2017)"},"properties":{"noteIndex":0},"schema":"https://github.com/citation-style-language/schema/raw/master/csl-citation.json"}</w:instrText>
      </w:r>
      <w:r w:rsidR="004F39AE">
        <w:fldChar w:fldCharType="separate"/>
      </w:r>
      <w:r w:rsidR="00D65FAA" w:rsidRPr="00D65FAA">
        <w:rPr>
          <w:noProof/>
        </w:rPr>
        <w:t>(Costello and Chaudhary, 2017)</w:t>
      </w:r>
      <w:r w:rsidR="004F39AE">
        <w:fldChar w:fldCharType="end"/>
      </w:r>
      <w:r w:rsidR="00B33349" w:rsidRPr="00E0670A">
        <w:t xml:space="preserve">, with researchers predicting that </w:t>
      </w:r>
      <w:r w:rsidR="000A7258">
        <w:t xml:space="preserve">most of </w:t>
      </w:r>
      <w:r w:rsidR="00B33349" w:rsidRPr="00E0670A">
        <w:t xml:space="preserve">the </w:t>
      </w:r>
      <w:r w:rsidR="00D751FC">
        <w:t>remaining species will be</w:t>
      </w:r>
      <w:r w:rsidR="00B33349" w:rsidRPr="00E0670A">
        <w:t xml:space="preserve"> named by 2100 </w:t>
      </w:r>
      <w:r w:rsidR="00B33349" w:rsidRPr="00E0670A">
        <w:fldChar w:fldCharType="begin" w:fldLock="1"/>
      </w:r>
      <w:r w:rsidR="00863BFE">
        <w:instrText>ADDIN CSL_CITATION {"citationItems":[{"id":"ITEM-1","itemData":{"DOI":"10.1126/science.1230318","ISSN":"0036-8075","abstract":"Some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T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 W","author":[{"dropping-particle":"","family":"Costello","given":"Mark J.","non-dropping-particle":"","parse-names":false,"suffix":""},{"dropping-particle":"","family":"May","given":"Robert M.","non-dropping-particle":"","parse-names":false,"suffix":""},{"dropping-particle":"","family":"Stork","given":"Nigel E.","non-dropping-particle":"","parse-names":false,"suffix":""}],"container-title":"Science","id":"ITEM-1","issued":{"date-parts":[["2013","1","25"]]},"page":"413-416","title":"Can we name earth's species before they go extinct?","type":"article-journal","volume":"339"},"uris":["http://www.mendeley.com/documents/?uuid=c20a2171-591a-32e5-ba2a-ed5fe78c615b"]}],"mendeley":{"formattedCitation":"(Costello, May and Stork, 2013)","plainTextFormattedCitation":"(Costello, May and Stork, 2013)","previouslyFormattedCitation":"(Costello, May and Stork, 2013)"},"properties":{"noteIndex":0},"schema":"https://github.com/citation-style-language/schema/raw/master/csl-citation.json"}</w:instrText>
      </w:r>
      <w:r w:rsidR="00B33349" w:rsidRPr="00E0670A">
        <w:fldChar w:fldCharType="separate"/>
      </w:r>
      <w:r w:rsidR="00D65FAA" w:rsidRPr="00D65FAA">
        <w:rPr>
          <w:noProof/>
        </w:rPr>
        <w:t>(Costello, May and Stork, 2013)</w:t>
      </w:r>
      <w:r w:rsidR="00B33349" w:rsidRPr="00E0670A">
        <w:fldChar w:fldCharType="end"/>
      </w:r>
      <w:r w:rsidR="00B33349" w:rsidRPr="00E0670A">
        <w:t>.</w:t>
      </w:r>
      <w:r w:rsidR="00915DCC">
        <w:t xml:space="preserve"> </w:t>
      </w:r>
    </w:p>
    <w:p w14:paraId="13BE4A7E" w14:textId="61801A5D" w:rsidR="00BD1924" w:rsidRDefault="00915DCC" w:rsidP="00CD35E7">
      <w:r>
        <w:t xml:space="preserve">Yet, </w:t>
      </w:r>
      <w:r w:rsidR="004F39AE">
        <w:t xml:space="preserve">there are many </w:t>
      </w:r>
      <w:r w:rsidR="002A2A3F">
        <w:t>inconsistencies</w:t>
      </w:r>
      <w:r w:rsidR="004F39AE">
        <w:t xml:space="preserve"> with these </w:t>
      </w:r>
      <w:r>
        <w:t>predictions</w:t>
      </w:r>
      <w:r w:rsidR="004F39AE">
        <w:t xml:space="preserve">. </w:t>
      </w:r>
      <w:r w:rsidR="004F39AE">
        <w:fldChar w:fldCharType="begin" w:fldLock="1"/>
      </w:r>
      <w:r w:rsidR="00D72D5D">
        <w:instrText>ADDIN CSL_CITATION {"citationItems":[{"id":"ITEM-1","itemData":{"DOI":"10.1016/j.cub.2017.04.060","PMID":"28586689","abstract":"The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Biology","id":"ITEM-1","issued":{"date-parts":[["2017","6","5"]]},"note":"From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Conservation","type":"article-journal","volume":"27"},"uris":["http://www.mendeley.com/documents/?uuid=8a913be1-8803-48a5-a67b-fc38ccab4cde"]}],"mendeley":{"formattedCitation":"(Costello and Chaudhary, 2017)","manualFormatting":"Costello and Chaudhary (2017)","plainTextFormattedCitation":"(Costello and Chaudhary, 2017)","previouslyFormattedCitation":"(Costello and Chaudhary, 2017)"},"properties":{"noteIndex":0},"schema":"https://github.com/citation-style-language/schema/raw/master/csl-citation.json"}</w:instrText>
      </w:r>
      <w:r w:rsidR="004F39AE">
        <w:fldChar w:fldCharType="separate"/>
      </w:r>
      <w:r w:rsidR="004F39AE" w:rsidRPr="004F39AE">
        <w:rPr>
          <w:noProof/>
        </w:rPr>
        <w:t xml:space="preserve">Costello and Chaudhary </w:t>
      </w:r>
      <w:r w:rsidR="004F39AE">
        <w:rPr>
          <w:noProof/>
        </w:rPr>
        <w:t>(</w:t>
      </w:r>
      <w:r w:rsidR="004F39AE" w:rsidRPr="004F39AE">
        <w:rPr>
          <w:noProof/>
        </w:rPr>
        <w:t>2017)</w:t>
      </w:r>
      <w:r w:rsidR="004F39AE">
        <w:fldChar w:fldCharType="end"/>
      </w:r>
      <w:r w:rsidR="004F39AE">
        <w:t xml:space="preserve"> </w:t>
      </w:r>
      <w:r w:rsidR="00B002CA">
        <w:t>identify and discuss</w:t>
      </w:r>
      <w:r w:rsidR="002A2A3F">
        <w:t xml:space="preserve"> many of these problems. They speak about</w:t>
      </w:r>
      <w:r w:rsidR="00251B40">
        <w:t xml:space="preserve"> the signif</w:t>
      </w:r>
      <w:r w:rsidR="00AF51A2">
        <w:t>icance of unrecognised synonyms,</w:t>
      </w:r>
      <w:r w:rsidR="00251B40">
        <w:t xml:space="preserve"> the potential hyper-diversity of microbes, parasites, and </w:t>
      </w:r>
      <w:proofErr w:type="gramStart"/>
      <w:r w:rsidR="00251B40">
        <w:t>deep sea</w:t>
      </w:r>
      <w:proofErr w:type="gramEnd"/>
      <w:r w:rsidR="00251B40">
        <w:t xml:space="preserve"> species</w:t>
      </w:r>
      <w:r w:rsidR="00AF51A2">
        <w:t>,</w:t>
      </w:r>
      <w:r w:rsidR="00251B40">
        <w:t xml:space="preserve"> and</w:t>
      </w:r>
      <w:r w:rsidR="00B002CA">
        <w:t xml:space="preserve"> the</w:t>
      </w:r>
      <w:r w:rsidR="00251B40">
        <w:t xml:space="preserve"> relationship of molecular (cryptic) diversity</w:t>
      </w:r>
      <w:r w:rsidR="00AF51A2">
        <w:t xml:space="preserve"> to new species</w:t>
      </w:r>
      <w:r w:rsidR="00251B40">
        <w:t xml:space="preserve">. </w:t>
      </w:r>
      <w:r w:rsidR="00B05FE8">
        <w:t>Completing our knowledge of biodiversity will assist in bio</w:t>
      </w:r>
      <w:r w:rsidR="007A057A">
        <w:t>geographical studies and provide environmental researchers and managers</w:t>
      </w:r>
      <w:r w:rsidR="00B05FE8">
        <w:t xml:space="preserve"> a yard stick to measure the catastrophic impact of climate change</w:t>
      </w:r>
      <w:r>
        <w:t xml:space="preserve"> on global biodiversity</w:t>
      </w:r>
      <w:r w:rsidR="00B05FE8">
        <w:t xml:space="preserve"> </w:t>
      </w:r>
      <w:r w:rsidR="00B05FE8">
        <w:fldChar w:fldCharType="begin" w:fldLock="1"/>
      </w:r>
      <w:r w:rsidR="00863BFE">
        <w:instrText>ADDIN CSL_CITATION {"citationItems":[{"id":"ITEM-1","itemData":{"DOI":"10.1126/science.1230318","ISSN":"0036-8075","abstract":"Some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T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 W","author":[{"dropping-particle":"","family":"Costello","given":"Mark J.","non-dropping-particle":"","parse-names":false,"suffix":""},{"dropping-particle":"","family":"May","given":"Robert M.","non-dropping-particle":"","parse-names":false,"suffix":""},{"dropping-particle":"","family":"Stork","given":"Nigel E.","non-dropping-particle":"","parse-names":false,"suffix":""}],"container-title":"Science","id":"ITEM-1","issued":{"date-parts":[["2013","1","25"]]},"page":"413-416","title":"Can we name earth's species before they go extinct?","type":"article-journal","volume":"339"},"uris":["http://www.mendeley.com/documents/?uuid=c20a2171-591a-32e5-ba2a-ed5fe78c615b"]}],"mendeley":{"formattedCitation":"(Costello, May and Stork, 2013)","plainTextFormattedCitation":"(Costello, May and Stork, 2013)","previouslyFormattedCitation":"(Costello, May and Stork, 2013)"},"properties":{"noteIndex":0},"schema":"https://github.com/citation-style-language/schema/raw/master/csl-citation.json"}</w:instrText>
      </w:r>
      <w:r w:rsidR="00B05FE8">
        <w:fldChar w:fldCharType="separate"/>
      </w:r>
      <w:r w:rsidR="00D65FAA" w:rsidRPr="00D65FAA">
        <w:rPr>
          <w:noProof/>
        </w:rPr>
        <w:t>(Costello, May and Stork, 2013)</w:t>
      </w:r>
      <w:r w:rsidR="00B05FE8">
        <w:fldChar w:fldCharType="end"/>
      </w:r>
      <w:r w:rsidR="00B05FE8">
        <w:t xml:space="preserve">. </w:t>
      </w:r>
    </w:p>
    <w:p w14:paraId="063C8736" w14:textId="715FED8C" w:rsidR="00653024" w:rsidRPr="00360E46" w:rsidRDefault="00D520B7" w:rsidP="00360E46">
      <w:pPr>
        <w:pStyle w:val="Heading2"/>
      </w:pPr>
      <w:bookmarkStart w:id="1" w:name="_Toc517181600"/>
      <w:r w:rsidRPr="00360E46">
        <w:t>Parasites</w:t>
      </w:r>
      <w:bookmarkEnd w:id="1"/>
    </w:p>
    <w:p w14:paraId="71E30E6F" w14:textId="725A139D" w:rsidR="004747C5" w:rsidRPr="00A54AA7" w:rsidRDefault="004747C5" w:rsidP="007A057A">
      <w:pPr>
        <w:rPr>
          <w:rStyle w:val="Emphasis"/>
        </w:rPr>
      </w:pPr>
      <w:r w:rsidRPr="00A54AA7">
        <w:rPr>
          <w:rStyle w:val="Emphasis"/>
        </w:rPr>
        <w:t xml:space="preserve">“Parasitism, including parasitism in the oceans, is almost as old as life itself” - </w:t>
      </w:r>
      <w:r w:rsidRPr="00A54AA7">
        <w:rPr>
          <w:rStyle w:val="Emphasis"/>
        </w:rPr>
        <w:fldChar w:fldCharType="begin" w:fldLock="1"/>
      </w:r>
      <w:r w:rsidR="00D72D5D">
        <w:rPr>
          <w:rStyle w:val="Emphasis"/>
        </w:rPr>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Parasites","type":"article-journal","volume":"43"},"uris":["http://www.mendeley.com/documents/?uuid=6f465bb8-ad32-387c-84e9-315d1f51d64e"]}],"mendeley":{"formattedCitation":"(Rohde, 2002)","plainTextFormattedCitation":"(Rohde, 2002)","previouslyFormattedCitation":"(Rohde, 2002)"},"properties":{"noteIndex":0},"schema":"https://github.com/citation-style-language/schema/raw/master/csl-citation.json"}</w:instrText>
      </w:r>
      <w:r w:rsidRPr="00A54AA7">
        <w:rPr>
          <w:rStyle w:val="Emphasis"/>
        </w:rPr>
        <w:fldChar w:fldCharType="separate"/>
      </w:r>
      <w:r w:rsidR="00D65FAA" w:rsidRPr="00A54AA7">
        <w:rPr>
          <w:rStyle w:val="Emphasis"/>
          <w:noProof/>
        </w:rPr>
        <w:t>(Rohde, 2002)</w:t>
      </w:r>
      <w:r w:rsidRPr="00A54AA7">
        <w:rPr>
          <w:rStyle w:val="Emphasis"/>
        </w:rPr>
        <w:fldChar w:fldCharType="end"/>
      </w:r>
    </w:p>
    <w:p w14:paraId="04670F6D" w14:textId="25817ED1" w:rsidR="001F1F1C" w:rsidRDefault="005A45DD" w:rsidP="007A057A">
      <w:pPr>
        <w:rPr>
          <w:rStyle w:val="Emphasis"/>
          <w:rFonts w:cs="Arial"/>
          <w:i w:val="0"/>
          <w:color w:val="000000"/>
          <w:shd w:val="clear" w:color="auto" w:fill="FFFFFF"/>
        </w:rPr>
      </w:pPr>
      <w:r w:rsidRPr="00ED285C">
        <w:t>Parasites are found in almost all taxa of eukaryotes,</w:t>
      </w:r>
      <w:r w:rsidR="00020310">
        <w:t xml:space="preserve"> evolving independently </w:t>
      </w:r>
      <w:r w:rsidR="00D751FC">
        <w:t>at least 223 times across</w:t>
      </w:r>
      <w:r w:rsidR="00653024">
        <w:t xml:space="preserve"> 15 phyla</w:t>
      </w:r>
      <w:r w:rsidR="00020310">
        <w:t xml:space="preserve"> </w:t>
      </w:r>
      <w:r w:rsidR="00020310">
        <w:fldChar w:fldCharType="begin" w:fldLock="1"/>
      </w:r>
      <w:r w:rsidR="00D72D5D">
        <w:instrText>ADDIN CSL_CITATION {"citationItems":[{"id":"ITEM-1","itemData":{"DOI":"10.1098/rsbl.2016.0324","abstract":"SBW, 0000-0002-8363-1777 Nearly half of all animals may have a parasitic lifestyle, yet the number of tran-sitions to parasitism and their potential for species diversification remain unresolved. Based on a comprehensive survey of the animal kingdom, we find that parasitism has independently evolved at least 223 times in just 15 phyla, with the majority of identified independent parasitic groups occurring in the Arthropoda, at or below the level of Family. Metazoan parasitology is dominated by the study of helminthes; however, only 20% of independently derived parasite taxa belong to those groups, with numerous transitions also seen in Mollusca, Rotifera, Annelida and Cnidaria. Parasitism is almost entirely absent from deuterostomes, and although worm-like morphology and host associations are widespread across Animalia, the dual symbiotic and trophic interactions required for parasitism may constrain its evolution from antecedent consumer strategies such as generalist predators and filter fee-ders. In general, parasitic groups do not differ from their free-living relatives in their potential for speciation. However, the 10 largest parasitic clades contain 90% of described parasitic species, or perhaps 40% of all animal species. Hence, a substantial fraction of animal diversity on the Earth arose following these few transitions to a parasitic trophic strategy.","author":[{"dropping-particle":"","family":"Weinstein","given":"Sara B","non-dropping-particle":"","parse-names":false,"suffix":""},{"dropping-particle":"","family":"Kuris","given":"Armand M","non-dropping-particle":"","parse-names":false,"suffix":""}],"container-title":"Biology Letters","id":"ITEM-1","issued":{"date-parts":[["2016"]]},"page":"20160324","title":"Independent origins of parasitism in Animalia","type":"article-journal","volume":"12"},"uris":["http://www.mendeley.com/documents/?uuid=cc170332-2d0d-3f57-a87d-39eb96591876"]}],"mendeley":{"formattedCitation":"(Weinstein and Kuris, 2016)","plainTextFormattedCitation":"(Weinstein and Kuris, 2016)","previouslyFormattedCitation":"(Weinstein and Kuris, 2016)"},"properties":{"noteIndex":0},"schema":"https://github.com/citation-style-language/schema/raw/master/csl-citation.json"}</w:instrText>
      </w:r>
      <w:r w:rsidR="00020310">
        <w:fldChar w:fldCharType="separate"/>
      </w:r>
      <w:r w:rsidR="00D65FAA" w:rsidRPr="00D65FAA">
        <w:rPr>
          <w:noProof/>
        </w:rPr>
        <w:t>(Weinstein and Kuris, 2016)</w:t>
      </w:r>
      <w:r w:rsidR="00020310">
        <w:fldChar w:fldCharType="end"/>
      </w:r>
      <w:r w:rsidR="007A057A">
        <w:t xml:space="preserve">. </w:t>
      </w:r>
      <w:r w:rsidR="006E5FBB">
        <w:t>Yet</w:t>
      </w:r>
      <w:r w:rsidR="007A057A">
        <w:t xml:space="preserve">, </w:t>
      </w:r>
      <w:r w:rsidR="00BD17AE">
        <w:t>t</w:t>
      </w:r>
      <w:r w:rsidR="007A057A">
        <w:rPr>
          <w:rStyle w:val="Emphasis"/>
          <w:rFonts w:cs="Arial"/>
          <w:i w:val="0"/>
          <w:color w:val="000000"/>
          <w:shd w:val="clear" w:color="auto" w:fill="FFFFFF"/>
        </w:rPr>
        <w:t>he</w:t>
      </w:r>
      <w:r w:rsidR="007A057A" w:rsidRPr="007A057A">
        <w:rPr>
          <w:rStyle w:val="Emphasis"/>
          <w:rFonts w:cs="Arial"/>
          <w:i w:val="0"/>
          <w:color w:val="000000"/>
          <w:shd w:val="clear" w:color="auto" w:fill="FFFFFF"/>
        </w:rPr>
        <w:t xml:space="preserve"> role of parasites in ecosystem functioning has</w:t>
      </w:r>
      <w:r w:rsidR="00BD17AE">
        <w:rPr>
          <w:rStyle w:val="Emphasis"/>
          <w:rFonts w:cs="Arial"/>
          <w:i w:val="0"/>
          <w:color w:val="000000"/>
          <w:shd w:val="clear" w:color="auto" w:fill="FFFFFF"/>
        </w:rPr>
        <w:t xml:space="preserve"> been considered trivial, as</w:t>
      </w:r>
      <w:r w:rsidR="007A057A" w:rsidRPr="007A057A">
        <w:rPr>
          <w:rStyle w:val="Emphasis"/>
          <w:rFonts w:cs="Arial"/>
          <w:i w:val="0"/>
          <w:color w:val="000000"/>
          <w:shd w:val="clear" w:color="auto" w:fill="FFFFFF"/>
        </w:rPr>
        <w:t xml:space="preserve"> </w:t>
      </w:r>
      <w:r w:rsidR="00DC470C">
        <w:rPr>
          <w:rStyle w:val="Emphasis"/>
          <w:rFonts w:cs="Arial"/>
          <w:i w:val="0"/>
          <w:color w:val="000000"/>
          <w:shd w:val="clear" w:color="auto" w:fill="FFFFFF"/>
        </w:rPr>
        <w:t>historical</w:t>
      </w:r>
      <w:r w:rsidR="007A057A" w:rsidRPr="007A057A">
        <w:rPr>
          <w:rStyle w:val="Emphasis"/>
          <w:rFonts w:cs="Arial"/>
          <w:i w:val="0"/>
          <w:color w:val="000000"/>
          <w:shd w:val="clear" w:color="auto" w:fill="FFFFFF"/>
        </w:rPr>
        <w:t xml:space="preserve"> examination</w:t>
      </w:r>
      <w:r w:rsidR="00DC470C">
        <w:rPr>
          <w:rStyle w:val="Emphasis"/>
          <w:rFonts w:cs="Arial"/>
          <w:i w:val="0"/>
          <w:color w:val="000000"/>
          <w:shd w:val="clear" w:color="auto" w:fill="FFFFFF"/>
        </w:rPr>
        <w:t>s reveal</w:t>
      </w:r>
      <w:r w:rsidR="007A057A" w:rsidRPr="007A057A">
        <w:rPr>
          <w:rStyle w:val="Emphasis"/>
          <w:rFonts w:cs="Arial"/>
          <w:i w:val="0"/>
          <w:color w:val="000000"/>
          <w:shd w:val="clear" w:color="auto" w:fill="FFFFFF"/>
        </w:rPr>
        <w:t xml:space="preserve"> that their relative biomass is low compared with that of other trophic groups </w:t>
      </w:r>
      <w:r w:rsidR="007A057A" w:rsidRPr="007A057A">
        <w:rPr>
          <w:rStyle w:val="Emphasis"/>
          <w:rFonts w:cs="Arial"/>
          <w:i w:val="0"/>
          <w:color w:val="000000"/>
          <w:shd w:val="clear" w:color="auto" w:fill="FFFFFF"/>
        </w:rPr>
        <w:fldChar w:fldCharType="begin" w:fldLock="1"/>
      </w:r>
      <w:r w:rsidR="00D72D5D">
        <w:rPr>
          <w:rStyle w:val="Emphasis"/>
          <w:rFonts w:cs="Arial"/>
          <w:i w:val="0"/>
          <w:color w:val="000000"/>
          <w:shd w:val="clear" w:color="auto" w:fill="FFFFFF"/>
        </w:rPr>
        <w:instrText>ADDIN CSL_CITATION {"citationItems":[{"id":"ITEM-1","itemData":{"DOI":"10.1016/j.tree.2006.04.007","author":[{"dropping-particle":"","family":"Hudson","given":"P. J.","non-dropping-particle":"","parse-names":false,"suffix":""},{"dropping-particle":"","family":"Dobson","given":"A. P.","non-dropping-particle":"","parse-names":false,"suffix":""},{"dropping-particle":"","family":"Lafferty","given":"K. D.","non-dropping-particle":"","parse-names":false,"suffix":""}],"container-title":"Trends in Ecology and Evolution","id":"ITEM-1","issue":"7","issued":{"date-parts":[["2006"]]},"note":"Given that many parasites are host specific, a community rich with hosts should also be one that is rich with parasites. For this reason, a diverse and abundant community of parasites might be reflective of a diverse and abundant community of hosts.","page":"381-385","title":"Is a healthy ecosystem one that is rich in parasites?","type":"article-journal","volume":"21"},"uris":["http://www.mendeley.com/documents/?uuid=2d962408-e749-48d5-beef-d2e65b586153"]}],"mendeley":{"formattedCitation":"(Hudson, Dobson and Lafferty, 2006)","plainTextFormattedCitation":"(Hudson, Dobson and Lafferty, 2006)","previouslyFormattedCitation":"(Hudson, Dobson and Lafferty, 2006)"},"properties":{"noteIndex":0},"schema":"https://github.com/citation-style-language/schema/raw/master/csl-citation.json"}</w:instrText>
      </w:r>
      <w:r w:rsidR="007A057A" w:rsidRPr="007A057A">
        <w:rPr>
          <w:rStyle w:val="Emphasis"/>
          <w:rFonts w:cs="Arial"/>
          <w:i w:val="0"/>
          <w:color w:val="000000"/>
          <w:shd w:val="clear" w:color="auto" w:fill="FFFFFF"/>
        </w:rPr>
        <w:fldChar w:fldCharType="separate"/>
      </w:r>
      <w:r w:rsidR="00D65FAA" w:rsidRPr="00D65FAA">
        <w:rPr>
          <w:rStyle w:val="Emphasis"/>
          <w:rFonts w:cs="Arial"/>
          <w:i w:val="0"/>
          <w:noProof/>
          <w:color w:val="000000"/>
          <w:shd w:val="clear" w:color="auto" w:fill="FFFFFF"/>
        </w:rPr>
        <w:t>(Hudson, Dobson and Lafferty, 2006)</w:t>
      </w:r>
      <w:r w:rsidR="007A057A" w:rsidRPr="007A057A">
        <w:rPr>
          <w:rStyle w:val="Emphasis"/>
          <w:rFonts w:cs="Arial"/>
          <w:i w:val="0"/>
          <w:color w:val="000000"/>
          <w:shd w:val="clear" w:color="auto" w:fill="FFFFFF"/>
        </w:rPr>
        <w:fldChar w:fldCharType="end"/>
      </w:r>
      <w:r w:rsidR="007A057A" w:rsidRPr="007A057A">
        <w:rPr>
          <w:rStyle w:val="Emphasis"/>
          <w:rFonts w:cs="Arial"/>
          <w:i w:val="0"/>
          <w:color w:val="000000"/>
          <w:shd w:val="clear" w:color="auto" w:fill="FFFFFF"/>
        </w:rPr>
        <w:t>. Th</w:t>
      </w:r>
      <w:r w:rsidR="00BD17AE">
        <w:rPr>
          <w:rStyle w:val="Emphasis"/>
          <w:rFonts w:cs="Arial"/>
          <w:i w:val="0"/>
          <w:color w:val="000000"/>
          <w:shd w:val="clear" w:color="auto" w:fill="FFFFFF"/>
        </w:rPr>
        <w:t xml:space="preserve">ese parasitic </w:t>
      </w:r>
      <w:r w:rsidR="001F1F1C">
        <w:rPr>
          <w:rStyle w:val="Emphasis"/>
          <w:rFonts w:cs="Arial"/>
          <w:i w:val="0"/>
          <w:color w:val="000000"/>
          <w:shd w:val="clear" w:color="auto" w:fill="FFFFFF"/>
        </w:rPr>
        <w:t>animals</w:t>
      </w:r>
      <w:r w:rsidR="00BD17AE">
        <w:rPr>
          <w:rStyle w:val="Emphasis"/>
          <w:rFonts w:cs="Arial"/>
          <w:i w:val="0"/>
          <w:color w:val="000000"/>
          <w:shd w:val="clear" w:color="auto" w:fill="FFFFFF"/>
        </w:rPr>
        <w:t xml:space="preserve"> are</w:t>
      </w:r>
      <w:r w:rsidR="007A057A" w:rsidRPr="007A057A">
        <w:rPr>
          <w:rStyle w:val="Emphasis"/>
          <w:rFonts w:cs="Arial"/>
          <w:i w:val="0"/>
          <w:color w:val="000000"/>
          <w:shd w:val="clear" w:color="auto" w:fill="FFFFFF"/>
        </w:rPr>
        <w:t xml:space="preserve"> small, short-lived and rarely observed in the external environment and during their parasitic phase, are more commonly hidden within</w:t>
      </w:r>
      <w:r w:rsidR="004359FD">
        <w:rPr>
          <w:rStyle w:val="Emphasis"/>
          <w:rFonts w:cs="Arial"/>
          <w:i w:val="0"/>
          <w:color w:val="000000"/>
          <w:shd w:val="clear" w:color="auto" w:fill="FFFFFF"/>
        </w:rPr>
        <w:t xml:space="preserve"> or on</w:t>
      </w:r>
      <w:r w:rsidR="007A057A" w:rsidRPr="007A057A">
        <w:rPr>
          <w:rStyle w:val="Emphasis"/>
          <w:rFonts w:cs="Arial"/>
          <w:i w:val="0"/>
          <w:color w:val="000000"/>
          <w:shd w:val="clear" w:color="auto" w:fill="FFFFFF"/>
        </w:rPr>
        <w:t xml:space="preserve"> their hosts.</w:t>
      </w:r>
      <w:r w:rsidR="00BD17AE">
        <w:rPr>
          <w:rStyle w:val="Emphasis"/>
          <w:rFonts w:cs="Arial"/>
          <w:i w:val="0"/>
          <w:color w:val="000000"/>
          <w:shd w:val="clear" w:color="auto" w:fill="FFFFFF"/>
        </w:rPr>
        <w:t xml:space="preserve"> </w:t>
      </w:r>
    </w:p>
    <w:p w14:paraId="0D026D87" w14:textId="17F8C5C4" w:rsidR="007A057A" w:rsidRDefault="00BD17AE" w:rsidP="007A057A">
      <w:pPr>
        <w:rPr>
          <w:rStyle w:val="Emphasis"/>
          <w:rFonts w:cs="Arial"/>
          <w:i w:val="0"/>
          <w:color w:val="000000"/>
          <w:shd w:val="clear" w:color="auto" w:fill="FFFFFF"/>
        </w:rPr>
      </w:pPr>
      <w:r>
        <w:rPr>
          <w:rStyle w:val="Emphasis"/>
          <w:rFonts w:cs="Arial"/>
          <w:i w:val="0"/>
          <w:color w:val="000000"/>
          <w:shd w:val="clear" w:color="auto" w:fill="FFFFFF"/>
        </w:rPr>
        <w:lastRenderedPageBreak/>
        <w:t xml:space="preserve">However, </w:t>
      </w:r>
      <w:r w:rsidR="006E5FBB">
        <w:rPr>
          <w:rStyle w:val="Emphasis"/>
          <w:rFonts w:cs="Arial"/>
          <w:i w:val="0"/>
          <w:color w:val="000000"/>
          <w:shd w:val="clear" w:color="auto" w:fill="FFFFFF"/>
        </w:rPr>
        <w:t>t</w:t>
      </w:r>
      <w:r w:rsidRPr="00BD17AE">
        <w:rPr>
          <w:rStyle w:val="Emphasis"/>
          <w:rFonts w:cs="Arial"/>
          <w:i w:val="0"/>
          <w:color w:val="000000"/>
          <w:shd w:val="clear" w:color="auto" w:fill="FFFFFF"/>
        </w:rPr>
        <w:t>he</w:t>
      </w:r>
      <w:r>
        <w:rPr>
          <w:rStyle w:val="Emphasis"/>
          <w:rFonts w:cs="Arial"/>
          <w:i w:val="0"/>
          <w:color w:val="000000"/>
          <w:shd w:val="clear" w:color="auto" w:fill="FFFFFF"/>
        </w:rPr>
        <w:t>re is</w:t>
      </w:r>
      <w:r w:rsidRPr="00BD17AE">
        <w:rPr>
          <w:rStyle w:val="Emphasis"/>
          <w:rFonts w:cs="Arial"/>
          <w:i w:val="0"/>
          <w:color w:val="000000"/>
          <w:shd w:val="clear" w:color="auto" w:fill="FFFFFF"/>
        </w:rPr>
        <w:t xml:space="preserve"> </w:t>
      </w:r>
      <w:r w:rsidR="001F1F1C">
        <w:rPr>
          <w:rStyle w:val="Emphasis"/>
          <w:rFonts w:cs="Arial"/>
          <w:i w:val="0"/>
          <w:color w:val="000000"/>
          <w:shd w:val="clear" w:color="auto" w:fill="FFFFFF"/>
        </w:rPr>
        <w:t>growing</w:t>
      </w:r>
      <w:r w:rsidRPr="00BD17AE">
        <w:rPr>
          <w:rStyle w:val="Emphasis"/>
          <w:rFonts w:cs="Arial"/>
          <w:i w:val="0"/>
          <w:color w:val="000000"/>
          <w:shd w:val="clear" w:color="auto" w:fill="FFFFFF"/>
        </w:rPr>
        <w:t xml:space="preserve"> evidence</w:t>
      </w:r>
      <w:r w:rsidR="004359FD">
        <w:rPr>
          <w:rStyle w:val="Emphasis"/>
          <w:rFonts w:cs="Arial"/>
          <w:i w:val="0"/>
          <w:color w:val="000000"/>
          <w:shd w:val="clear" w:color="auto" w:fill="FFFFFF"/>
        </w:rPr>
        <w:t xml:space="preserve"> </w:t>
      </w:r>
      <w:r w:rsidR="001F1F1C">
        <w:rPr>
          <w:rStyle w:val="Emphasis"/>
          <w:rFonts w:cs="Arial"/>
          <w:i w:val="0"/>
          <w:color w:val="000000"/>
          <w:shd w:val="clear" w:color="auto" w:fill="FFFFFF"/>
        </w:rPr>
        <w:t>indicating</w:t>
      </w:r>
      <w:r w:rsidR="004359FD">
        <w:rPr>
          <w:rStyle w:val="Emphasis"/>
          <w:rFonts w:cs="Arial"/>
          <w:i w:val="0"/>
          <w:color w:val="000000"/>
          <w:shd w:val="clear" w:color="auto" w:fill="FFFFFF"/>
        </w:rPr>
        <w:t xml:space="preserve"> that</w:t>
      </w:r>
      <w:r w:rsidR="001F1F1C">
        <w:rPr>
          <w:rStyle w:val="Emphasis"/>
          <w:rFonts w:cs="Arial"/>
          <w:i w:val="0"/>
          <w:color w:val="000000"/>
          <w:shd w:val="clear" w:color="auto" w:fill="FFFFFF"/>
        </w:rPr>
        <w:t xml:space="preserve"> as parasite</w:t>
      </w:r>
      <w:r w:rsidRPr="00BD17AE">
        <w:rPr>
          <w:rStyle w:val="Emphasis"/>
          <w:rFonts w:cs="Arial"/>
          <w:i w:val="0"/>
          <w:color w:val="000000"/>
          <w:shd w:val="clear" w:color="auto" w:fill="FFFFFF"/>
        </w:rPr>
        <w:t xml:space="preserve"> diversity increases, </w:t>
      </w:r>
      <w:r w:rsidR="001F1F1C">
        <w:rPr>
          <w:rStyle w:val="Emphasis"/>
          <w:rFonts w:cs="Arial"/>
          <w:i w:val="0"/>
          <w:color w:val="000000"/>
          <w:shd w:val="clear" w:color="auto" w:fill="FFFFFF"/>
        </w:rPr>
        <w:t>there is a marked improvement in ecosystem functioning</w:t>
      </w:r>
      <w:r w:rsidR="006E5FBB">
        <w:rPr>
          <w:rStyle w:val="Emphasis"/>
          <w:rFonts w:cs="Arial"/>
          <w:i w:val="0"/>
          <w:color w:val="000000"/>
          <w:shd w:val="clear" w:color="auto" w:fill="FFFFFF"/>
        </w:rPr>
        <w:t xml:space="preserve"> </w:t>
      </w:r>
      <w:r w:rsidR="006E5FBB">
        <w:rPr>
          <w:rStyle w:val="Emphasis"/>
          <w:rFonts w:cs="Arial"/>
          <w:i w:val="0"/>
          <w:color w:val="000000"/>
          <w:shd w:val="clear" w:color="auto" w:fill="FFFFFF"/>
        </w:rPr>
        <w:fldChar w:fldCharType="begin" w:fldLock="1"/>
      </w:r>
      <w:r w:rsidR="00D72D5D">
        <w:rPr>
          <w:rStyle w:val="Emphasis"/>
          <w:rFonts w:cs="Arial"/>
          <w:i w:val="0"/>
          <w:color w:val="000000"/>
          <w:shd w:val="clear" w:color="auto" w:fill="FFFFFF"/>
        </w:rPr>
        <w:instrText>ADDIN CSL_CITATION {"citationItems":[{"id":"ITEM-1","itemData":{"DOI":"10.1007/s10021-016-9965-2","abstract":"Growing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functioning.","author":[{"dropping-particle":"","family":"Preston","given":"Daniel L","non-dropping-particle":"","parse-names":false,"suffix":""},{"dropping-particle":"","family":"Mischler","given":"John A","non-dropping-particle":"","parse-names":false,"suffix":""},{"dropping-particle":"","family":"Townsend","given":"Alan R","non-dropping-particle":"","parse-names":false,"suffix":""},{"dropping-particle":"","family":"Johnson","given":"Pieter T J","non-dropping-particle":"","parse-names":false,"suffix":""}],"container-title":"Ecosystems","id":"ITEM-1","issued":{"date-parts":[["2016"]]},"page":"737-748","title":"Disease Ecology Meets Ecosystem Science","type":"article-journal","volume":"19"},"uris":["http://www.mendeley.com/documents/?uuid=d14e7daa-6cca-3929-b7f8-c1830493a9c1"]}],"mendeley":{"formattedCitation":"(Preston &lt;i&gt;et al.&lt;/i&gt;, 2016)","plainTextFormattedCitation":"(Preston et al., 2016)","previouslyFormattedCitation":"(Preston &lt;i&gt;et al.&lt;/i&gt;, 2016)"},"properties":{"noteIndex":0},"schema":"https://github.com/citation-style-language/schema/raw/master/csl-citation.json"}</w:instrText>
      </w:r>
      <w:r w:rsidR="006E5FBB">
        <w:rPr>
          <w:rStyle w:val="Emphasis"/>
          <w:rFonts w:cs="Arial"/>
          <w:i w:val="0"/>
          <w:color w:val="000000"/>
          <w:shd w:val="clear" w:color="auto" w:fill="FFFFFF"/>
        </w:rPr>
        <w:fldChar w:fldCharType="separate"/>
      </w:r>
      <w:r w:rsidR="00D65FAA" w:rsidRPr="00D65FAA">
        <w:rPr>
          <w:rStyle w:val="Emphasis"/>
          <w:rFonts w:cs="Arial"/>
          <w:i w:val="0"/>
          <w:noProof/>
          <w:color w:val="000000"/>
          <w:shd w:val="clear" w:color="auto" w:fill="FFFFFF"/>
        </w:rPr>
        <w:t xml:space="preserve">(Preston </w:t>
      </w:r>
      <w:r w:rsidR="00D65FAA" w:rsidRPr="00D65FAA">
        <w:rPr>
          <w:rStyle w:val="Emphasis"/>
          <w:rFonts w:cs="Arial"/>
          <w:noProof/>
          <w:color w:val="000000"/>
          <w:shd w:val="clear" w:color="auto" w:fill="FFFFFF"/>
        </w:rPr>
        <w:t>et al.</w:t>
      </w:r>
      <w:r w:rsidR="00D65FAA" w:rsidRPr="00D65FAA">
        <w:rPr>
          <w:rStyle w:val="Emphasis"/>
          <w:rFonts w:cs="Arial"/>
          <w:i w:val="0"/>
          <w:noProof/>
          <w:color w:val="000000"/>
          <w:shd w:val="clear" w:color="auto" w:fill="FFFFFF"/>
        </w:rPr>
        <w:t>, 2016)</w:t>
      </w:r>
      <w:r w:rsidR="006E5FBB">
        <w:rPr>
          <w:rStyle w:val="Emphasis"/>
          <w:rFonts w:cs="Arial"/>
          <w:i w:val="0"/>
          <w:color w:val="000000"/>
          <w:shd w:val="clear" w:color="auto" w:fill="FFFFFF"/>
        </w:rPr>
        <w:fldChar w:fldCharType="end"/>
      </w:r>
      <w:r>
        <w:rPr>
          <w:rStyle w:val="Emphasis"/>
          <w:rFonts w:cs="Arial"/>
          <w:i w:val="0"/>
          <w:color w:val="000000"/>
          <w:shd w:val="clear" w:color="auto" w:fill="FFFFFF"/>
        </w:rPr>
        <w:t>.</w:t>
      </w:r>
      <w:r w:rsidR="007A057A" w:rsidRPr="007A057A">
        <w:rPr>
          <w:rStyle w:val="Emphasis"/>
          <w:rFonts w:cs="Arial"/>
          <w:i w:val="0"/>
          <w:color w:val="000000"/>
          <w:shd w:val="clear" w:color="auto" w:fill="FFFFFF"/>
        </w:rPr>
        <w:t xml:space="preserve"> Therefore, how can we expect </w:t>
      </w:r>
      <w:r w:rsidR="001F1F1C">
        <w:rPr>
          <w:rStyle w:val="Emphasis"/>
          <w:rFonts w:cs="Arial"/>
          <w:i w:val="0"/>
          <w:color w:val="000000"/>
          <w:shd w:val="clear" w:color="auto" w:fill="FFFFFF"/>
        </w:rPr>
        <w:t>these reprehensible citizens</w:t>
      </w:r>
      <w:r w:rsidR="007A057A" w:rsidRPr="007A057A">
        <w:rPr>
          <w:rStyle w:val="Emphasis"/>
          <w:rFonts w:cs="Arial"/>
          <w:i w:val="0"/>
          <w:color w:val="000000"/>
          <w:shd w:val="clear" w:color="auto" w:fill="FFFFFF"/>
        </w:rPr>
        <w:t xml:space="preserve"> to have the capabilities to </w:t>
      </w:r>
      <w:r w:rsidR="00D751FC">
        <w:rPr>
          <w:rStyle w:val="Emphasis"/>
          <w:rFonts w:cs="Arial"/>
          <w:i w:val="0"/>
          <w:color w:val="000000"/>
          <w:shd w:val="clear" w:color="auto" w:fill="FFFFFF"/>
        </w:rPr>
        <w:t>engineer</w:t>
      </w:r>
      <w:r w:rsidR="007A057A" w:rsidRPr="007A057A">
        <w:rPr>
          <w:rStyle w:val="Emphasis"/>
          <w:rFonts w:cs="Arial"/>
          <w:i w:val="0"/>
          <w:color w:val="000000"/>
          <w:shd w:val="clear" w:color="auto" w:fill="FFFFFF"/>
        </w:rPr>
        <w:t xml:space="preserve"> ecosystems </w:t>
      </w:r>
      <w:r w:rsidR="00D65FAA">
        <w:rPr>
          <w:rStyle w:val="Emphasis"/>
          <w:rFonts w:cs="Arial"/>
          <w:i w:val="0"/>
          <w:color w:val="000000"/>
          <w:shd w:val="clear" w:color="auto" w:fill="FFFFFF"/>
        </w:rPr>
        <w:t>if their functioning within an ecosystem is</w:t>
      </w:r>
      <w:r w:rsidR="004359FD">
        <w:rPr>
          <w:rStyle w:val="Emphasis"/>
          <w:rFonts w:cs="Arial"/>
          <w:i w:val="0"/>
          <w:color w:val="000000"/>
          <w:shd w:val="clear" w:color="auto" w:fill="FFFFFF"/>
        </w:rPr>
        <w:t xml:space="preserve"> considered ‘trivial’</w:t>
      </w:r>
      <w:r w:rsidR="007A057A" w:rsidRPr="007A057A">
        <w:rPr>
          <w:rStyle w:val="Emphasis"/>
          <w:rFonts w:cs="Arial"/>
          <w:i w:val="0"/>
          <w:color w:val="000000"/>
          <w:shd w:val="clear" w:color="auto" w:fill="FFFFFF"/>
        </w:rPr>
        <w:t>?</w:t>
      </w:r>
    </w:p>
    <w:p w14:paraId="0E60172E" w14:textId="3C148BC0" w:rsidR="00BD17AE" w:rsidRDefault="00BD17AE" w:rsidP="00BD17AE">
      <w:r>
        <w:rPr>
          <w:rStyle w:val="Emphasis"/>
          <w:rFonts w:cs="Arial"/>
          <w:i w:val="0"/>
          <w:color w:val="000000"/>
          <w:shd w:val="clear" w:color="auto" w:fill="FFFFFF"/>
        </w:rPr>
        <w:t xml:space="preserve">Researchers have followed the impacts of parasites on ecosystems by measuring the effects they </w:t>
      </w:r>
      <w:r w:rsidR="00D751FC">
        <w:rPr>
          <w:rStyle w:val="Emphasis"/>
          <w:rFonts w:cs="Arial"/>
          <w:i w:val="0"/>
          <w:color w:val="000000"/>
          <w:shd w:val="clear" w:color="auto" w:fill="FFFFFF"/>
        </w:rPr>
        <w:t>have</w:t>
      </w:r>
      <w:r>
        <w:rPr>
          <w:rStyle w:val="Emphasis"/>
          <w:rFonts w:cs="Arial"/>
          <w:i w:val="0"/>
          <w:color w:val="000000"/>
          <w:shd w:val="clear" w:color="auto" w:fill="FFFFFF"/>
        </w:rPr>
        <w:t xml:space="preserve"> on their hosts</w:t>
      </w:r>
      <w:r w:rsidR="00DC470C">
        <w:rPr>
          <w:rStyle w:val="Emphasis"/>
          <w:rFonts w:cs="Arial"/>
          <w:i w:val="0"/>
          <w:color w:val="000000"/>
          <w:shd w:val="clear" w:color="auto" w:fill="FFFFFF"/>
        </w:rPr>
        <w:t xml:space="preserve"> </w:t>
      </w:r>
      <w:r w:rsidR="00DC470C">
        <w:rPr>
          <w:rStyle w:val="Emphasis"/>
          <w:rFonts w:cs="Arial"/>
          <w:i w:val="0"/>
          <w:color w:val="000000"/>
          <w:shd w:val="clear" w:color="auto" w:fill="FFFFFF"/>
        </w:rPr>
        <w:fldChar w:fldCharType="begin" w:fldLock="1"/>
      </w:r>
      <w:r w:rsidR="00D72D5D">
        <w:rPr>
          <w:rStyle w:val="Emphasis"/>
          <w:rFonts w:cs="Arial"/>
          <w:i w:val="0"/>
          <w:color w:val="000000"/>
          <w:shd w:val="clear" w:color="auto" w:fill="FFFFFF"/>
        </w:rPr>
        <w:instrText>ADDIN CSL_CITATION {"citationItems":[{"id":"ITEM-1","itemData":{"DOI":"10.1016/j.tree.2006.04.007","author":[{"dropping-particle":"","family":"Hudson","given":"P. J.","non-dropping-particle":"","parse-names":false,"suffix":""},{"dropping-particle":"","family":"Dobson","given":"A. P.","non-dropping-particle":"","parse-names":false,"suffix":""},{"dropping-particle":"","family":"Lafferty","given":"K. D.","non-dropping-particle":"","parse-names":false,"suffix":""}],"container-title":"Trends in Ecology and Evolution","id":"ITEM-1","issue":"7","issued":{"date-parts":[["2006"]]},"note":"Given that many parasites are host specific, a community rich with hosts should also be one that is rich with parasites. For this reason, a diverse and abundant community of parasites might be reflective of a diverse and abundant community of hosts.","page":"381-385","title":"Is a healthy ecosystem one that is rich in parasites?","type":"article-journal","volume":"21"},"uris":["http://www.mendeley.com/documents/?uuid=2d962408-e749-48d5-beef-d2e65b586153"]}],"mendeley":{"formattedCitation":"(Hudson, Dobson and Lafferty, 2006)","plainTextFormattedCitation":"(Hudson, Dobson and Lafferty, 2006)","previouslyFormattedCitation":"(Hudson, Dobson and Lafferty, 2006)"},"properties":{"noteIndex":0},"schema":"https://github.com/citation-style-language/schema/raw/master/csl-citation.json"}</w:instrText>
      </w:r>
      <w:r w:rsidR="00DC470C">
        <w:rPr>
          <w:rStyle w:val="Emphasis"/>
          <w:rFonts w:cs="Arial"/>
          <w:i w:val="0"/>
          <w:color w:val="000000"/>
          <w:shd w:val="clear" w:color="auto" w:fill="FFFFFF"/>
        </w:rPr>
        <w:fldChar w:fldCharType="separate"/>
      </w:r>
      <w:r w:rsidR="00D65FAA" w:rsidRPr="00D65FAA">
        <w:rPr>
          <w:rStyle w:val="Emphasis"/>
          <w:rFonts w:cs="Arial"/>
          <w:i w:val="0"/>
          <w:noProof/>
          <w:color w:val="000000"/>
          <w:shd w:val="clear" w:color="auto" w:fill="FFFFFF"/>
        </w:rPr>
        <w:t>(Hudson, Dobson and Lafferty, 2006)</w:t>
      </w:r>
      <w:r w:rsidR="00DC470C">
        <w:rPr>
          <w:rStyle w:val="Emphasis"/>
          <w:rFonts w:cs="Arial"/>
          <w:i w:val="0"/>
          <w:color w:val="000000"/>
          <w:shd w:val="clear" w:color="auto" w:fill="FFFFFF"/>
        </w:rPr>
        <w:fldChar w:fldCharType="end"/>
      </w:r>
      <w:r>
        <w:rPr>
          <w:rStyle w:val="Emphasis"/>
          <w:rFonts w:cs="Arial"/>
          <w:i w:val="0"/>
          <w:color w:val="000000"/>
          <w:shd w:val="clear" w:color="auto" w:fill="FFFFFF"/>
        </w:rPr>
        <w:t xml:space="preserve">. </w:t>
      </w:r>
      <w:r>
        <w:t>These organisms</w:t>
      </w:r>
      <w:r w:rsidRPr="00E0670A">
        <w:t xml:space="preserve"> </w:t>
      </w:r>
      <w:r>
        <w:t xml:space="preserve">have </w:t>
      </w:r>
      <w:r w:rsidRPr="00E0670A">
        <w:t>evolved to cope with and fend off the</w:t>
      </w:r>
      <w:r>
        <w:t xml:space="preserve">ir host’s defences; in some cases </w:t>
      </w:r>
      <w:r w:rsidR="00D520B7">
        <w:t>affecting</w:t>
      </w:r>
      <w:r w:rsidRPr="00E0670A">
        <w:t xml:space="preserve"> the morphology and a</w:t>
      </w:r>
      <w:r w:rsidR="00D520B7">
        <w:t>ppearance of their host, and changing</w:t>
      </w:r>
      <w:r w:rsidR="005C6D0A">
        <w:t xml:space="preserve"> their host’s behaviour</w:t>
      </w:r>
      <w:r w:rsidRPr="00E0670A">
        <w:t xml:space="preserve"> to further their own life history goals</w:t>
      </w:r>
      <w:r>
        <w:t xml:space="preserve"> </w:t>
      </w:r>
      <w:r>
        <w:fldChar w:fldCharType="begin" w:fldLock="1"/>
      </w:r>
      <w:r w:rsidR="00D72D5D">
        <w:instrText>ADDIN CSL_CITATION {"citationItems":[{"id":"ITEM-1","itemData":{"DOI":"10.1007/s10393-004-0028-3","abstract":"Effective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management.","author":[{"dropping-particle":"","family":"Marcogliese","given":"D. J.","non-dropping-particle":"","parse-names":false,"suffix":""}],"container-title":"EcoHealth","id":"ITEM-1","issued":{"date-parts":[["2004"]]},"page":"151-164","title":"Parasites : Small Players with Crucial Roles in the Ecological Theater","type":"article-journal","volume":"1"},"uris":["http://www.mendeley.com/documents/?uuid=c7e6c8e6-d072-42bf-bd59-f0a6414a3747"]}],"mendeley":{"formattedCitation":"(Marcogliese, 2004)","plainTextFormattedCitation":"(Marcogliese, 2004)","previouslyFormattedCitation":"(Marcogliese, 2004)"},"properties":{"noteIndex":0},"schema":"https://github.com/citation-style-language/schema/raw/master/csl-citation.json"}</w:instrText>
      </w:r>
      <w:r>
        <w:fldChar w:fldCharType="separate"/>
      </w:r>
      <w:r w:rsidR="00D65FAA" w:rsidRPr="00D65FAA">
        <w:rPr>
          <w:noProof/>
        </w:rPr>
        <w:t>(Marcogliese, 2004)</w:t>
      </w:r>
      <w:r>
        <w:fldChar w:fldCharType="end"/>
      </w:r>
      <w:r w:rsidRPr="00E0670A">
        <w:t xml:space="preserve">. </w:t>
      </w:r>
      <w:r>
        <w:t xml:space="preserve">These strategies have allowed these animals </w:t>
      </w:r>
      <w:r w:rsidRPr="00E0670A">
        <w:t>to modulate how energy flows through ecosystems by changin</w:t>
      </w:r>
      <w:r>
        <w:t>g predator-prey interactions;</w:t>
      </w:r>
      <w:r w:rsidRPr="00E0670A">
        <w:t xml:space="preserve"> modifying food web dynamics and</w:t>
      </w:r>
      <w:r>
        <w:t xml:space="preserve">, as a </w:t>
      </w:r>
      <w:r w:rsidRPr="00D751FC">
        <w:t xml:space="preserve">result, altering community structure </w:t>
      </w:r>
      <w:r w:rsidRPr="00D751FC">
        <w:fldChar w:fldCharType="begin" w:fldLock="1"/>
      </w:r>
      <w:r w:rsidR="00D72D5D">
        <w:instrText>ADDIN CSL_CITATION {"citationItems":[{"id":"ITEM-1","itemData":{"abstract":" We investigated the influence of infection by the trematode Curtuteria australis on the burrowing behaviour of its intermediate host, the bivalve Austrovenus stutchburyi. Laboratory experiments and field observations revealed that cockles, unable to bury completely or even partially under the sediment, have a reduced foot length compared with buried individuals. The ability to bury proved to be highly repeatable in field experiments : cockles found at the surface and transplanted to an experimental area did not bury themselves, and cockles found buried stayed buried when relocated. All metacercariae of C. australis were found strictly in the foot and for each of 3 samples collected in different sites, there was a negative and significant relationship between the relative length of the foot and the parasite load. A predation test conducted under natural conditions indicated that cockles with the stunted foot and the altered behaviour are significantly more susceptible to predation by aquatic birds than other cockles. Given that the definitive host of C. australis is an oystercatcher, we first discuss our results in the context of transmission strategy. Comparisons with other studies on more or less related trematode species parasitic in bivalves and evolving under similar constraints for their transmission, shed light on the origin of this adaptation in C. australis.","author":[{"dropping-particle":"","family":"Thomas","given":"F","non-dropping-particle":"","parse-names":false,"suffix":""},{"dropping-particle":"","family":"Poulin","given":"R","non-dropping-particle":"","parse-names":false,"suffix":""}],"container-title":"Parasitology","id":"ITEM-1","issued":{"date-parts":[["1998"]]},"page":"431-436","title":"Manipulation of a mollusc by a trophically transmitted parasite: convergent evolution or phylogenetic inheritance?","type":"article-journal","volume":"116"},"uris":["http://www.mendeley.com/documents/?uuid=21fb00cd-7ca3-349a-8619-d056cd542bbb"]},{"id":"ITEM-2","itemData":{"abstract":"Understanding the in£uence of parasites on the community ecology of free-living organisms is an emerging theme in ecology. The cockle Austrovenus stutchburyi is an abundant mollusc inhabiting the sheltered shores of New Zealand. This species, which lives just a few centimetres under the surface, plays a key role for many benthic invertebrate species, because in these habitats the cockle shell is the only available hard surface where invertebrates can establish. However, the behaviour of this cockle can be altered locally by a parasite, the trematode Curtuteria australis. Indeed, heavily infected cockles are unable to bury perfectly and typically lie entirely exposed at the surface of the mud. In this study, we investigated the ecological consequences of this behavioural alteration for two invertebrate species commonly associated with cockles, the anemone Anthopleura aureoradiata and the limpet Notoacmea helmsi. A ¢eld study ¢rst demonstrated that in both infected and non-infected populations of cockles, there was a negative relationship between the number of anemones and limpets found on cockles. In the laboratory, we showed that predation of limpets by anemones is possible when they share the same cockle shell. In a heavily infected population of cockles, limpets were signi¢cantly more frequent and more abundant on cockles manipulated by C. australis than on cockles with a normal behaviour. A colonization test conducted in natural conditions demonstrated that the predominance of limpets on manipulated cockles results from a direct habitat preference. Conversely, anemones were signi¢cantly less frequent and less abundant on manipulated cockles than on cockles manipulated by C. australis. A desiccation test revealed that, relative to limpets, they had a lower resistance to this physical stress. We discuss our results in relation to current ideas on ecosystem engineering by organisms.","author":[{"dropping-particle":"","family":"Thomas","given":"F","non-dropping-particle":"","parse-names":false,"suffix":""},{"dropping-particle":"","family":"Renaud","given":"F","non-dropping-particle":"","parse-names":false,"suffix":""},{"dropping-particle":"","family":"Meeus","given":"T","non-dropping-particle":"De","parse-names":false,"suffix":""},{"dropping-particle":"","family":"Poulin","given":"R","non-dropping-particle":"","parse-names":false,"suffix":""}],"container-title":"Proceedings of the Royal Society of London. Series B, Biological Sciences","id":"ITEM-2","issued":{"date-parts":[["1998"]]},"page":"1091-1096","title":"Manipulation of host behaviour by parasites: ecosystem engineering in the intertidal zone?","type":"article-journal","volume":"256"},"uris":["http://www.mendeley.com/documents/?uuid=7c003276-bec6-34f8-bf3a-da7618228661"]},{"id":"ITEM-3","itemData":{"author":[{"dropping-particle":"","family":"Lafferty","given":"K. D.","non-dropping-particle":"","parse-names":false,"suffix":""}],"container-title":"Journal of Fish Biology","id":"ITEM-3","issued":{"date-parts":[["2008"]]},"page":"2083-2093","title":"Ecosystem consequences of ﬁsh parasites","type":"article-journal","volume":"73"},"uris":["http://www.mendeley.com/documents/?uuid=1edeb74b-92b5-46c7-af72-e6059230e326"]}],"mendeley":{"formattedCitation":"(Thomas and Poulin, 1998; Thomas &lt;i&gt;et al.&lt;/i&gt;, 1998; Lafferty, 2008)","plainTextFormattedCitation":"(Thomas and Poulin, 1998; Thomas et al., 1998; Lafferty, 2008)","previouslyFormattedCitation":"(Thomas and Poulin, 1998; Thomas &lt;i&gt;et al.&lt;/i&gt;, 1998; Lafferty, 2008)"},"properties":{"noteIndex":0},"schema":"https://github.com/citation-style-language/schema/raw/master/csl-citation.json"}</w:instrText>
      </w:r>
      <w:r w:rsidRPr="00D751FC">
        <w:fldChar w:fldCharType="separate"/>
      </w:r>
      <w:r w:rsidR="00D65FAA" w:rsidRPr="00D65FAA">
        <w:rPr>
          <w:noProof/>
        </w:rPr>
        <w:t xml:space="preserve">(Thomas and Poulin, 1998; Thomas </w:t>
      </w:r>
      <w:r w:rsidR="00D65FAA" w:rsidRPr="00D65FAA">
        <w:rPr>
          <w:i/>
          <w:noProof/>
        </w:rPr>
        <w:t>et al.</w:t>
      </w:r>
      <w:r w:rsidR="00D65FAA" w:rsidRPr="00D65FAA">
        <w:rPr>
          <w:noProof/>
        </w:rPr>
        <w:t>, 1998; Lafferty, 2008)</w:t>
      </w:r>
      <w:r w:rsidRPr="00D751FC">
        <w:fldChar w:fldCharType="end"/>
      </w:r>
      <w:r w:rsidRPr="00D751FC">
        <w:t>.</w:t>
      </w:r>
      <w:r w:rsidR="00D751FC">
        <w:t xml:space="preserve"> Th</w:t>
      </w:r>
      <w:r w:rsidR="00DC470C">
        <w:t>ese adaptations provide the key to understand just how important these organisms are in structuring ecosystems.</w:t>
      </w:r>
    </w:p>
    <w:p w14:paraId="59BD9647" w14:textId="16E0589C" w:rsidR="005A45DD" w:rsidRPr="005A45DD" w:rsidRDefault="006F61AF" w:rsidP="005A45DD">
      <w:r>
        <w:t>E</w:t>
      </w:r>
      <w:r w:rsidR="00CA7BDF">
        <w:t>cologists admit that there is still mu</w:t>
      </w:r>
      <w:r w:rsidR="00B33349" w:rsidRPr="00B33349">
        <w:t>ch work</w:t>
      </w:r>
      <w:r w:rsidR="00CA7BDF">
        <w:t xml:space="preserve"> that needs to be conducted</w:t>
      </w:r>
      <w:r w:rsidR="00B33349" w:rsidRPr="00B33349">
        <w:t xml:space="preserve"> on parasites</w:t>
      </w:r>
      <w:r w:rsidR="00141494">
        <w:t>,</w:t>
      </w:r>
      <w:r w:rsidR="00B33349" w:rsidRPr="00B33349">
        <w:t xml:space="preserve"> even for well-known marine host </w:t>
      </w:r>
      <w:r w:rsidR="00B33349">
        <w:t>animals such as seabirds.</w:t>
      </w:r>
      <w:r w:rsidR="00CA7BDF">
        <w:t xml:space="preserve"> </w:t>
      </w:r>
      <w:r>
        <w:t xml:space="preserve">It is predicted that </w:t>
      </w:r>
      <w:r w:rsidRPr="006F61AF">
        <w:t>half of all biodiversity m</w:t>
      </w:r>
      <w:r>
        <w:t>ight comprise</w:t>
      </w:r>
      <w:r w:rsidR="00B002CA">
        <w:t xml:space="preserve"> of</w:t>
      </w:r>
      <w:r>
        <w:t xml:space="preserve"> parasitic species </w:t>
      </w:r>
      <w:r>
        <w:fldChar w:fldCharType="begin" w:fldLock="1"/>
      </w:r>
      <w:r w:rsidR="00D72D5D">
        <w:instrText>ADDIN CSL_CITATION {"citationItems":[{"id":"ITEM-1","itemData":{"ISBN":"006041202X","author":[{"dropping-particle":"","family":"Toft","given":"C.A.","non-dropping-particle":"","parse-names":false,"suffix":""}],"container-title":"Community ecology","editor":[{"dropping-particle":"","family":"Diamond","given":"J M","non-dropping-particle":"","parse-names":false,"suffix":""},{"dropping-particle":"","family":"Case","given":"T J","non-dropping-particle":"","parse-names":false,"suffix":""}],"id":"ITEM-1","issued":{"date-parts":[["1986"]]},"page":"445–463","publisher":"Harper &amp; Row","publisher-place":"New York","title":"Communities of parasites with parasitic life-styles","type":"chapter"},"uris":["http://www.mendeley.com/documents/?uuid=cbfbaffe-227c-486c-9948-e512ffa55756"]}],"mendeley":{"formattedCitation":"(Toft, 1986)","plainTextFormattedCitation":"(Toft, 1986)","previouslyFormattedCitation":"(Toft, 1986)"},"properties":{"noteIndex":0},"schema":"https://github.com/citation-style-language/schema/raw/master/csl-citation.json"}</w:instrText>
      </w:r>
      <w:r>
        <w:fldChar w:fldCharType="separate"/>
      </w:r>
      <w:r w:rsidR="00D65FAA" w:rsidRPr="00D65FAA">
        <w:rPr>
          <w:noProof/>
        </w:rPr>
        <w:t>(Toft, 1986)</w:t>
      </w:r>
      <w:r>
        <w:fldChar w:fldCharType="end"/>
      </w:r>
      <w:r>
        <w:t>,</w:t>
      </w:r>
      <w:r w:rsidR="00140A8A">
        <w:t xml:space="preserve"> with parasitism evolving in 15 of the 35 recognised phyla</w:t>
      </w:r>
      <w:r w:rsidR="00726B74">
        <w:t xml:space="preserve"> (</w:t>
      </w:r>
      <w:r w:rsidR="00DC470C">
        <w:rPr>
          <w:rFonts w:cs="Arial"/>
        </w:rPr>
        <w:t>±</w:t>
      </w:r>
      <w:r w:rsidR="00726B74">
        <w:t xml:space="preserve"> 40%)</w:t>
      </w:r>
      <w:r w:rsidR="00DC470C">
        <w:t xml:space="preserve"> </w:t>
      </w:r>
      <w:r w:rsidR="002C471D">
        <w:fldChar w:fldCharType="begin" w:fldLock="1"/>
      </w:r>
      <w:r w:rsidR="00D72D5D">
        <w:instrText>ADDIN CSL_CITATION {"citationItems":[{"id":"ITEM-1","itemData":{"DOI":"10.1098/rsbl.2016.0324","abstract":"SBW, 0000-0002-8363-1777 Nearly half of all animals may have a parasitic lifestyle, yet the number of tran-sitions to parasitism and their potential for species diversification remain unresolved. Based on a comprehensive survey of the animal kingdom, we find that parasitism has independently evolved at least 223 times in just 15 phyla, with the majority of identified independent parasitic groups occurring in the Arthropoda, at or below the level of Family. Metazoan parasitology is dominated by the study of helminthes; however, only 20% of independently derived parasite taxa belong to those groups, with numerous transitions also seen in Mollusca, Rotifera, Annelida and Cnidaria. Parasitism is almost entirely absent from deuterostomes, and although worm-like morphology and host associations are widespread across Animalia, the dual symbiotic and trophic interactions required for parasitism may constrain its evolution from antecedent consumer strategies such as generalist predators and filter fee-ders. In general, parasitic groups do not differ from their free-living relatives in their potential for speciation. However, the 10 largest parasitic clades contain 90% of described parasitic species, or perhaps 40% of all animal species. Hence, a substantial fraction of animal diversity on the Earth arose following these few transitions to a parasitic trophic strategy.","author":[{"dropping-particle":"","family":"Weinstein","given":"Sara B","non-dropping-particle":"","parse-names":false,"suffix":""},{"dropping-particle":"","family":"Kuris","given":"Armand M","non-dropping-particle":"","parse-names":false,"suffix":""}],"container-title":"Biology Letters","id":"ITEM-1","issued":{"date-parts":[["2016"]]},"page":"20160324","title":"Independent origins of parasitism in Animalia","type":"article-journal","volume":"12"},"uris":["http://www.mendeley.com/documents/?uuid=cc170332-2d0d-3f57-a87d-39eb96591876"]}],"mendeley":{"formattedCitation":"(Weinstein and Kuris, 2016)","plainTextFormattedCitation":"(Weinstein and Kuris, 2016)","previouslyFormattedCitation":"(Weinstein and Kuris, 2016)"},"properties":{"noteIndex":0},"schema":"https://github.com/citation-style-language/schema/raw/master/csl-citation.json"}</w:instrText>
      </w:r>
      <w:r w:rsidR="002C471D">
        <w:fldChar w:fldCharType="separate"/>
      </w:r>
      <w:r w:rsidR="00D65FAA" w:rsidRPr="00D65FAA">
        <w:rPr>
          <w:noProof/>
        </w:rPr>
        <w:t>(Weinstein and Kuris, 2016)</w:t>
      </w:r>
      <w:r w:rsidR="002C471D">
        <w:fldChar w:fldCharType="end"/>
      </w:r>
      <w:r w:rsidR="00726B74">
        <w:t>,</w:t>
      </w:r>
      <w:r>
        <w:t xml:space="preserve"> yet </w:t>
      </w:r>
      <w:r w:rsidR="00DC470C">
        <w:t xml:space="preserve">of </w:t>
      </w:r>
      <w:r w:rsidR="00726B74">
        <w:t xml:space="preserve">described species, </w:t>
      </w:r>
      <w:r w:rsidRPr="006F61AF">
        <w:t xml:space="preserve">parasites of animals comprise </w:t>
      </w:r>
      <w:r w:rsidR="005C6D0A">
        <w:t>only</w:t>
      </w:r>
      <w:r w:rsidRPr="006F61AF">
        <w:t xml:space="preserve"> 5% </w:t>
      </w:r>
      <w:r>
        <w:fldChar w:fldCharType="begin" w:fldLock="1"/>
      </w:r>
      <w:r w:rsidR="00D72D5D">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2016)","plainTextFormattedCitation":"(Costello, 2016)","previouslyFormattedCitation":"(Costello, 2016)"},"properties":{"noteIndex":0},"schema":"https://github.com/citation-style-language/schema/raw/master/csl-citation.json"}</w:instrText>
      </w:r>
      <w:r>
        <w:fldChar w:fldCharType="separate"/>
      </w:r>
      <w:r w:rsidR="00D65FAA" w:rsidRPr="00D65FAA">
        <w:rPr>
          <w:noProof/>
        </w:rPr>
        <w:t>(Costello, 2016)</w:t>
      </w:r>
      <w:r>
        <w:fldChar w:fldCharType="end"/>
      </w:r>
      <w:r>
        <w:t xml:space="preserve">. </w:t>
      </w:r>
      <w:r w:rsidR="005A45DD">
        <w:fldChar w:fldCharType="begin" w:fldLock="1"/>
      </w:r>
      <w:r w:rsidR="00D72D5D">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Parasites","type":"article-journal","volume":"43"},"uris":["http://www.mendeley.com/documents/?uuid=6f465bb8-ad32-387c-84e9-315d1f51d64e"]}],"mendeley":{"formattedCitation":"(Rohde, 2002)","manualFormatting":"Rohde (2002)","plainTextFormattedCitation":"(Rohde, 2002)","previouslyFormattedCitation":"(Rohde, 2002)"},"properties":{"noteIndex":0},"schema":"https://github.com/citation-style-language/schema/raw/master/csl-citation.json"}</w:instrText>
      </w:r>
      <w:r w:rsidR="005A45DD">
        <w:fldChar w:fldCharType="separate"/>
      </w:r>
      <w:r w:rsidR="005A45DD" w:rsidRPr="009307B2">
        <w:rPr>
          <w:noProof/>
        </w:rPr>
        <w:t xml:space="preserve">Rohde </w:t>
      </w:r>
      <w:r w:rsidR="005A45DD">
        <w:rPr>
          <w:noProof/>
        </w:rPr>
        <w:t>(</w:t>
      </w:r>
      <w:r w:rsidR="005A45DD" w:rsidRPr="009307B2">
        <w:rPr>
          <w:noProof/>
        </w:rPr>
        <w:t>2002)</w:t>
      </w:r>
      <w:r w:rsidR="005A45DD">
        <w:fldChar w:fldCharType="end"/>
      </w:r>
      <w:r w:rsidR="005A45DD">
        <w:t xml:space="preserve"> provides considerations with respect to why there is thi</w:t>
      </w:r>
      <w:r w:rsidR="00DC470C">
        <w:t xml:space="preserve">s disparity in parasite numbers and that </w:t>
      </w:r>
      <w:r w:rsidR="005A45DD" w:rsidRPr="005A45DD">
        <w:rPr>
          <w:rFonts w:cs="Arial"/>
        </w:rPr>
        <w:t xml:space="preserve">rough estimates of the richness of most parasite groups in the oceans are premature for the following reasons: </w:t>
      </w:r>
    </w:p>
    <w:p w14:paraId="593AF69C" w14:textId="77777777" w:rsidR="005A45DD" w:rsidRPr="005A45DD" w:rsidRDefault="005A45DD" w:rsidP="005A45DD">
      <w:pPr>
        <w:pStyle w:val="ListParagraph"/>
        <w:numPr>
          <w:ilvl w:val="0"/>
          <w:numId w:val="2"/>
        </w:numPr>
        <w:spacing w:line="360" w:lineRule="auto"/>
        <w:rPr>
          <w:rFonts w:cs="Arial"/>
        </w:rPr>
      </w:pPr>
      <w:r w:rsidRPr="005A45DD">
        <w:rPr>
          <w:rFonts w:cs="Arial"/>
        </w:rPr>
        <w:t xml:space="preserve">Species numbers of host groups, in particular in the deep sea and the meiofauna, are not </w:t>
      </w:r>
      <w:proofErr w:type="gramStart"/>
      <w:r w:rsidRPr="005A45DD">
        <w:rPr>
          <w:rFonts w:cs="Arial"/>
        </w:rPr>
        <w:t>known;</w:t>
      </w:r>
      <w:proofErr w:type="gramEnd"/>
      <w:r w:rsidRPr="005A45DD">
        <w:rPr>
          <w:rFonts w:cs="Arial"/>
        </w:rPr>
        <w:t xml:space="preserve"> </w:t>
      </w:r>
    </w:p>
    <w:p w14:paraId="4613B030" w14:textId="77777777" w:rsidR="005A45DD" w:rsidRPr="005A45DD" w:rsidRDefault="005A45DD" w:rsidP="005A45DD">
      <w:pPr>
        <w:pStyle w:val="ListParagraph"/>
        <w:numPr>
          <w:ilvl w:val="0"/>
          <w:numId w:val="2"/>
        </w:numPr>
        <w:spacing w:line="360" w:lineRule="auto"/>
        <w:rPr>
          <w:rFonts w:cs="Arial"/>
        </w:rPr>
      </w:pPr>
      <w:r w:rsidRPr="005A45DD">
        <w:rPr>
          <w:rFonts w:cs="Arial"/>
        </w:rPr>
        <w:t xml:space="preserve">Most host groups have been examined only insufficiently for parasites or not at </w:t>
      </w:r>
      <w:proofErr w:type="gramStart"/>
      <w:r w:rsidRPr="005A45DD">
        <w:rPr>
          <w:rFonts w:cs="Arial"/>
        </w:rPr>
        <w:t>all;</w:t>
      </w:r>
      <w:proofErr w:type="gramEnd"/>
      <w:r w:rsidRPr="005A45DD">
        <w:rPr>
          <w:rFonts w:cs="Arial"/>
        </w:rPr>
        <w:t xml:space="preserve"> </w:t>
      </w:r>
    </w:p>
    <w:p w14:paraId="7C5B0264" w14:textId="77777777" w:rsidR="005A45DD" w:rsidRPr="005A45DD" w:rsidRDefault="005A45DD" w:rsidP="005A45DD">
      <w:pPr>
        <w:pStyle w:val="ListParagraph"/>
        <w:numPr>
          <w:ilvl w:val="0"/>
          <w:numId w:val="2"/>
        </w:numPr>
        <w:spacing w:line="360" w:lineRule="auto"/>
        <w:rPr>
          <w:rFonts w:cs="Arial"/>
        </w:rPr>
      </w:pPr>
      <w:r w:rsidRPr="005A45DD">
        <w:rPr>
          <w:rFonts w:cs="Arial"/>
        </w:rPr>
        <w:t xml:space="preserve">Even in some of the </w:t>
      </w:r>
      <w:proofErr w:type="gramStart"/>
      <w:r w:rsidRPr="005A45DD">
        <w:rPr>
          <w:rFonts w:cs="Arial"/>
        </w:rPr>
        <w:t>best known</w:t>
      </w:r>
      <w:proofErr w:type="gramEnd"/>
      <w:r w:rsidRPr="005A45DD">
        <w:rPr>
          <w:rFonts w:cs="Arial"/>
        </w:rPr>
        <w:t xml:space="preserve"> groups, latitudinal, longitudinal and depth gradients in species richness are only poorly understood or not known at all; </w:t>
      </w:r>
    </w:p>
    <w:p w14:paraId="4A77B82E" w14:textId="77777777" w:rsidR="005A45DD" w:rsidRPr="005A45DD" w:rsidRDefault="005A45DD" w:rsidP="005A45DD">
      <w:pPr>
        <w:pStyle w:val="ListParagraph"/>
        <w:numPr>
          <w:ilvl w:val="0"/>
          <w:numId w:val="2"/>
        </w:numPr>
        <w:spacing w:line="360" w:lineRule="auto"/>
        <w:rPr>
          <w:rFonts w:cs="Arial"/>
        </w:rPr>
      </w:pPr>
      <w:r w:rsidRPr="005A45DD">
        <w:rPr>
          <w:rFonts w:cs="Arial"/>
        </w:rPr>
        <w:t xml:space="preserve">Effects of hosts on parasite morphology and geographical variation have been studied only in a few </w:t>
      </w:r>
      <w:proofErr w:type="gramStart"/>
      <w:r w:rsidRPr="005A45DD">
        <w:rPr>
          <w:rFonts w:cs="Arial"/>
        </w:rPr>
        <w:t>cases;</w:t>
      </w:r>
      <w:proofErr w:type="gramEnd"/>
      <w:r w:rsidRPr="005A45DD">
        <w:rPr>
          <w:rFonts w:cs="Arial"/>
        </w:rPr>
        <w:t xml:space="preserve"> </w:t>
      </w:r>
    </w:p>
    <w:p w14:paraId="6DE18E4E" w14:textId="0213267C" w:rsidR="005A45DD" w:rsidRPr="005A45DD" w:rsidRDefault="006F61AF" w:rsidP="005A45DD">
      <w:pPr>
        <w:rPr>
          <w:rFonts w:cs="Arial"/>
        </w:rPr>
      </w:pPr>
      <w:r>
        <w:rPr>
          <w:rFonts w:cs="Arial"/>
        </w:rPr>
        <w:t>Specifically</w:t>
      </w:r>
      <w:r w:rsidR="005A45DD" w:rsidRPr="005A45DD">
        <w:rPr>
          <w:rFonts w:cs="Arial"/>
        </w:rPr>
        <w:t xml:space="preserve">: </w:t>
      </w:r>
    </w:p>
    <w:p w14:paraId="011D3F20" w14:textId="7CA63BB3" w:rsidR="005A45DD" w:rsidRPr="005A45DD" w:rsidRDefault="005A45DD" w:rsidP="005A45DD">
      <w:pPr>
        <w:pStyle w:val="ListParagraph"/>
        <w:numPr>
          <w:ilvl w:val="0"/>
          <w:numId w:val="2"/>
        </w:numPr>
        <w:spacing w:line="360" w:lineRule="auto"/>
        <w:rPr>
          <w:rFonts w:cs="Arial"/>
        </w:rPr>
      </w:pPr>
      <w:r w:rsidRPr="005A45DD">
        <w:rPr>
          <w:rFonts w:cs="Arial"/>
        </w:rPr>
        <w:t>Parasites are smaller than their host and are often concealed within the</w:t>
      </w:r>
      <w:r w:rsidR="00B34144">
        <w:rPr>
          <w:rFonts w:cs="Arial"/>
        </w:rPr>
        <w:t>ir</w:t>
      </w:r>
      <w:r w:rsidRPr="005A45DD">
        <w:rPr>
          <w:rFonts w:cs="Arial"/>
        </w:rPr>
        <w:t xml:space="preserve"> host</w:t>
      </w:r>
      <w:r w:rsidR="00915DCC">
        <w:rPr>
          <w:rFonts w:cs="Arial"/>
        </w:rPr>
        <w:t>. This makes finding and studying them very difficult.</w:t>
      </w:r>
    </w:p>
    <w:p w14:paraId="5A0B5A9B" w14:textId="11DA43D8" w:rsidR="005A45DD" w:rsidRPr="005A45DD" w:rsidRDefault="00903435" w:rsidP="005A45DD">
      <w:pPr>
        <w:pStyle w:val="ListParagraph"/>
        <w:numPr>
          <w:ilvl w:val="0"/>
          <w:numId w:val="2"/>
        </w:numPr>
        <w:spacing w:line="360" w:lineRule="auto"/>
        <w:rPr>
          <w:rFonts w:cs="Arial"/>
        </w:rPr>
      </w:pPr>
      <w:r>
        <w:rPr>
          <w:rFonts w:cs="Arial"/>
        </w:rPr>
        <w:t xml:space="preserve">There </w:t>
      </w:r>
      <w:proofErr w:type="gramStart"/>
      <w:r>
        <w:rPr>
          <w:rFonts w:cs="Arial"/>
        </w:rPr>
        <w:t>are</w:t>
      </w:r>
      <w:proofErr w:type="gramEnd"/>
      <w:r>
        <w:rPr>
          <w:rFonts w:cs="Arial"/>
        </w:rPr>
        <w:t xml:space="preserve"> a l</w:t>
      </w:r>
      <w:r w:rsidR="005A45DD" w:rsidRPr="005A45DD">
        <w:rPr>
          <w:rFonts w:cs="Arial"/>
        </w:rPr>
        <w:t>ack of surveys particularly with the objective of locating and identifying parasitic species, with particular reference to a lack of taxonomic surveys involving molecular analysis</w:t>
      </w:r>
    </w:p>
    <w:p w14:paraId="009FDE0E" w14:textId="77777777" w:rsidR="005A45DD" w:rsidRPr="005A45DD" w:rsidRDefault="005A45DD" w:rsidP="005A45DD">
      <w:pPr>
        <w:pStyle w:val="ListParagraph"/>
        <w:numPr>
          <w:ilvl w:val="0"/>
          <w:numId w:val="2"/>
        </w:numPr>
        <w:spacing w:line="360" w:lineRule="auto"/>
        <w:rPr>
          <w:rFonts w:cs="Arial"/>
        </w:rPr>
      </w:pPr>
      <w:r w:rsidRPr="005A45DD">
        <w:rPr>
          <w:rFonts w:cs="Arial"/>
        </w:rPr>
        <w:lastRenderedPageBreak/>
        <w:t xml:space="preserve">The empirical rule, Body-Size relation </w:t>
      </w:r>
      <w:commentRangeStart w:id="2"/>
      <w:r w:rsidRPr="005A45DD">
        <w:rPr>
          <w:rFonts w:cs="Arial"/>
        </w:rPr>
        <w:t>(May 1990)</w:t>
      </w:r>
      <w:commentRangeEnd w:id="2"/>
      <w:r w:rsidR="00B34144">
        <w:rPr>
          <w:rStyle w:val="CommentReference"/>
          <w:rFonts w:cstheme="majorBidi"/>
        </w:rPr>
        <w:commentReference w:id="2"/>
      </w:r>
      <w:r w:rsidRPr="005A45DD">
        <w:rPr>
          <w:rFonts w:cs="Arial"/>
        </w:rPr>
        <w:t xml:space="preserve"> seems to fall apart under 1cm, making predictions more difficult</w:t>
      </w:r>
    </w:p>
    <w:p w14:paraId="101673B0" w14:textId="341E2945" w:rsidR="005A45DD" w:rsidRPr="005A45DD" w:rsidRDefault="005A45DD" w:rsidP="005A45DD">
      <w:pPr>
        <w:pStyle w:val="ListParagraph"/>
        <w:numPr>
          <w:ilvl w:val="0"/>
          <w:numId w:val="2"/>
        </w:numPr>
        <w:spacing w:line="360" w:lineRule="auto"/>
        <w:rPr>
          <w:rFonts w:cs="Arial"/>
        </w:rPr>
      </w:pPr>
      <w:r w:rsidRPr="005A45DD">
        <w:rPr>
          <w:rFonts w:cs="Arial"/>
        </w:rPr>
        <w:t>Synonymy</w:t>
      </w:r>
      <w:r w:rsidR="00903435">
        <w:rPr>
          <w:rFonts w:cs="Arial"/>
        </w:rPr>
        <w:t xml:space="preserve"> between species</w:t>
      </w:r>
      <w:r w:rsidRPr="005A45DD">
        <w:rPr>
          <w:rFonts w:cs="Arial"/>
        </w:rPr>
        <w:t>, particularly in well studies clades</w:t>
      </w:r>
    </w:p>
    <w:p w14:paraId="6938D2BF" w14:textId="05862EF6" w:rsidR="00173103" w:rsidRDefault="00B34144" w:rsidP="00562986">
      <w:r>
        <w:t>V</w:t>
      </w:r>
      <w:r w:rsidR="009936A8">
        <w:t>arious methods from ecology have been adapted, altered, and used to understand what drives parasitic community structure, with the aim of gaining a brief glimpse into this cryptic lifestyle.</w:t>
      </w:r>
      <w:r w:rsidR="003B3256">
        <w:t xml:space="preserve"> </w:t>
      </w:r>
      <w:r w:rsidR="00D520B7">
        <w:t xml:space="preserve">Many of these methods have come from the biogeographical realm and are discussed below. </w:t>
      </w:r>
      <w:r w:rsidR="003B3256">
        <w:t>Unfortunately, the general trend in utilizing these methods is that it provi</w:t>
      </w:r>
      <w:r w:rsidR="009D6264">
        <w:t xml:space="preserve">des more questions than </w:t>
      </w:r>
      <w:proofErr w:type="gramStart"/>
      <w:r w:rsidR="009D6264">
        <w:t>answers</w:t>
      </w:r>
      <w:proofErr w:type="gramEnd"/>
      <w:r w:rsidR="009D6264">
        <w:t xml:space="preserve"> but such is scientific endeavour :)</w:t>
      </w:r>
    </w:p>
    <w:p w14:paraId="6D429217" w14:textId="6CF543B9" w:rsidR="005A45DD" w:rsidRDefault="006F61AF" w:rsidP="00360E46">
      <w:pPr>
        <w:pStyle w:val="Heading2"/>
      </w:pPr>
      <w:bookmarkStart w:id="3" w:name="_Toc517181601"/>
      <w:r>
        <w:t>Parasites in biogeography</w:t>
      </w:r>
      <w:bookmarkEnd w:id="3"/>
    </w:p>
    <w:p w14:paraId="1833FE81" w14:textId="1DB75CBA" w:rsidR="00357729" w:rsidRPr="00360E46" w:rsidRDefault="00357729" w:rsidP="00360E46">
      <w:pPr>
        <w:pStyle w:val="Heading3"/>
      </w:pPr>
      <w:bookmarkStart w:id="4" w:name="_Toc517181602"/>
      <w:r w:rsidRPr="00360E46">
        <w:t>Island biogeography</w:t>
      </w:r>
      <w:bookmarkEnd w:id="4"/>
    </w:p>
    <w:p w14:paraId="56A1356D" w14:textId="677408F6" w:rsidR="00562986" w:rsidRDefault="00562986" w:rsidP="00562986">
      <w:pPr>
        <w:rPr>
          <w:rFonts w:cs="Arial"/>
          <w:color w:val="222222"/>
          <w:szCs w:val="22"/>
          <w:shd w:val="clear" w:color="auto" w:fill="FFFFFF"/>
        </w:rPr>
      </w:pPr>
      <w:r w:rsidRPr="00562986">
        <w:rPr>
          <w:szCs w:val="22"/>
        </w:rPr>
        <w:t xml:space="preserve">Island biogeography </w:t>
      </w:r>
      <w:r>
        <w:rPr>
          <w:szCs w:val="22"/>
        </w:rPr>
        <w:t>provides e</w:t>
      </w:r>
      <w:r w:rsidRPr="00562986">
        <w:rPr>
          <w:rFonts w:cs="Arial"/>
          <w:szCs w:val="22"/>
          <w:shd w:val="clear" w:color="auto" w:fill="FFFFFF"/>
        </w:rPr>
        <w:t>legant examples of the evolutionary mechanisms involved in generating biodiversity</w:t>
      </w:r>
      <w:r>
        <w:rPr>
          <w:rFonts w:cs="Arial"/>
          <w:szCs w:val="22"/>
          <w:shd w:val="clear" w:color="auto" w:fill="FFFFFF"/>
        </w:rPr>
        <w:t>, and is equally</w:t>
      </w:r>
      <w:r w:rsidRPr="00562986">
        <w:rPr>
          <w:szCs w:val="22"/>
        </w:rPr>
        <w:t xml:space="preserve"> relevant in parasite biogeography</w:t>
      </w:r>
      <w:r w:rsidR="00075275">
        <w:rPr>
          <w:szCs w:val="22"/>
        </w:rPr>
        <w:t xml:space="preserve"> </w:t>
      </w:r>
      <w:r w:rsidR="00075275">
        <w:rPr>
          <w:szCs w:val="22"/>
        </w:rPr>
        <w:fldChar w:fldCharType="begin" w:fldLock="1"/>
      </w:r>
      <w:r w:rsidR="00D72D5D">
        <w:rPr>
          <w:szCs w:val="22"/>
        </w:rPr>
        <w:instrText>ADDIN CSL_CITATION {"citationItems":[{"id":"ITEM-1","itemData":{"DOI":"10.1086/283647","abstract":"Island biogeography theory predicts that the equilibrium number of species on an island, the net number of species resulting from immigration less extinction, is related to the area of the island and its distance from a source region (MacArthur and Wilson 1963, 1967). In numerous studies the relationship between species number, S, and island area, A, has been well described by the power function S = cAz, where c and z are fitted constants. May (1975) has shown that such species-area curves are to be expected if the relative abundance of species assumes a lognormal distribution. In such cases z values should lie within the range 0.15-0.39. As often noted, the species-area relation is an empirical description. Causal mechanisms include the correlation of island area with habitat diversity, and sampling artifact if the number of samples is correlated with island size, as well as the immigration-extinction equilibrium theory (see Connor and McCoy 1979 for review of these hypotheses). All three hypotheses are subsumed by the island paradigm. This body of theory has been used as a powerful tool for the analysis of species richness on real islands and for isolated habitats considered as islands (reviewed in Simberloff 1974; Connor and McCoy 1979). Following Janzen's (1968) suggestion, a number of researchers have attempted to apply island biogeography theory, especially the species-area curve, S = cAz, to situations involving animal hosts as islands for parasites (Dritschilo et al. 1975), symbionts of unspecified trophic relationships (Abele 1976; Abele and Patton 1976; Uebelacker 1977), and plant hosts as islands for herbivorous insects (see Strong 1979 for review) and mites (Tepedino and Stanton 1976). Hosts may be regarded as islands at three levels of organization: (1) individuals; (2) populations; (3) species. The studies of Abele (1976), Abele and Patton (1976), Tepedino and Stanton (1976), and Uebelacker (1977) treat individual host organisms or colonies as islands. Seifert (1975), Ward and Lakhani (1977), Lawton (1978), Freeland (1979), and Raupp and Denno (1979) study species richness using host populations as islands. Strong (1974c) and Strong et al. (1977) use the acreage of crops (cacao and sugar cane, respectively) planted in various political units (countries, states, and colonies) as islands. The remaining studies treat the geographic ranges of the host species as islands. The establishment and maintenance of species diversity is one of the central","author":[{"dropping-particle":"","family":"Kuris","given":"Armand M","non-dropping-particle":"","parse-names":false,"suffix":""},{"dropping-particle":"","family":"Blaustein","given":"Andrew R","non-dropping-particle":"","parse-names":false,"suffix":""},{"dropping-particle":"","family":"Alio","given":"Jose Javier","non-dropping-particle":"","parse-names":false,"suffix":""}],"container-title":"The American Naturalist","id":"ITEM-1","issue":"4","issued":{"date-parts":[["1980"]]},"page":"570-586","title":"Hosts as islands","type":"article-journal","volume":"116"},"uris":["http://www.mendeley.com/documents/?uuid=7e1d2ed7-71f6-3abd-8ce2-a82d0059d5a0"]}],"mendeley":{"formattedCitation":"(Kuris, Blaustein and Alio, 1980)","plainTextFormattedCitation":"(Kuris, Blaustein and Alio, 1980)","previouslyFormattedCitation":"(Kuris, Blaustein and Alio, 1980)"},"properties":{"noteIndex":0},"schema":"https://github.com/citation-style-language/schema/raw/master/csl-citation.json"}</w:instrText>
      </w:r>
      <w:r w:rsidR="00075275">
        <w:rPr>
          <w:szCs w:val="22"/>
        </w:rPr>
        <w:fldChar w:fldCharType="separate"/>
      </w:r>
      <w:r w:rsidR="00D65FAA" w:rsidRPr="00D65FAA">
        <w:rPr>
          <w:noProof/>
          <w:szCs w:val="22"/>
        </w:rPr>
        <w:t>(Kuris, Blaustein and Alio, 1980)</w:t>
      </w:r>
      <w:r w:rsidR="00075275">
        <w:rPr>
          <w:szCs w:val="22"/>
        </w:rPr>
        <w:fldChar w:fldCharType="end"/>
      </w:r>
      <w:r w:rsidRPr="00562986">
        <w:rPr>
          <w:szCs w:val="22"/>
        </w:rPr>
        <w:t xml:space="preserve">. </w:t>
      </w:r>
      <w:r>
        <w:rPr>
          <w:rFonts w:cs="Arial"/>
          <w:color w:val="222222"/>
          <w:szCs w:val="22"/>
          <w:shd w:val="clear" w:color="auto" w:fill="FFFFFF"/>
        </w:rPr>
        <w:t>Island</w:t>
      </w:r>
      <w:r w:rsidRPr="00562986">
        <w:rPr>
          <w:rFonts w:cs="Arial"/>
          <w:color w:val="222222"/>
          <w:szCs w:val="22"/>
          <w:shd w:val="clear" w:color="auto" w:fill="FFFFFF"/>
        </w:rPr>
        <w:t xml:space="preserve"> </w:t>
      </w:r>
      <w:r>
        <w:rPr>
          <w:rFonts w:cs="Arial"/>
          <w:color w:val="222222"/>
          <w:szCs w:val="22"/>
          <w:shd w:val="clear" w:color="auto" w:fill="FFFFFF"/>
        </w:rPr>
        <w:t>biogeography</w:t>
      </w:r>
      <w:r w:rsidRPr="00562986">
        <w:rPr>
          <w:rFonts w:cs="Arial"/>
          <w:color w:val="222222"/>
          <w:szCs w:val="22"/>
          <w:shd w:val="clear" w:color="auto" w:fill="FFFFFF"/>
        </w:rPr>
        <w:t xml:space="preserve"> proposes that the number of species found in a</w:t>
      </w:r>
      <w:r w:rsidR="00F044C0">
        <w:rPr>
          <w:rFonts w:cs="Arial"/>
          <w:color w:val="222222"/>
          <w:szCs w:val="22"/>
          <w:shd w:val="clear" w:color="auto" w:fill="FFFFFF"/>
        </w:rPr>
        <w:t>n isolated environment (or island</w:t>
      </w:r>
      <w:r w:rsidRPr="00562986">
        <w:rPr>
          <w:rFonts w:cs="Arial"/>
          <w:color w:val="222222"/>
          <w:szCs w:val="22"/>
          <w:shd w:val="clear" w:color="auto" w:fill="FFFFFF"/>
        </w:rPr>
        <w:t>) is determined by </w:t>
      </w:r>
      <w:r w:rsidRPr="00562986">
        <w:rPr>
          <w:rFonts w:cs="Arial"/>
          <w:szCs w:val="22"/>
          <w:shd w:val="clear" w:color="auto" w:fill="FFFFFF"/>
        </w:rPr>
        <w:t>immigration</w:t>
      </w:r>
      <w:r w:rsidRPr="00562986">
        <w:rPr>
          <w:rFonts w:cs="Arial"/>
          <w:color w:val="222222"/>
          <w:szCs w:val="22"/>
          <w:shd w:val="clear" w:color="auto" w:fill="FFFFFF"/>
        </w:rPr>
        <w:t> and </w:t>
      </w:r>
      <w:r w:rsidRPr="00562986">
        <w:rPr>
          <w:rFonts w:cs="Arial"/>
          <w:szCs w:val="22"/>
          <w:shd w:val="clear" w:color="auto" w:fill="FFFFFF"/>
        </w:rPr>
        <w:t>extinction</w:t>
      </w:r>
      <w:r>
        <w:rPr>
          <w:rFonts w:cs="Arial"/>
          <w:szCs w:val="22"/>
          <w:shd w:val="clear" w:color="auto" w:fill="FFFFFF"/>
        </w:rPr>
        <w:t xml:space="preserve"> </w:t>
      </w:r>
      <w:r>
        <w:rPr>
          <w:rFonts w:cs="Arial"/>
          <w:szCs w:val="22"/>
          <w:shd w:val="clear" w:color="auto" w:fill="FFFFFF"/>
        </w:rPr>
        <w:fldChar w:fldCharType="begin" w:fldLock="1"/>
      </w:r>
      <w:r w:rsidR="00D72D5D">
        <w:rPr>
          <w:rFonts w:cs="Arial"/>
          <w:szCs w:val="22"/>
          <w:shd w:val="clear" w:color="auto" w:fill="FFFFFF"/>
        </w:rPr>
        <w:instrText>ADDIN CSL_CITATION {"citationItems":[{"id":"ITEM-1","itemData":{"author":[{"dropping-particle":"","family":"Macarthur","given":"Robert H","non-dropping-particle":"","parse-names":false,"suffix":""},{"dropping-particle":"","family":"Wilson","given":"Edward O","non-dropping-particle":"","parse-names":false,"suffix":""}],"container-title":"International Journal of Organic Evolution","id":"ITEM-1","issued":{"date-parts":[["1963"]]},"page":"373-387","title":"An equalibrium theory of insular zoogeography","type":"article-journal","volume":"17"},"uris":["http://www.mendeley.com/documents/?uuid=d93baabd-166e-32e1-bebb-84be038a6dc4"]}],"mendeley":{"formattedCitation":"(Macarthur and Wilson, 1963)","plainTextFormattedCitation":"(Macarthur and Wilson, 1963)","previouslyFormattedCitation":"(Macarthur and Wilson, 1963)"},"properties":{"noteIndex":0},"schema":"https://github.com/citation-style-language/schema/raw/master/csl-citation.json"}</w:instrText>
      </w:r>
      <w:r>
        <w:rPr>
          <w:rFonts w:cs="Arial"/>
          <w:szCs w:val="22"/>
          <w:shd w:val="clear" w:color="auto" w:fill="FFFFFF"/>
        </w:rPr>
        <w:fldChar w:fldCharType="separate"/>
      </w:r>
      <w:r w:rsidR="00D65FAA" w:rsidRPr="00D65FAA">
        <w:rPr>
          <w:rFonts w:cs="Arial"/>
          <w:noProof/>
          <w:szCs w:val="22"/>
          <w:shd w:val="clear" w:color="auto" w:fill="FFFFFF"/>
        </w:rPr>
        <w:t>(Macarthur and Wilson, 1963)</w:t>
      </w:r>
      <w:r>
        <w:rPr>
          <w:rFonts w:cs="Arial"/>
          <w:szCs w:val="22"/>
          <w:shd w:val="clear" w:color="auto" w:fill="FFFFFF"/>
        </w:rPr>
        <w:fldChar w:fldCharType="end"/>
      </w:r>
      <w:r w:rsidRPr="00562986">
        <w:rPr>
          <w:rFonts w:cs="Arial"/>
          <w:color w:val="222222"/>
          <w:szCs w:val="22"/>
          <w:shd w:val="clear" w:color="auto" w:fill="FFFFFF"/>
        </w:rPr>
        <w:t>. And further, that the isolated populations may follow different evolutionary routes, as shown by Darwin's observation of </w:t>
      </w:r>
      <w:r w:rsidRPr="00562986">
        <w:rPr>
          <w:rFonts w:cs="Arial"/>
          <w:szCs w:val="22"/>
          <w:shd w:val="clear" w:color="auto" w:fill="FFFFFF"/>
        </w:rPr>
        <w:t>finches</w:t>
      </w:r>
      <w:r w:rsidRPr="00562986">
        <w:rPr>
          <w:rFonts w:cs="Arial"/>
          <w:color w:val="222222"/>
          <w:szCs w:val="22"/>
          <w:shd w:val="clear" w:color="auto" w:fill="FFFFFF"/>
        </w:rPr>
        <w:t> in the </w:t>
      </w:r>
      <w:r w:rsidRPr="00562986">
        <w:rPr>
          <w:rFonts w:cs="Arial"/>
          <w:szCs w:val="22"/>
          <w:shd w:val="clear" w:color="auto" w:fill="FFFFFF"/>
        </w:rPr>
        <w:t>Galapagos Islands</w:t>
      </w:r>
      <w:r w:rsidRPr="00562986">
        <w:rPr>
          <w:rFonts w:cs="Arial"/>
          <w:color w:val="222222"/>
          <w:szCs w:val="22"/>
          <w:shd w:val="clear" w:color="auto" w:fill="FFFFFF"/>
        </w:rPr>
        <w:t>. Immigration and emigration are affected by the distance of an island from a source of colonists</w:t>
      </w:r>
      <w:r w:rsidR="00141494">
        <w:rPr>
          <w:rFonts w:cs="Arial"/>
          <w:color w:val="222222"/>
          <w:szCs w:val="22"/>
          <w:shd w:val="clear" w:color="auto" w:fill="FFFFFF"/>
        </w:rPr>
        <w:t>,</w:t>
      </w:r>
      <w:r w:rsidRPr="00562986">
        <w:rPr>
          <w:rFonts w:cs="Arial"/>
          <w:color w:val="222222"/>
          <w:szCs w:val="22"/>
          <w:shd w:val="clear" w:color="auto" w:fill="FFFFFF"/>
        </w:rPr>
        <w:t xml:space="preserve"> </w:t>
      </w:r>
      <w:r w:rsidR="000B5544">
        <w:rPr>
          <w:rFonts w:cs="Arial"/>
          <w:color w:val="222222"/>
          <w:szCs w:val="22"/>
          <w:shd w:val="clear" w:color="auto" w:fill="FFFFFF"/>
        </w:rPr>
        <w:t xml:space="preserve">this is called a </w:t>
      </w:r>
      <w:r w:rsidR="00F044C0">
        <w:rPr>
          <w:rFonts w:cs="Arial"/>
          <w:color w:val="222222"/>
          <w:szCs w:val="22"/>
          <w:shd w:val="clear" w:color="auto" w:fill="FFFFFF"/>
        </w:rPr>
        <w:t>‘</w:t>
      </w:r>
      <w:r w:rsidRPr="00562986">
        <w:rPr>
          <w:rFonts w:cs="Arial"/>
          <w:szCs w:val="22"/>
          <w:shd w:val="clear" w:color="auto" w:fill="FFFFFF"/>
        </w:rPr>
        <w:t>distance effect</w:t>
      </w:r>
      <w:r w:rsidR="00F044C0">
        <w:rPr>
          <w:rFonts w:cs="Arial"/>
          <w:szCs w:val="22"/>
          <w:shd w:val="clear" w:color="auto" w:fill="FFFFFF"/>
        </w:rPr>
        <w:t>’</w:t>
      </w:r>
      <w:r w:rsidRPr="00562986">
        <w:rPr>
          <w:rFonts w:cs="Arial"/>
          <w:color w:val="222222"/>
          <w:szCs w:val="22"/>
          <w:shd w:val="clear" w:color="auto" w:fill="FFFFFF"/>
        </w:rPr>
        <w:t>. Usually this source is the mainland, but it can also be othe</w:t>
      </w:r>
      <w:r w:rsidR="000A4809">
        <w:rPr>
          <w:rFonts w:cs="Arial"/>
          <w:color w:val="222222"/>
          <w:szCs w:val="22"/>
          <w:shd w:val="clear" w:color="auto" w:fill="FFFFFF"/>
        </w:rPr>
        <w:t>r islands. Islands that are</w:t>
      </w:r>
      <w:r w:rsidRPr="00562986">
        <w:rPr>
          <w:rFonts w:cs="Arial"/>
          <w:color w:val="222222"/>
          <w:szCs w:val="22"/>
          <w:shd w:val="clear" w:color="auto" w:fill="FFFFFF"/>
        </w:rPr>
        <w:t xml:space="preserve"> isolated are less likely to receive immigrants than islands that are </w:t>
      </w:r>
      <w:r w:rsidR="000A4809">
        <w:rPr>
          <w:rFonts w:cs="Arial"/>
          <w:color w:val="222222"/>
          <w:szCs w:val="22"/>
          <w:shd w:val="clear" w:color="auto" w:fill="FFFFFF"/>
        </w:rPr>
        <w:t>more accessible</w:t>
      </w:r>
      <w:r w:rsidRPr="00562986">
        <w:rPr>
          <w:rFonts w:cs="Arial"/>
          <w:color w:val="222222"/>
          <w:szCs w:val="22"/>
          <w:shd w:val="clear" w:color="auto" w:fill="FFFFFF"/>
        </w:rPr>
        <w:t xml:space="preserve">. </w:t>
      </w:r>
    </w:p>
    <w:p w14:paraId="67CD12CF" w14:textId="536A0D70" w:rsidR="00074FF0" w:rsidRDefault="00144939" w:rsidP="00074FF0">
      <w:pPr>
        <w:rPr>
          <w:shd w:val="clear" w:color="auto" w:fill="FFFFFF"/>
        </w:rPr>
      </w:pPr>
      <w:r>
        <w:rPr>
          <w:shd w:val="clear" w:color="auto" w:fill="FFFFFF"/>
        </w:rPr>
        <w:t>Island biogeography theory has demonstrated its value in understanding the dynamics that impact isolated communities, not just island</w:t>
      </w:r>
      <w:r w:rsidR="00694492">
        <w:rPr>
          <w:shd w:val="clear" w:color="auto" w:fill="FFFFFF"/>
        </w:rPr>
        <w:t>s</w:t>
      </w:r>
      <w:r>
        <w:rPr>
          <w:shd w:val="clear" w:color="auto" w:fill="FFFFFF"/>
        </w:rPr>
        <w:t xml:space="preserve"> themselves, but isolated habitat units</w:t>
      </w:r>
      <w:r w:rsidR="00694492">
        <w:rPr>
          <w:shd w:val="clear" w:color="auto" w:fill="FFFFFF"/>
        </w:rPr>
        <w:t xml:space="preserve"> in general</w:t>
      </w:r>
      <w:r>
        <w:rPr>
          <w:shd w:val="clear" w:color="auto" w:fill="FFFFFF"/>
        </w:rPr>
        <w:t xml:space="preserve"> </w:t>
      </w:r>
      <w:r>
        <w:rPr>
          <w:shd w:val="clear" w:color="auto" w:fill="FFFFFF"/>
        </w:rPr>
        <w:fldChar w:fldCharType="begin" w:fldLock="1"/>
      </w:r>
      <w:r w:rsidR="00D72D5D">
        <w:rPr>
          <w:shd w:val="clear" w:color="auto" w:fill="FFFFFF"/>
        </w:rPr>
        <w:instrText>ADDIN CSL_CITATION {"citationItems":[{"id":"ITEM-1","itemData":{"DOI":"10.1086/283647","abstract":"Island biogeography theory predicts that the equilibrium number of species on an island, the net number of species resulting from immigration less extinction, is related to the area of the island and its distance from a source region (MacArthur and Wilson 1963, 1967). In numerous studies the relationship between species number, S, and island area, A, has been well described by the power function S = cAz, where c and z are fitted constants. May (1975) has shown that such species-area curves are to be expected if the relative abundance of species assumes a lognormal distribution. In such cases z values should lie within the range 0.15-0.39. As often noted, the species-area relation is an empirical description. Causal mechanisms include the correlation of island area with habitat diversity, and sampling artifact if the number of samples is correlated with island size, as well as the immigration-extinction equilibrium theory (see Connor and McCoy 1979 for review of these hypotheses). All three hypotheses are subsumed by the island paradigm. This body of theory has been used as a powerful tool for the analysis of species richness on real islands and for isolated habitats considered as islands (reviewed in Simberloff 1974; Connor and McCoy 1979). Following Janzen's (1968) suggestion, a number of researchers have attempted to apply island biogeography theory, especially the species-area curve, S = cAz, to situations involving animal hosts as islands for parasites (Dritschilo et al. 1975), symbionts of unspecified trophic relationships (Abele 1976; Abele and Patton 1976; Uebelacker 1977), and plant hosts as islands for herbivorous insects (see Strong 1979 for review) and mites (Tepedino and Stanton 1976). Hosts may be regarded as islands at three levels of organization: (1) individuals; (2) populations; (3) species. The studies of Abele (1976), Abele and Patton (1976), Tepedino and Stanton (1976), and Uebelacker (1977) treat individual host organisms or colonies as islands. Seifert (1975), Ward and Lakhani (1977), Lawton (1978), Freeland (1979), and Raupp and Denno (1979) study species richness using host populations as islands. Strong (1974c) and Strong et al. (1977) use the acreage of crops (cacao and sugar cane, respectively) planted in various political units (countries, states, and colonies) as islands. The remaining studies treat the geographic ranges of the host species as islands. The establishment and maintenance of species diversity is one of the central","author":[{"dropping-particle":"","family":"Kuris","given":"Armand M","non-dropping-particle":"","parse-names":false,"suffix":""},{"dropping-particle":"","family":"Blaustein","given":"Andrew R","non-dropping-particle":"","parse-names":false,"suffix":""},{"dropping-particle":"","family":"Alio","given":"Jose Javier","non-dropping-particle":"","parse-names":false,"suffix":""}],"container-title":"The American Naturalist","id":"ITEM-1","issue":"4","issued":{"date-parts":[["1980"]]},"page":"570-586","title":"Hosts as islands","type":"article-journal","volume":"116"},"uris":["http://www.mendeley.com/documents/?uuid=7e1d2ed7-71f6-3abd-8ce2-a82d0059d5a0"]},{"id":"ITEM-2","itemData":{"DOI":"10.1098/rstb.2011.0048","ISBN":"1471-2970 (Electronic)\\r0962-8436 (Linking)","ISSN":"0962-8436","PMID":"21768153","abstract":"Comparative ecology uses interspecific relationships among traits, while accounting for the phylo- genetic non-independence of species, to uncover general evolutionary processes. Applied to biogeographic questions, it can be a powerful tool to explain the spatial distribution of organisms. Here, we review how comparative methods can elucidate biogeographic patterns and processes, using analyses of distributional data on parasites (fleas and helminths) as case studies. Methods exist to detect phylogenetic signals, i.e. the degree of phylogenetic dependence of a given character, and either to control for these signals in statistical analyses of interspecific data, or to measure their contribution to variance. Parasite–host interactions present a special case, as a given trait may be a parasite trait, a host trait or a property of the coevolved association rather than of one participant only. For some analyses, it is therefore necessary to correct simultaneously for both parasite phylo- geny and host phylogeny, or to evaluate which has the greatest influence on trait expression. Using comparative approaches, we show that two fundamental properties of parasites, their niche breadth, i.e. host specificity, and the nature of their life cycle, can explain interspecific and latitudinal vari- ation in the sizes of their geographical ranges, or rates of distance decay in the similarity of parasite communities. These findings illustrate the ways in which phylogenetically based comparative methods can contribute to biogeographic research.","author":[{"dropping-particle":"","family":"Poulin","given":"Robert","non-dropping-particle":"","parse-names":false,"suffix":""},{"dropping-particle":"","family":"Krasnov","given":"Boris R","non-dropping-particle":"","parse-names":false,"suffix":""},{"dropping-particle":"","family":"Mouillot","given":"David","non-dropping-particle":"","parse-names":false,"suffix":""},{"dropping-particle":"","family":"Thieltges","given":"David W","non-dropping-particle":"","parse-names":false,"suffix":""}],"container-title":"Philosophical Transactions of the Royal Society B: Biological Sciences","id":"ITEM-2","issued":{"date-parts":[["2011"]]},"note":"we review how comparative methods can elucidate biogeographic patterns and processes, using analyses of distributional data on parasites (fleas and helminths) as case studies.\n\nUsing comparative approaches, we show that two fundamental properties of parasites, their niche breadth, i.e. host specificity, and the nature of their life cycle, can explain interspecific and latitudinal variation in the sizes of their geographical ranges, or rates of distance decay in the similarity of parasite communities. These findings illustrate the ways in which phylogenetically based comparative methods can contribute to biogeographic research.","page":"2379-2390","title":"The comparative ecology and biogeography of parasites","type":"article-journal","volume":"366"},"uris":["http://www.mendeley.com/documents/?uuid=1219c076-b62e-4b22-bd14-11beca05bd0b"]}],"mendeley":{"formattedCitation":"(Kuris, Blaustein and Alio, 1980; Poulin, Krasnov, &lt;i&gt;et al.&lt;/i&gt;, 2011)","plainTextFormattedCitation":"(Kuris, Blaustein and Alio, 1980; Poulin, Krasnov, et al., 2011)","previouslyFormattedCitation":"(Kuris, Blaustein and Alio, 1980; Poulin, Krasnov, &lt;i&gt;et al.&lt;/i&gt;, 2011)"},"properties":{"noteIndex":0},"schema":"https://github.com/citation-style-language/schema/raw/master/csl-citation.json"}</w:instrText>
      </w:r>
      <w:r>
        <w:rPr>
          <w:shd w:val="clear" w:color="auto" w:fill="FFFFFF"/>
        </w:rPr>
        <w:fldChar w:fldCharType="separate"/>
      </w:r>
      <w:r w:rsidR="00D65FAA" w:rsidRPr="00D65FAA">
        <w:rPr>
          <w:noProof/>
          <w:shd w:val="clear" w:color="auto" w:fill="FFFFFF"/>
        </w:rPr>
        <w:t xml:space="preserve">(Kuris, Blaustein and Alio, 1980; Poulin, Krasnov, </w:t>
      </w:r>
      <w:r w:rsidR="00D65FAA" w:rsidRPr="00D65FAA">
        <w:rPr>
          <w:i/>
          <w:noProof/>
          <w:shd w:val="clear" w:color="auto" w:fill="FFFFFF"/>
        </w:rPr>
        <w:t>et al.</w:t>
      </w:r>
      <w:r w:rsidR="00D65FAA" w:rsidRPr="00D65FAA">
        <w:rPr>
          <w:noProof/>
          <w:shd w:val="clear" w:color="auto" w:fill="FFFFFF"/>
        </w:rPr>
        <w:t>, 2011)</w:t>
      </w:r>
      <w:r>
        <w:rPr>
          <w:shd w:val="clear" w:color="auto" w:fill="FFFFFF"/>
        </w:rPr>
        <w:fldChar w:fldCharType="end"/>
      </w:r>
      <w:r>
        <w:rPr>
          <w:shd w:val="clear" w:color="auto" w:fill="FFFFFF"/>
        </w:rPr>
        <w:t xml:space="preserve">. </w:t>
      </w:r>
      <w:r w:rsidR="00FF49B1">
        <w:rPr>
          <w:shd w:val="clear" w:color="auto" w:fill="FFFFFF"/>
        </w:rPr>
        <w:fldChar w:fldCharType="begin" w:fldLock="1"/>
      </w:r>
      <w:r w:rsidR="00D72D5D">
        <w:rPr>
          <w:shd w:val="clear" w:color="auto" w:fill="FFFFFF"/>
        </w:rPr>
        <w:instrText>ADDIN CSL_CITATION {"citationItems":[{"id":"ITEM-1","itemData":{"author":[{"dropping-particle":"","family":"Jazen","given":"Daniel H","non-dropping-particle":"","parse-names":false,"suffix":""}],"container-title":"The American Naturalist","id":"ITEM-1","issued":{"date-parts":[["1968"]]},"page":"592-595","title":"Host plants as islands in evolutionary and contemporary time","type":"article-journal","volume":"102"},"uris":["http://www.mendeley.com/documents/?uuid=506aa505-743a-3c18-850b-0c0b40500f55"]}],"mendeley":{"formattedCitation":"(Jazen, 1968)","manualFormatting":"Jazen (1968)","plainTextFormattedCitation":"(Jazen, 1968)","previouslyFormattedCitation":"(Jazen, 1968)"},"properties":{"noteIndex":0},"schema":"https://github.com/citation-style-language/schema/raw/master/csl-citation.json"}</w:instrText>
      </w:r>
      <w:r w:rsidR="00FF49B1">
        <w:rPr>
          <w:shd w:val="clear" w:color="auto" w:fill="FFFFFF"/>
        </w:rPr>
        <w:fldChar w:fldCharType="separate"/>
      </w:r>
      <w:r w:rsidR="00FF49B1" w:rsidRPr="00FF49B1">
        <w:rPr>
          <w:noProof/>
          <w:shd w:val="clear" w:color="auto" w:fill="FFFFFF"/>
        </w:rPr>
        <w:t xml:space="preserve">Jazen </w:t>
      </w:r>
      <w:r w:rsidR="00FF49B1">
        <w:rPr>
          <w:noProof/>
          <w:shd w:val="clear" w:color="auto" w:fill="FFFFFF"/>
        </w:rPr>
        <w:t>(</w:t>
      </w:r>
      <w:r w:rsidR="00FF49B1" w:rsidRPr="00FF49B1">
        <w:rPr>
          <w:noProof/>
          <w:shd w:val="clear" w:color="auto" w:fill="FFFFFF"/>
        </w:rPr>
        <w:t>1968)</w:t>
      </w:r>
      <w:r w:rsidR="00FF49B1">
        <w:rPr>
          <w:shd w:val="clear" w:color="auto" w:fill="FFFFFF"/>
        </w:rPr>
        <w:fldChar w:fldCharType="end"/>
      </w:r>
      <w:r w:rsidR="00FF49B1">
        <w:rPr>
          <w:shd w:val="clear" w:color="auto" w:fill="FFFFFF"/>
        </w:rPr>
        <w:t xml:space="preserve"> mentioned </w:t>
      </w:r>
      <w:r w:rsidR="00694492">
        <w:rPr>
          <w:shd w:val="clear" w:color="auto" w:fill="FFFFFF"/>
        </w:rPr>
        <w:t>the u</w:t>
      </w:r>
      <w:r w:rsidR="00FF49B1">
        <w:rPr>
          <w:shd w:val="clear" w:color="auto" w:fill="FFFFFF"/>
        </w:rPr>
        <w:t xml:space="preserve">se of plants as </w:t>
      </w:r>
      <w:r w:rsidR="00F044C0">
        <w:rPr>
          <w:shd w:val="clear" w:color="auto" w:fill="FFFFFF"/>
        </w:rPr>
        <w:t>‘</w:t>
      </w:r>
      <w:r w:rsidR="00FF49B1">
        <w:rPr>
          <w:shd w:val="clear" w:color="auto" w:fill="FFFFFF"/>
        </w:rPr>
        <w:t>islands</w:t>
      </w:r>
      <w:r w:rsidR="00F044C0">
        <w:rPr>
          <w:shd w:val="clear" w:color="auto" w:fill="FFFFFF"/>
        </w:rPr>
        <w:t>’</w:t>
      </w:r>
      <w:r w:rsidR="00FF49B1">
        <w:rPr>
          <w:shd w:val="clear" w:color="auto" w:fill="FFFFFF"/>
        </w:rPr>
        <w:t xml:space="preserve"> f</w:t>
      </w:r>
      <w:r w:rsidR="008C7EB1">
        <w:rPr>
          <w:shd w:val="clear" w:color="auto" w:fill="FFFFFF"/>
        </w:rPr>
        <w:t>or insects that feed on them</w:t>
      </w:r>
      <w:r w:rsidR="00F044C0">
        <w:rPr>
          <w:shd w:val="clear" w:color="auto" w:fill="FFFFFF"/>
        </w:rPr>
        <w:t xml:space="preserve"> and this piqued the interest of parasitologists</w:t>
      </w:r>
      <w:r w:rsidR="000A4809">
        <w:rPr>
          <w:shd w:val="clear" w:color="auto" w:fill="FFFFFF"/>
        </w:rPr>
        <w:t>,</w:t>
      </w:r>
      <w:r w:rsidR="00694492">
        <w:rPr>
          <w:shd w:val="clear" w:color="auto" w:fill="FFFFFF"/>
        </w:rPr>
        <w:t xml:space="preserve"> in</w:t>
      </w:r>
      <w:r w:rsidR="000A4809">
        <w:rPr>
          <w:shd w:val="clear" w:color="auto" w:fill="FFFFFF"/>
        </w:rPr>
        <w:t xml:space="preserve"> that</w:t>
      </w:r>
      <w:r w:rsidR="00FF49B1">
        <w:rPr>
          <w:shd w:val="clear" w:color="auto" w:fill="FFFFFF"/>
        </w:rPr>
        <w:t xml:space="preserve"> </w:t>
      </w:r>
      <w:r w:rsidR="00FF49B1">
        <w:t>hosts</w:t>
      </w:r>
      <w:r w:rsidR="000A4809">
        <w:t xml:space="preserve"> could</w:t>
      </w:r>
      <w:r w:rsidR="00FF49B1">
        <w:t xml:space="preserve"> be treated as islands (</w:t>
      </w:r>
      <w:r w:rsidR="00074FF0">
        <w:t>on</w:t>
      </w:r>
      <w:r w:rsidR="00FF49B1">
        <w:t xml:space="preserve"> an individual, </w:t>
      </w:r>
      <w:r w:rsidR="000A4809">
        <w:t>species</w:t>
      </w:r>
      <w:r w:rsidR="00FF49B1">
        <w:t>, or</w:t>
      </w:r>
      <w:r w:rsidR="000A4809">
        <w:t xml:space="preserve"> population</w:t>
      </w:r>
      <w:r w:rsidR="00694492">
        <w:t xml:space="preserve"> level</w:t>
      </w:r>
      <w:r w:rsidR="00FF49B1">
        <w:t>)</w:t>
      </w:r>
      <w:r w:rsidR="00FF49B1">
        <w:rPr>
          <w:shd w:val="clear" w:color="auto" w:fill="FFFFFF"/>
        </w:rPr>
        <w:t>.</w:t>
      </w:r>
      <w:r w:rsidR="00694492">
        <w:rPr>
          <w:shd w:val="clear" w:color="auto" w:fill="FFFFFF"/>
        </w:rPr>
        <w:t xml:space="preserve"> </w:t>
      </w:r>
      <w:r w:rsidR="00074FF0">
        <w:rPr>
          <w:shd w:val="clear" w:color="auto" w:fill="FFFFFF"/>
        </w:rPr>
        <w:fldChar w:fldCharType="begin" w:fldLock="1"/>
      </w:r>
      <w:r w:rsidR="00D72D5D">
        <w:rPr>
          <w:shd w:val="clear" w:color="auto" w:fill="FFFFFF"/>
        </w:rPr>
        <w:instrText>ADDIN CSL_CITATION {"citationItems":[{"id":"ITEM-1","itemData":{"DOI":"10.1086/283647","abstract":"Island biogeography theory predicts that the equilibrium number of species on an island, the net number of species resulting from immigration less extinction, is related to the area of the island and its distance from a source region (MacArthur and Wilson 1963, 1967). In numerous studies the relationship between species number, S, and island area, A, has been well described by the power function S = cAz, where c and z are fitted constants. May (1975) has shown that such species-area curves are to be expected if the relative abundance of species assumes a lognormal distribution. In such cases z values should lie within the range 0.15-0.39. As often noted, the species-area relation is an empirical description. Causal mechanisms include the correlation of island area with habitat diversity, and sampling artifact if the number of samples is correlated with island size, as well as the immigration-extinction equilibrium theory (see Connor and McCoy 1979 for review of these hypotheses). All three hypotheses are subsumed by the island paradigm. This body of theory has been used as a powerful tool for the analysis of species richness on real islands and for isolated habitats considered as islands (reviewed in Simberloff 1974; Connor and McCoy 1979). Following Janzen's (1968) suggestion, a number of researchers have attempted to apply island biogeography theory, especially the species-area curve, S = cAz, to situations involving animal hosts as islands for parasites (Dritschilo et al. 1975), symbionts of unspecified trophic relationships (Abele 1976; Abele and Patton 1976; Uebelacker 1977), and plant hosts as islands for herbivorous insects (see Strong 1979 for review) and mites (Tepedino and Stanton 1976). Hosts may be regarded as islands at three levels of organization: (1) individuals; (2) populations; (3) species. The studies of Abele (1976), Abele and Patton (1976), Tepedino and Stanton (1976), and Uebelacker (1977) treat individual host organisms or colonies as islands. Seifert (1975), Ward and Lakhani (1977), Lawton (1978), Freeland (1979), and Raupp and Denno (1979) study species richness using host populations as islands. Strong (1974c) and Strong et al. (1977) use the acreage of crops (cacao and sugar cane, respectively) planted in various political units (countries, states, and colonies) as islands. The remaining studies treat the geographic ranges of the host species as islands. The establishment and maintenance of species diversity is one of the central","author":[{"dropping-particle":"","family":"Kuris","given":"Armand M","non-dropping-particle":"","parse-names":false,"suffix":""},{"dropping-particle":"","family":"Blaustein","given":"Andrew R","non-dropping-particle":"","parse-names":false,"suffix":""},{"dropping-particle":"","family":"Alio","given":"Jose Javier","non-dropping-particle":"","parse-names":false,"suffix":""}],"container-title":"The American Naturalist","id":"ITEM-1","issue":"4","issued":{"date-parts":[["1980"]]},"page":"570-586","title":"Hosts as islands","type":"article-journal","volume":"116"},"uris":["http://www.mendeley.com/documents/?uuid=7e1d2ed7-71f6-3abd-8ce2-a82d0059d5a0"]}],"mendeley":{"formattedCitation":"(Kuris, Blaustein and Alio, 1980)","manualFormatting":"Kuris et al. (1980)","plainTextFormattedCitation":"(Kuris, Blaustein and Alio, 1980)","previouslyFormattedCitation":"(Kuris, Blaustein and Alio, 1980)"},"properties":{"noteIndex":0},"schema":"https://github.com/citation-style-language/schema/raw/master/csl-citation.json"}</w:instrText>
      </w:r>
      <w:r w:rsidR="00074FF0">
        <w:rPr>
          <w:shd w:val="clear" w:color="auto" w:fill="FFFFFF"/>
        </w:rPr>
        <w:fldChar w:fldCharType="separate"/>
      </w:r>
      <w:r w:rsidR="00074FF0" w:rsidRPr="00074FF0">
        <w:rPr>
          <w:noProof/>
          <w:shd w:val="clear" w:color="auto" w:fill="FFFFFF"/>
        </w:rPr>
        <w:t xml:space="preserve">Kuris et al. </w:t>
      </w:r>
      <w:r w:rsidR="00074FF0">
        <w:rPr>
          <w:noProof/>
          <w:shd w:val="clear" w:color="auto" w:fill="FFFFFF"/>
        </w:rPr>
        <w:t>(</w:t>
      </w:r>
      <w:r w:rsidR="00074FF0" w:rsidRPr="00074FF0">
        <w:rPr>
          <w:noProof/>
          <w:shd w:val="clear" w:color="auto" w:fill="FFFFFF"/>
        </w:rPr>
        <w:t>1980)</w:t>
      </w:r>
      <w:r w:rsidR="00074FF0">
        <w:rPr>
          <w:shd w:val="clear" w:color="auto" w:fill="FFFFFF"/>
        </w:rPr>
        <w:fldChar w:fldCharType="end"/>
      </w:r>
      <w:r w:rsidR="00074FF0">
        <w:rPr>
          <w:shd w:val="clear" w:color="auto" w:fill="FFFFFF"/>
        </w:rPr>
        <w:t xml:space="preserve"> reviewed much of this early work and cautioned the use of island biogeography </w:t>
      </w:r>
      <w:r w:rsidR="00AB2414">
        <w:rPr>
          <w:shd w:val="clear" w:color="auto" w:fill="FFFFFF"/>
        </w:rPr>
        <w:t>theories</w:t>
      </w:r>
      <w:r w:rsidR="00074FF0">
        <w:rPr>
          <w:shd w:val="clear" w:color="auto" w:fill="FFFFFF"/>
        </w:rPr>
        <w:t xml:space="preserve"> being used on parasite-host systems, due to differences between moving hosts and stationary islands; particularly</w:t>
      </w:r>
      <w:r w:rsidR="00AB2414">
        <w:rPr>
          <w:shd w:val="clear" w:color="auto" w:fill="FFFFFF"/>
        </w:rPr>
        <w:t xml:space="preserve"> considering differences in</w:t>
      </w:r>
      <w:r w:rsidR="00074FF0">
        <w:rPr>
          <w:shd w:val="clear" w:color="auto" w:fill="FFFFFF"/>
        </w:rPr>
        <w:t xml:space="preserve"> microhabitat diver</w:t>
      </w:r>
      <w:r w:rsidR="00074FF0" w:rsidRPr="00074FF0">
        <w:rPr>
          <w:shd w:val="clear" w:color="auto" w:fill="FFFFFF"/>
        </w:rPr>
        <w:t>sity, physiological and morphological variability of hosts</w:t>
      </w:r>
      <w:r w:rsidR="003B3256">
        <w:rPr>
          <w:shd w:val="clear" w:color="auto" w:fill="FFFFFF"/>
        </w:rPr>
        <w:t xml:space="preserve"> and their parasites</w:t>
      </w:r>
      <w:r w:rsidR="00074FF0" w:rsidRPr="00074FF0">
        <w:rPr>
          <w:shd w:val="clear" w:color="auto" w:fill="FFFFFF"/>
        </w:rPr>
        <w:t>, and</w:t>
      </w:r>
      <w:r w:rsidR="003B3256">
        <w:rPr>
          <w:shd w:val="clear" w:color="auto" w:fill="FFFFFF"/>
        </w:rPr>
        <w:t xml:space="preserve"> the link created through the</w:t>
      </w:r>
      <w:r w:rsidR="00074FF0" w:rsidRPr="00074FF0">
        <w:rPr>
          <w:shd w:val="clear" w:color="auto" w:fill="FFFFFF"/>
        </w:rPr>
        <w:t xml:space="preserve"> coevolution of parasite and host</w:t>
      </w:r>
      <w:r w:rsidR="00074FF0">
        <w:rPr>
          <w:shd w:val="clear" w:color="auto" w:fill="FFFFFF"/>
        </w:rPr>
        <w:t>s</w:t>
      </w:r>
      <w:r w:rsidR="003B3256">
        <w:rPr>
          <w:shd w:val="clear" w:color="auto" w:fill="FFFFFF"/>
        </w:rPr>
        <w:t xml:space="preserve"> (phylogenetics)</w:t>
      </w:r>
      <w:r w:rsidR="00074FF0">
        <w:rPr>
          <w:shd w:val="clear" w:color="auto" w:fill="FFFFFF"/>
        </w:rPr>
        <w:t>.</w:t>
      </w:r>
    </w:p>
    <w:p w14:paraId="50A2CA08" w14:textId="14E25108" w:rsidR="00FC2A08" w:rsidRPr="00074FF0" w:rsidRDefault="00FC2A08" w:rsidP="00360E46">
      <w:pPr>
        <w:pStyle w:val="Heading3"/>
        <w:rPr>
          <w:shd w:val="clear" w:color="auto" w:fill="FFFFFF"/>
        </w:rPr>
      </w:pPr>
      <w:bookmarkStart w:id="5" w:name="_Toc517181603"/>
      <w:r>
        <w:rPr>
          <w:shd w:val="clear" w:color="auto" w:fill="FFFFFF"/>
        </w:rPr>
        <w:t>Phylogenetics</w:t>
      </w:r>
      <w:bookmarkEnd w:id="5"/>
    </w:p>
    <w:p w14:paraId="63F8E34A" w14:textId="300E75D8" w:rsidR="00AB2414" w:rsidRDefault="00AB2414" w:rsidP="00AB2414">
      <w:pPr>
        <w:rPr>
          <w:shd w:val="clear" w:color="auto" w:fill="FFFFFF"/>
        </w:rPr>
      </w:pPr>
      <w:r w:rsidRPr="00D92FD8">
        <w:t>Ecologists working on free-living communities have traditionally assumed</w:t>
      </w:r>
      <w:r>
        <w:t xml:space="preserve"> that communities that are geo</w:t>
      </w:r>
      <w:r w:rsidRPr="00D92FD8">
        <w:t xml:space="preserve">graphically distant represent statistically independent observations. For instance, </w:t>
      </w:r>
      <w:r w:rsidRPr="00D92FD8">
        <w:lastRenderedPageBreak/>
        <w:t>the origin and history of an island in the Pacific Ocean is independent from the origin and history of an island in the Atlantic; one can examine the effects of variables such as island area or distance from continents on their communities without worrying about the "ancestry" of the islands</w:t>
      </w:r>
      <w:r>
        <w:t>.</w:t>
      </w:r>
      <w:r w:rsidRPr="00D92FD8">
        <w:t xml:space="preserve"> </w:t>
      </w:r>
      <w:r>
        <w:t xml:space="preserve">However, current literature in this field has begun realizing the effect of phylogenetics </w:t>
      </w:r>
      <w:r>
        <w:fldChar w:fldCharType="begin" w:fldLock="1"/>
      </w:r>
      <w:r w:rsidR="00D72D5D">
        <w:instrText>ADDIN CSL_CITATION {"citationItems":[{"id":"ITEM-1","itemData":{"DOI":"10.1111/j.1365-2699.2007.01692.x","ISBN":"1365-2699","ISSN":"03050270","PMID":"252","abstract":"Following several decades during which two dissimilar and incompatible models (equilibrium and vicariance) dominated island biogeography, recent publications have documented patterns that point the way towards a new paradigm that includes elements of both models, as well as some novel aspects. Many of these seminal contributions have been made possible by the recent development of robust, temporally calibrated phylogenies used in concert with increasingly precise and reliable geological reconstructions of oceanic regions. Although a new general model of oceanic island biogeography has not yet been proposed, in this brief overview I present six hypotheses that summarize aspects of the emerging paradigm. These hypotheses deal with: the frequency of dispersal over oceanic water barriers by terrestrial organisms; the existence of substantial variation in the amount of dispersal (and gene flow) within a given set of related species within a given archipelago; the frequency, extent and impact on species richness of diversification within archipelagos; the frequent correlation of island age and the age of the species that live on the island; the long-term persistence of species on oceanic islands; and the occasional recolonization of continents by species from clades that diversified on islands. Identifying, testing, and seeking means of synthesizing these and other emerging hypotheses may allow a new conceptual paradigm to emerge.","author":[{"dropping-particle":"","family":"Heaney","given":"Lawrence R.","non-dropping-particle":"","parse-names":false,"suffix":""}],"container-title":"Journal of Biogeography","id":"ITEM-1","issue":"5","issued":{"date-parts":[["2007"]]},"page":"753-757","title":"Is a new paradigm emerging for oceanic island biogeography?","type":"article-journal","volume":"34"},"uris":["http://www.mendeley.com/documents/?uuid=52c68554-0793-46dd-80a2-81db7932ca68"]}],"mendeley":{"formattedCitation":"(Heaney, 2007)","plainTextFormattedCitation":"(Heaney, 2007)","previouslyFormattedCitation":"(Heaney, 2007)"},"properties":{"noteIndex":0},"schema":"https://github.com/citation-style-language/schema/raw/master/csl-citation.json"}</w:instrText>
      </w:r>
      <w:r>
        <w:fldChar w:fldCharType="separate"/>
      </w:r>
      <w:r w:rsidR="00D65FAA" w:rsidRPr="00D65FAA">
        <w:rPr>
          <w:noProof/>
        </w:rPr>
        <w:t>(Heaney, 2007)</w:t>
      </w:r>
      <w:r>
        <w:fldChar w:fldCharType="end"/>
      </w:r>
      <w:r w:rsidR="00B34144">
        <w:t>;</w:t>
      </w:r>
      <w:r>
        <w:rPr>
          <w:shd w:val="clear" w:color="auto" w:fill="FFFFFF"/>
        </w:rPr>
        <w:t xml:space="preserve"> understanding the</w:t>
      </w:r>
      <w:r w:rsidR="00B34144">
        <w:rPr>
          <w:shd w:val="clear" w:color="auto" w:fill="FFFFFF"/>
        </w:rPr>
        <w:t xml:space="preserve"> co-evolutionary</w:t>
      </w:r>
      <w:r>
        <w:rPr>
          <w:shd w:val="clear" w:color="auto" w:fill="FFFFFF"/>
        </w:rPr>
        <w:t xml:space="preserve"> relationship among populations and species and how they relate to the geological history of islands.</w:t>
      </w:r>
    </w:p>
    <w:p w14:paraId="3D0DD798" w14:textId="4046B218" w:rsidR="00BA41A7" w:rsidRDefault="002B633D" w:rsidP="00BA41A7">
      <w:r>
        <w:t>P</w:t>
      </w:r>
      <w:r w:rsidR="00BA41A7">
        <w:t>arasite com</w:t>
      </w:r>
      <w:r w:rsidR="00BA41A7" w:rsidRPr="00D92FD8">
        <w:t>munities</w:t>
      </w:r>
      <w:r w:rsidR="000A4809">
        <w:t xml:space="preserve"> have</w:t>
      </w:r>
      <w:r w:rsidR="00BA41A7" w:rsidRPr="00D92FD8">
        <w:t xml:space="preserve"> </w:t>
      </w:r>
      <w:r w:rsidR="000B5544">
        <w:t>provide</w:t>
      </w:r>
      <w:r w:rsidR="000A4809">
        <w:t>d</w:t>
      </w:r>
      <w:r w:rsidR="000B5544">
        <w:t xml:space="preserve"> an interesting method in </w:t>
      </w:r>
      <w:r w:rsidR="00141494">
        <w:t>testing the</w:t>
      </w:r>
      <w:r w:rsidR="000B5544">
        <w:t xml:space="preserve"> effect of </w:t>
      </w:r>
      <w:r w:rsidR="003B3256">
        <w:t>phylogenetics</w:t>
      </w:r>
      <w:r w:rsidR="000B5544">
        <w:t xml:space="preserve"> on </w:t>
      </w:r>
      <w:r w:rsidR="006B715F">
        <w:t>island communities</w:t>
      </w:r>
      <w:r w:rsidR="00074FF0">
        <w:t>:</w:t>
      </w:r>
      <w:r w:rsidR="006B715F">
        <w:t xml:space="preserve"> </w:t>
      </w:r>
      <w:r w:rsidR="00074FF0">
        <w:t xml:space="preserve">their habitats, </w:t>
      </w:r>
      <w:r w:rsidR="00BA41A7" w:rsidRPr="00D92FD8">
        <w:t>like islands, are genealogically linked.</w:t>
      </w:r>
      <w:r w:rsidR="00FC2A08">
        <w:t xml:space="preserve"> This is due to the uniqueness of the parasitic lifestyle. For most of the </w:t>
      </w:r>
      <w:proofErr w:type="gramStart"/>
      <w:r w:rsidR="00FC2A08">
        <w:t>parasites</w:t>
      </w:r>
      <w:proofErr w:type="gramEnd"/>
      <w:r w:rsidR="00FC2A08">
        <w:t xml:space="preserve"> life, they depend on their host</w:t>
      </w:r>
      <w:r w:rsidR="00D520B7">
        <w:t>s</w:t>
      </w:r>
      <w:r w:rsidR="00FC2A08">
        <w:t xml:space="preserve"> for essential resources; </w:t>
      </w:r>
      <w:r w:rsidR="004A7D03">
        <w:t xml:space="preserve">particularly </w:t>
      </w:r>
      <w:r w:rsidR="00FC2A08">
        <w:t>food and shelter. This h</w:t>
      </w:r>
      <w:r w:rsidR="00C27D06">
        <w:t>as implications for parasite spat</w:t>
      </w:r>
      <w:r w:rsidR="00FC2A08">
        <w:t xml:space="preserve">ial ecology as their distribution is almost solely controlled by their hosts </w:t>
      </w:r>
      <w:r w:rsidR="00FC2A08">
        <w:fldChar w:fldCharType="begin" w:fldLock="1"/>
      </w:r>
      <w:r w:rsidR="00D72D5D">
        <w:instrText>ADDIN CSL_CITATION {"citationItems":[{"id":"ITEM-1","itemData":{"abstract":"Accessed: 28-03-2018 23:41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support@jstor.org.","author":[{"dropping-particle":"","family":"Krasnov","given":"Boris R","non-dropping-particle":"","parse-names":false,"suffix":""},{"dropping-particle":"","family":"Shenbrot","given":"Georgy I","non-dropping-particle":"","parse-names":false,"suffix":""},{"dropping-particle":"","family":"Khokhlova","given":"Irina S","non-dropping-particle":"","parse-names":false,"suffix":""},{"dropping-particle":"","family":"Degen","given":"A Allan","non-dropping-particle":"","parse-names":false,"suffix":""}],"container-title":"Journal of Biogeography","id":"ITEM-1","issue":"11","issued":{"date-parts":[["2004"]]},"page":"1857-1866","title":"Relationship between Host Diversity and Parasite Diversity: Flea Assemblages on Small","type":"article-journal","volume":"31"},"uris":["http://www.mendeley.com/documents/?uuid=b9fb0345-396e-33ac-a373-58f6748bad1e"]}],"mendeley":{"formattedCitation":"(Krasnov &lt;i&gt;et al.&lt;/i&gt;, 2004)","plainTextFormattedCitation":"(Krasnov et al., 2004)","previouslyFormattedCitation":"(Krasnov &lt;i&gt;et al.&lt;/i&gt;, 2004)"},"properties":{"noteIndex":0},"schema":"https://github.com/citation-style-language/schema/raw/master/csl-citation.json"}</w:instrText>
      </w:r>
      <w:r w:rsidR="00FC2A08">
        <w:fldChar w:fldCharType="separate"/>
      </w:r>
      <w:r w:rsidR="00D65FAA" w:rsidRPr="00D65FAA">
        <w:rPr>
          <w:noProof/>
        </w:rPr>
        <w:t xml:space="preserve">(Krasnov </w:t>
      </w:r>
      <w:r w:rsidR="00D65FAA" w:rsidRPr="00D65FAA">
        <w:rPr>
          <w:i/>
          <w:noProof/>
        </w:rPr>
        <w:t>et al.</w:t>
      </w:r>
      <w:r w:rsidR="00D65FAA" w:rsidRPr="00D65FAA">
        <w:rPr>
          <w:noProof/>
        </w:rPr>
        <w:t>, 2004)</w:t>
      </w:r>
      <w:r w:rsidR="00FC2A08">
        <w:fldChar w:fldCharType="end"/>
      </w:r>
      <w:r w:rsidR="00FC2A08">
        <w:t xml:space="preserve">. </w:t>
      </w:r>
      <w:r w:rsidR="00C27D06">
        <w:t>This exclusivity for hosts has implications for how traits between hosts and parasites are lost or conserved</w:t>
      </w:r>
      <w:r w:rsidR="004A7D03">
        <w:t xml:space="preserve"> over time</w:t>
      </w:r>
      <w:r w:rsidR="00C27D06">
        <w:t xml:space="preserve"> and studies have shown the strong interconnectedness </w:t>
      </w:r>
      <w:r w:rsidR="004A7D03">
        <w:t>of traits</w:t>
      </w:r>
      <w:r w:rsidR="00C27D06">
        <w:t xml:space="preserve"> through phylogenetic trees </w:t>
      </w:r>
      <w:r w:rsidR="00C27D06">
        <w:fldChar w:fldCharType="begin" w:fldLock="1"/>
      </w:r>
      <w:r w:rsidR="00D72D5D">
        <w:instrText>ADDIN CSL_CITATION {"citationItems":[{"id":"ITEM-1","itemData":{"DOI":"10.1017/CBO9781139794749.021","ISBN":"9781139794749","abstract":"© Cambridge University Press 2015. Species evolved from common ancestors often share many features pertaining to a variety of traits (e.g. Hansen  &amp;  Martins, 1996; Blomberg  &amp;  Garland, 2002). The tendency for phylogenetically related species to resemble one another has been labelled variously ‘phylogenetic inertia’ (Wilson, 1975), ‘phylogenetic conservatism’ (Ashton, 2001), ‘phylogenetic correlation’ (Gittleman et al., 1996) and ‘phylogenetic effect’ (Derrickson  &amp;  Ricklefs, 1988). Recently, Blomberg and Garland (2002) and Blomberg et al. (2003) have argued that the use of some of these terms suggests the action of certain evolutionary mechanisms, although such mechanisms cannot be inferred or estimated from comparative data. Instead, Blomberg and Garland (2002) and Blomberg et al. (2003) have recommended the use of the term ‘phylogenetic signal’ for this pattern because it does not imply any evolutionary mechanism or process that could have caused this resemblance. Indeed, simulations have demonstrated that different evolutionary processes may produce similar phylogenetic signals (Revell et al., 2008).","author":[{"dropping-particle":"","family":"Krasnov","given":"Boris R.","non-dropping-particle":"","parse-names":false,"suffix":""},{"dropping-particle":"","family":"Morand","given":"Serge","non-dropping-particle":"","parse-names":false,"suffix":""},{"dropping-particle":"","family":"Poulin","given":"Robert","non-dropping-particle":"","parse-names":false,"suffix":""}],"container-title":"Parasite Diversity and Diversification: Evolutionary Ecology Meets Phylogenetics","id":"ITEM-1","issued":{"date-parts":[["2015"]]},"page":"351-359","title":"Phylogenetic signals in ecological properties of parasites","type":"article-journal"},"uris":["http://www.mendeley.com/documents/?uuid=f7ecc4ea-481b-43a8-999e-81e028bc86ab"]}],"mendeley":{"formattedCitation":"(Krasnov, Morand and Poulin, 2015)","plainTextFormattedCitation":"(Krasnov, Morand and Poulin, 2015)","previouslyFormattedCitation":"(Krasnov, Morand and Poulin, 2015)"},"properties":{"noteIndex":0},"schema":"https://github.com/citation-style-language/schema/raw/master/csl-citation.json"}</w:instrText>
      </w:r>
      <w:r w:rsidR="00C27D06">
        <w:fldChar w:fldCharType="separate"/>
      </w:r>
      <w:r w:rsidR="00D65FAA" w:rsidRPr="00D65FAA">
        <w:rPr>
          <w:noProof/>
        </w:rPr>
        <w:t>(Krasnov, Morand and Poulin, 2015)</w:t>
      </w:r>
      <w:r w:rsidR="00C27D06">
        <w:fldChar w:fldCharType="end"/>
      </w:r>
      <w:r w:rsidR="00C27D06">
        <w:t>. Therefore, p</w:t>
      </w:r>
      <w:r w:rsidR="00FC2A08" w:rsidRPr="00FC2A08">
        <w:t>hylogenetically based comparative methods can</w:t>
      </w:r>
      <w:r w:rsidR="00C27D06">
        <w:t xml:space="preserve"> and have</w:t>
      </w:r>
      <w:r w:rsidR="00FC2A08" w:rsidRPr="00FC2A08">
        <w:t xml:space="preserve"> contribute</w:t>
      </w:r>
      <w:r w:rsidR="00C27D06">
        <w:t>d</w:t>
      </w:r>
      <w:r w:rsidR="00FC2A08" w:rsidRPr="00FC2A08">
        <w:t xml:space="preserve"> to biogeographic research</w:t>
      </w:r>
      <w:r w:rsidR="00FC2A08">
        <w:t xml:space="preserve"> </w:t>
      </w:r>
      <w:r w:rsidR="00FC2A08">
        <w:fldChar w:fldCharType="begin" w:fldLock="1"/>
      </w:r>
      <w:r w:rsidR="00D72D5D">
        <w:instrText>ADDIN CSL_CITATION {"citationItems":[{"id":"ITEM-1","itemData":{"DOI":"10.1098/rstb.2011.0048","ISBN":"1471-2970 (Electronic)\\r0962-8436 (Linking)","ISSN":"0962-8436","PMID":"21768153","abstract":"Comparative ecology uses interspecific relationships among traits, while accounting for the phylo- genetic non-independence of species, to uncover general evolutionary processes. Applied to biogeographic questions, it can be a powerful tool to explain the spatial distribution of organisms. Here, we review how comparative methods can elucidate biogeographic patterns and processes, using analyses of distributional data on parasites (fleas and helminths) as case studies. Methods exist to detect phylogenetic signals, i.e. the degree of phylogenetic dependence of a given character, and either to control for these signals in statistical analyses of interspecific data, or to measure their contribution to variance. Parasite–host interactions present a special case, as a given trait may be a parasite trait, a host trait or a property of the coevolved association rather than of one participant only. For some analyses, it is therefore necessary to correct simultaneously for both parasite phylo- geny and host phylogeny, or to evaluate which has the greatest influence on trait expression. Using comparative approaches, we show that two fundamental properties of parasites, their niche breadth, i.e. host specificity, and the nature of their life cycle, can explain interspecific and latitudinal vari- ation in the sizes of their geographical ranges, or rates of distance decay in the similarity of parasite communities. These findings illustrate the ways in which phylogenetically based comparative methods can contribute to biogeographic research.","author":[{"dropping-particle":"","family":"Poulin","given":"Robert","non-dropping-particle":"","parse-names":false,"suffix":""},{"dropping-particle":"","family":"Krasnov","given":"Boris R","non-dropping-particle":"","parse-names":false,"suffix":""},{"dropping-particle":"","family":"Mouillot","given":"David","non-dropping-particle":"","parse-names":false,"suffix":""},{"dropping-particle":"","family":"Thieltges","given":"David W","non-dropping-particle":"","parse-names":false,"suffix":""}],"container-title":"Philosophical Transactions of the Royal Society B: Biological Sciences","id":"ITEM-1","issued":{"date-parts":[["2011"]]},"note":"we review how comparative methods can elucidate biogeographic patterns and processes, using analyses of distributional data on parasites (fleas and helminths) as case studies.\n\nUsing comparative approaches, we show that two fundamental properties of parasites, their niche breadth, i.e. host specificity, and the nature of their life cycle, can explain interspecific and latitudinal variation in the sizes of their geographical ranges, or rates of distance decay in the similarity of parasite communities. These findings illustrate the ways in which phylogenetically based comparative methods can contribute to biogeographic research.","page":"2379-2390","title":"The comparative ecology and biogeography of parasites","type":"article-journal","volume":"366"},"uris":["http://www.mendeley.com/documents/?uuid=1219c076-b62e-4b22-bd14-11beca05bd0b"]}],"mendeley":{"formattedCitation":"(Poulin, Krasnov, &lt;i&gt;et al.&lt;/i&gt;, 2011)","plainTextFormattedCitation":"(Poulin, Krasnov, et al., 2011)","previouslyFormattedCitation":"(Poulin, Krasnov, &lt;i&gt;et al.&lt;/i&gt;, 2011)"},"properties":{"noteIndex":0},"schema":"https://github.com/citation-style-language/schema/raw/master/csl-citation.json"}</w:instrText>
      </w:r>
      <w:r w:rsidR="00FC2A08">
        <w:fldChar w:fldCharType="separate"/>
      </w:r>
      <w:r w:rsidR="00D65FAA" w:rsidRPr="00D65FAA">
        <w:rPr>
          <w:noProof/>
        </w:rPr>
        <w:t xml:space="preserve">(Poulin, Krasnov, </w:t>
      </w:r>
      <w:r w:rsidR="00D65FAA" w:rsidRPr="00D65FAA">
        <w:rPr>
          <w:i/>
          <w:noProof/>
        </w:rPr>
        <w:t>et al.</w:t>
      </w:r>
      <w:r w:rsidR="00D65FAA" w:rsidRPr="00D65FAA">
        <w:rPr>
          <w:noProof/>
        </w:rPr>
        <w:t>, 2011)</w:t>
      </w:r>
      <w:r w:rsidR="00FC2A08">
        <w:fldChar w:fldCharType="end"/>
      </w:r>
      <w:r w:rsidR="004A7D03">
        <w:t>.</w:t>
      </w:r>
    </w:p>
    <w:p w14:paraId="2A37A235" w14:textId="45B2E70F" w:rsidR="00357729" w:rsidRDefault="00357729" w:rsidP="00360E46">
      <w:pPr>
        <w:pStyle w:val="Heading3"/>
      </w:pPr>
      <w:bookmarkStart w:id="6" w:name="_Toc517181604"/>
      <w:r>
        <w:t>Species area relationships</w:t>
      </w:r>
      <w:bookmarkEnd w:id="6"/>
    </w:p>
    <w:p w14:paraId="47B5013A" w14:textId="5F95502A" w:rsidR="00EB6317" w:rsidRDefault="009936A8" w:rsidP="005A45DD">
      <w:r>
        <w:t xml:space="preserve">Species area </w:t>
      </w:r>
      <w:r w:rsidR="00EB6317">
        <w:t>relationships (SARs) have assisted ecologists in</w:t>
      </w:r>
      <w:r w:rsidR="00EB6317" w:rsidRPr="00EB6317">
        <w:t xml:space="preserve"> distin</w:t>
      </w:r>
      <w:r w:rsidR="00EB6317">
        <w:t>guishing</w:t>
      </w:r>
      <w:r w:rsidR="00EB6317" w:rsidRPr="00EB6317">
        <w:t xml:space="preserve"> hotspots of biodiversity</w:t>
      </w:r>
      <w:r w:rsidR="00EB6317">
        <w:t xml:space="preserve"> and</w:t>
      </w:r>
      <w:r w:rsidR="00EB6317" w:rsidRPr="00EB6317">
        <w:t xml:space="preserve"> provide a powerful </w:t>
      </w:r>
      <w:r w:rsidR="00EB6317">
        <w:t>tool</w:t>
      </w:r>
      <w:r w:rsidR="00EB6317" w:rsidRPr="00EB6317">
        <w:t xml:space="preserve"> to control for host body size</w:t>
      </w:r>
      <w:r w:rsidR="00EB6317">
        <w:t xml:space="preserve"> within parasitology. The size of the host’</w:t>
      </w:r>
      <w:r w:rsidR="00EB6317" w:rsidRPr="00EB6317">
        <w:t xml:space="preserve">s body is seen as an overall measure of </w:t>
      </w:r>
      <w:r w:rsidR="00EB6317">
        <w:t>habitat dimension, niche diver</w:t>
      </w:r>
      <w:r w:rsidR="00EB6317" w:rsidRPr="00EB6317">
        <w:t>sity and food supply</w:t>
      </w:r>
      <w:r w:rsidR="002A7DB4">
        <w:t xml:space="preserve"> and</w:t>
      </w:r>
      <w:r w:rsidR="00EB6317" w:rsidRPr="00EB6317">
        <w:t xml:space="preserve"> should also correlate with encounter rates.</w:t>
      </w:r>
      <w:r w:rsidR="00EB6317">
        <w:t xml:space="preserve"> However, t</w:t>
      </w:r>
      <w:r w:rsidR="00EB6317" w:rsidRPr="00EB6317">
        <w:t xml:space="preserve">he predictive power of host body size has generally been very weak in past analyses </w:t>
      </w:r>
      <w:r w:rsidR="00EB6317">
        <w:fldChar w:fldCharType="begin" w:fldLock="1"/>
      </w:r>
      <w:r w:rsidR="00D72D5D">
        <w:instrText>ADDIN CSL_CITATION {"citationItems":[{"id":"ITEM-1","itemData":{"DOI":"10.1111/j.1600-0587.2013.00571.x","ISBN":"0906-7590; 1600-0587","ISSN":"16000587","abstract":"Statistical correlations of biodiversity patterns across multiple trophic levels have received considerable attention in various types of interacting assemblages, forging a universal understanding of patterns and processes in free-living communities. Host–parasite interactions present an ideal model system for studying congruence of species richness among taxa as obligate parasites are strongly dependent upon the availability of their hosts for survival and reproduction while also having a tight coevolutionary relationship with their hosts. The present meta-analysis examined 38 case studies on the relationship between species richness of hosts and parasites, and is the first attempt to provide insights into the patterns and causal mechanisms of parasite biodiversity at the community level using meta-regression models. We tested the distinct role of resource (i.e. host) availability and evolutionary co-variation on the association between biodiversity of hosts and parasites, while spatial scale of studies was expected to influence the extent of this association. Our results demonstrate that species richness of parasites is tightly correlated with that of their hosts with a strong average effect size (r ? 0.55) through both host availability and evolutionary co-variation. However, we found no effect of the spatial scale of studies, nor of any of the other predictor variables considered, on the correlation. Our findings highlight the tight ecological and evolutionary association between host and parasite species richness and reinforce the fact that host–parasite interactions provide an ideal system to explore congruence of biodiversity patterns across multiple trophic levels.","author":[{"dropping-particle":"","family":"Kamiya","given":"Tsukushi","non-dropping-particle":"","parse-names":false,"suffix":""},{"dropping-particle":"","family":"O'Dwyer","given":"Katie","non-dropping-particle":"","parse-names":false,"suffix":""},{"dropping-particle":"","family":"Nakagawa","given":"Shinichi","non-dropping-particle":"","parse-names":false,"suffix":""},{"dropping-particle":"","family":"Poulin","given":"Robert","non-dropping-particle":"","parse-names":false,"suffix":""}],"container-title":"Ecography","id":"ITEM-1","issued":{"date-parts":[["2014"]]},"note":"Reviewed host-parasite richness relationships.\n\nCase studies used 1 of 2 approaches:\n1) area-based studies: correlations between no. of hosts vs. no. of parasites in a fixed area.\n2) taxon-based studies: no. of psite spp. / genera per host clade.\n\n*Provides a list of host-parasite interaction articles.\n\nconclude that psite sp. richness is strongly correlated with hosts richness ... matching resource/consumer diversity in free-living spp.","page":"689-697","title":"Host diversity drives parasite diversity: Meta-analytical insights into patterns and causal mechanisms","type":"article-journal","volume":"37"},"uris":["http://www.mendeley.com/documents/?uuid=1579bd93-6f65-4b58-a7bf-7fd03c9d74b8"]},{"id":"ITEM-2","itemData":{"author":[{"dropping-particle":"","family":"Poulin","given":"Robert","non-dropping-particle":"","parse-names":false,"suffix":""},{"dropping-particle":"","family":"Morand","given":"Serge","non-dropping-particle":"","parse-names":false,"suffix":""}],"container-title":"The Quarterly Review of Biology","id":"ITEM-2","issue":"3","issued":{"date-parts":[["2000"]]},"page":"277-293","title":"The diversity of parasites","type":"article-journal","volume":"75"},"uris":["http://www.mendeley.com/documents/?uuid=7af6b869-860d-40a0-9dd1-24e3e3f6b55d"]}],"mendeley":{"formattedCitation":"(Poulin and Morand, 2000; Kamiya &lt;i&gt;et al.&lt;/i&gt;, 2014)","plainTextFormattedCitation":"(Poulin and Morand, 2000; Kamiya et al., 2014)","previouslyFormattedCitation":"(Poulin and Morand, 2000; Kamiya &lt;i&gt;et al.&lt;/i&gt;, 2014)"},"properties":{"noteIndex":0},"schema":"https://github.com/citation-style-language/schema/raw/master/csl-citation.json"}</w:instrText>
      </w:r>
      <w:r w:rsidR="00EB6317">
        <w:fldChar w:fldCharType="separate"/>
      </w:r>
      <w:r w:rsidR="00D65FAA" w:rsidRPr="00D65FAA">
        <w:rPr>
          <w:noProof/>
        </w:rPr>
        <w:t xml:space="preserve">(Poulin and Morand, 2000; Kamiya </w:t>
      </w:r>
      <w:r w:rsidR="00D65FAA" w:rsidRPr="00D65FAA">
        <w:rPr>
          <w:i/>
          <w:noProof/>
        </w:rPr>
        <w:t>et al.</w:t>
      </w:r>
      <w:r w:rsidR="00D65FAA" w:rsidRPr="00D65FAA">
        <w:rPr>
          <w:noProof/>
        </w:rPr>
        <w:t>, 2014)</w:t>
      </w:r>
      <w:r w:rsidR="00EB6317">
        <w:fldChar w:fldCharType="end"/>
      </w:r>
      <w:r w:rsidR="00EB6317">
        <w:t xml:space="preserve">. </w:t>
      </w:r>
      <w:r w:rsidR="00FC2A08">
        <w:fldChar w:fldCharType="begin" w:fldLock="1"/>
      </w:r>
      <w:r w:rsidR="00D72D5D">
        <w:instrText>ADDIN CSL_CITATION {"citationItems":[{"id":"ITEM-1","itemData":{"DOI":"10.1111/j.1600-0706.2010.19036.x","ISBN":"0030-1299","ISSN":"00301299","abstract":"Interspecifi c variation in parasite species richness among host species has generated much empirical research. As in compar- isons among geographical areas, controlling for variation in host body size is crucial because host size determines resource availability. Recent developments in the use of species – area relationships (SARs) to detect hotspots of biodiversity provide a powerful way to control for host body size, and to identify ‘ hot ’ and ‘ cold hosts ’ of parasite diversity, i.e. hosts with more or fewer parasites than expected from their size. Applying SAR modelling to six large datasets on parasite species richness in vertebrates, we search for hot and cold hosts and assess the eff ect of other ecological variables on the probability that a host species is hot/cold taking body size (and sampling eff ort) into account. Five non-sigmoid SAR models were fi tted to the data by optimisation; their relative likelihood was evaluated using the Bayesian information criterion, before deriving an averaged SAR function. Overall, the fi t between the fi ve SAR models and the actual data was poor; there was substantial uncertainty surrounding the fi tted models, and the best model diff ered among the six datasets. T ese results show that host body size is not a strong or consistent determinant of parasite species richness across taxa. Hotspots were defi ned as host species lying above the upper limit of the 80% confi dence interval of the averaged SAR, and coldspots as species lying below its lower limit. Our analyses revealed (1) no apparent eff ect of specifi 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 ese fi ndings suggest that host phylogeny may sometimes outweigh specifi c host ecological traits as a predictor of whether or not a host species harbours more (or fewer) parasite species than expected for its size.","author":[{"dropping-particle":"","family":"Poulin","given":"Robert","non-dropping-particle":"","parse-names":false,"suffix":""},{"dropping-particle":"","family":"Guilhaumon","given":"François","non-dropping-particle":"","parse-names":false,"suffix":""},{"dropping-particle":"","family":"Randhawa","given":"Haseeb S","non-dropping-particle":"","parse-names":false,"suffix":""},{"dropping-particle":"","family":"Luque","given":"José Luis","non-dropping-particle":"","parse-names":false,"suffix":""},{"dropping-particle":"","family":"Mouillot","given":"David","non-dropping-particle":"","parse-names":false,"suffix":""}],"container-title":"Oikos","id":"ITEM-1","issue":"5","issued":{"date-parts":[["2011"]]},"page":"740-747","title":"Identifying hotspots of parasite diversity from species-area relationships: Host phylogeny versus host ecology","type":"article-journal","volume":"120"},"uris":["http://www.mendeley.com/documents/?uuid=a7e95d5c-863b-4d16-b08a-eb8af813e273"]}],"mendeley":{"formattedCitation":"(Poulin, Guilhaumon, &lt;i&gt;et al.&lt;/i&gt;, 2011)","manualFormatting":"Poulin et al. (2011a)","plainTextFormattedCitation":"(Poulin, Guilhaumon, et al., 2011)","previouslyFormattedCitation":"(Poulin, Guilhaumon, &lt;i&gt;et al.&lt;/i&gt;, 2011)"},"properties":{"noteIndex":0},"schema":"https://github.com/citation-style-language/schema/raw/master/csl-citation.json"}</w:instrText>
      </w:r>
      <w:r w:rsidR="00FC2A08">
        <w:fldChar w:fldCharType="separate"/>
      </w:r>
      <w:r w:rsidR="00FC2A08" w:rsidRPr="00FC2A08">
        <w:rPr>
          <w:noProof/>
        </w:rPr>
        <w:t xml:space="preserve">Poulin </w:t>
      </w:r>
      <w:r w:rsidR="00FC2A08" w:rsidRPr="00FC2A08">
        <w:rPr>
          <w:i/>
          <w:noProof/>
        </w:rPr>
        <w:t>et al.</w:t>
      </w:r>
      <w:r w:rsidR="00FC2A08" w:rsidRPr="00FC2A08">
        <w:rPr>
          <w:noProof/>
        </w:rPr>
        <w:t xml:space="preserve"> </w:t>
      </w:r>
      <w:r w:rsidR="00FC2A08">
        <w:rPr>
          <w:noProof/>
        </w:rPr>
        <w:t>(</w:t>
      </w:r>
      <w:r w:rsidR="00FC2A08" w:rsidRPr="00FC2A08">
        <w:rPr>
          <w:noProof/>
        </w:rPr>
        <w:t>2011a)</w:t>
      </w:r>
      <w:r w:rsidR="00FC2A08">
        <w:fldChar w:fldCharType="end"/>
      </w:r>
      <w:r w:rsidR="00EB6317" w:rsidRPr="00EB6317">
        <w:t xml:space="preserve"> </w:t>
      </w:r>
      <w:r w:rsidR="00357729">
        <w:t xml:space="preserve">utilize SARs to </w:t>
      </w:r>
      <w:r w:rsidR="00EB6317" w:rsidRPr="00EB6317">
        <w:t>show that host body size is</w:t>
      </w:r>
      <w:r w:rsidR="009E6F69">
        <w:t xml:space="preserve"> an</w:t>
      </w:r>
      <w:r w:rsidR="00EB6317" w:rsidRPr="00EB6317">
        <w:t xml:space="preserve"> </w:t>
      </w:r>
      <w:r w:rsidR="009E6F69">
        <w:t>unsuccessful</w:t>
      </w:r>
      <w:r w:rsidR="00EB6317" w:rsidRPr="00EB6317">
        <w:t xml:space="preserve"> universal pred</w:t>
      </w:r>
      <w:r w:rsidR="00EB6317">
        <w:t>ictor of parasite species rich</w:t>
      </w:r>
      <w:r w:rsidR="00EB6317" w:rsidRPr="00EB6317">
        <w:t>ness</w:t>
      </w:r>
      <w:r w:rsidR="00357729">
        <w:t>. The researchers conclude that</w:t>
      </w:r>
      <w:r w:rsidR="00EB6317" w:rsidRPr="00EB6317">
        <w:t xml:space="preserve"> exceptional parasite diversity</w:t>
      </w:r>
      <w:r w:rsidR="00357729">
        <w:t xml:space="preserve"> (increased infection rates)</w:t>
      </w:r>
      <w:r w:rsidR="00EB6317" w:rsidRPr="00EB6317">
        <w:t xml:space="preserve"> shows a stronger </w:t>
      </w:r>
      <w:r w:rsidR="00EB6317">
        <w:t xml:space="preserve">association with host phylogeny </w:t>
      </w:r>
      <w:r w:rsidR="00EB6317" w:rsidRPr="00EB6317">
        <w:t xml:space="preserve">than with host </w:t>
      </w:r>
      <w:r w:rsidR="009D6264">
        <w:t>size and ecology.</w:t>
      </w:r>
    </w:p>
    <w:p w14:paraId="17A21F64" w14:textId="45925AC1" w:rsidR="000A4809" w:rsidRDefault="009936A8" w:rsidP="00360E46">
      <w:pPr>
        <w:pStyle w:val="Heading3"/>
      </w:pPr>
      <w:bookmarkStart w:id="7" w:name="_Toc517181605"/>
      <w:r>
        <w:t>Species accumulation curves.</w:t>
      </w:r>
      <w:bookmarkEnd w:id="7"/>
      <w:r>
        <w:t xml:space="preserve"> </w:t>
      </w:r>
    </w:p>
    <w:p w14:paraId="37CE8F5A" w14:textId="32D1C845" w:rsidR="009E6F69" w:rsidRDefault="00DC470C" w:rsidP="00DC470C">
      <w:pPr>
        <w:autoSpaceDE w:val="0"/>
        <w:autoSpaceDN w:val="0"/>
        <w:adjustRightInd w:val="0"/>
        <w:rPr>
          <w:rFonts w:cs="Times New Roman"/>
        </w:rPr>
      </w:pPr>
      <w:r>
        <w:rPr>
          <w:rFonts w:cs="Times New Roman"/>
        </w:rPr>
        <w:t xml:space="preserve">Species richness is a measurement central to the understanding of community and regional diversity </w:t>
      </w:r>
      <w:r>
        <w:rPr>
          <w:rFonts w:cs="Times New Roman"/>
        </w:rPr>
        <w:fldChar w:fldCharType="begin" w:fldLock="1"/>
      </w:r>
      <w:r w:rsidR="00D72D5D">
        <w:rPr>
          <w:rFonts w:cs="Times New Roman"/>
        </w:rPr>
        <w:instrText>ADDIN CSL_CITATION {"citationItems":[{"id":"ITEM-1","itemData":{"author":[{"dropping-particle":"","family":"Gotelli","given":"Nicholas J.","non-dropping-particle":"","parse-names":false,"suffix":""},{"dropping-particle":"","family":"Colwell","given":"Robert K.","non-dropping-particle":"","parse-names":false,"suffix":""}],"container-title":"Ecology Letters","id":"ITEM-1","issued":{"date-parts":[["2001"]]},"page":"379-391","title":"Quantifying biodiversity: procedures and pitfalls in the measurement and comparison of species richness","type":"article-journal","volume":"4"},"uris":["http://www.mendeley.com/documents/?uuid=3b5b36e5-45b7-43ee-92ea-871ab958e965"]}],"mendeley":{"formattedCitation":"(Gotelli and Colwell, 2001)","plainTextFormattedCitation":"(Gotelli and Colwell, 2001)","previouslyFormattedCitation":"(Gotelli and Colwell, 2001)"},"properties":{"noteIndex":0},"schema":"https://github.com/citation-style-language/schema/raw/master/csl-citation.json"}</w:instrText>
      </w:r>
      <w:r>
        <w:rPr>
          <w:rFonts w:cs="Times New Roman"/>
        </w:rPr>
        <w:fldChar w:fldCharType="separate"/>
      </w:r>
      <w:r w:rsidR="00D65FAA" w:rsidRPr="00D65FAA">
        <w:rPr>
          <w:rFonts w:cs="Times New Roman"/>
          <w:noProof/>
        </w:rPr>
        <w:t>(Gotelli and Colwell, 2001)</w:t>
      </w:r>
      <w:r>
        <w:rPr>
          <w:rFonts w:cs="Times New Roman"/>
        </w:rPr>
        <w:fldChar w:fldCharType="end"/>
      </w:r>
      <w:r>
        <w:rPr>
          <w:rFonts w:cs="Times New Roman"/>
        </w:rPr>
        <w:t>. It allows us to place a quantitative measurement on the comparisons be</w:t>
      </w:r>
      <w:r w:rsidR="00790ACE">
        <w:rPr>
          <w:rFonts w:cs="Times New Roman"/>
        </w:rPr>
        <w:t>tween different sites within an</w:t>
      </w:r>
      <w:r>
        <w:rPr>
          <w:rFonts w:cs="Times New Roman"/>
        </w:rPr>
        <w:t xml:space="preserve"> ecosystem, and it is these comparisons that form the basis for community and conservation ecology. </w:t>
      </w:r>
      <w:r w:rsidRPr="003723D1">
        <w:rPr>
          <w:rFonts w:cs="Times New Roman"/>
        </w:rPr>
        <w:t>Studies of parasite diversity can bene</w:t>
      </w:r>
      <w:r>
        <w:rPr>
          <w:rFonts w:cs="Times New Roman"/>
        </w:rPr>
        <w:t>fit from the application of species richness measurements</w:t>
      </w:r>
      <w:r w:rsidRPr="003723D1">
        <w:rPr>
          <w:rFonts w:cs="Times New Roman"/>
        </w:rPr>
        <w:t>,</w:t>
      </w:r>
      <w:r>
        <w:rPr>
          <w:rFonts w:cs="Times New Roman"/>
        </w:rPr>
        <w:t xml:space="preserve"> as they provide information on</w:t>
      </w:r>
      <w:r w:rsidRPr="003723D1">
        <w:rPr>
          <w:rFonts w:cs="Times New Roman"/>
        </w:rPr>
        <w:t xml:space="preserve"> </w:t>
      </w:r>
      <w:r>
        <w:rPr>
          <w:rFonts w:cs="Times New Roman"/>
        </w:rPr>
        <w:t>the unseen biodiversity that</w:t>
      </w:r>
      <w:r w:rsidR="00360E46">
        <w:rPr>
          <w:rFonts w:cs="Times New Roman"/>
        </w:rPr>
        <w:t xml:space="preserve"> ecosystems, and in the case of parasites,</w:t>
      </w:r>
      <w:r>
        <w:rPr>
          <w:rFonts w:cs="Times New Roman"/>
        </w:rPr>
        <w:t xml:space="preserve"> organisms may be hiding </w:t>
      </w:r>
      <w:r>
        <w:rPr>
          <w:rFonts w:cs="Times New Roman"/>
        </w:rPr>
        <w:fldChar w:fldCharType="begin" w:fldLock="1"/>
      </w:r>
      <w:r w:rsidR="00D72D5D">
        <w:rPr>
          <w:rFonts w:cs="Times New Roman"/>
        </w:rPr>
        <w:instrText>ADDIN CSL_CITATION {"citationItems":[{"id":"ITEM-1","itemData":{"DOI":"10.1016/j.pt.2006.09.008","ISSN":"1471-4922","PMID":"17035087","abstract":"Species accumulation curves (SACs) chart the increase in recovery of new species as a function of some measure of sampling effort. Studies of parasite diversity can benefit from the application of SACs, both as empirical tools to guide sampling efforts and predict richness, and because their properties are informative about community patterns and the structure of parasite diversity. SACs can be used to infer interactivity in parasite infracommunities, to partition species richness into contributions from different spatial scales and different levels of the host hierarchy (individuals, populations and communities) or to identify modes of community assembly (niche versus dispersal). A historical tendency to treat individual hosts as statistically equivalent replicates (quadrats) seemingly satisfies the sample-based subgroup of SACs but care is required in this because of the inequality of hosts as sampling units. Knowledge of the true distribution of parasite richness over multiple host-derived and spatial scales is far from complete but SACs can improve the understanding of diversity patterns in parasite assemblages.","author":[{"dropping-particle":"","family":"Dove","given":"Alistair D M","non-dropping-particle":"","parse-names":false,"suffix":""},{"dropping-particle":"","family":"Cribb","given":"Thomas H","non-dropping-particle":"","parse-names":false,"suffix":""}],"container-title":"Trends in Parasitology","id":"ITEM-1","issue":"12","issued":{"date-parts":[["2006","12"]]},"page":"568-74","title":"Species accumulation curves and their applications in parasite ecology.","type":"article-journal","volume":"22"},"uris":["http://www.mendeley.com/documents/?uuid=f9051c75-f35c-4581-9de0-714269ec16c1"]}],"mendeley":{"formattedCitation":"(Dove and Cribb, 2006)","plainTextFormattedCitation":"(Dove and Cribb, 2006)","previouslyFormattedCitation":"(Dove and Cribb, 2006)"},"properties":{"noteIndex":0},"schema":"https://github.com/citation-style-language/schema/raw/master/csl-citation.json"}</w:instrText>
      </w:r>
      <w:r>
        <w:rPr>
          <w:rFonts w:cs="Times New Roman"/>
        </w:rPr>
        <w:fldChar w:fldCharType="separate"/>
      </w:r>
      <w:r w:rsidR="00D65FAA" w:rsidRPr="00D65FAA">
        <w:rPr>
          <w:rFonts w:cs="Times New Roman"/>
          <w:noProof/>
        </w:rPr>
        <w:t>(Dove and Cribb, 2006)</w:t>
      </w:r>
      <w:r>
        <w:rPr>
          <w:rFonts w:cs="Times New Roman"/>
        </w:rPr>
        <w:fldChar w:fldCharType="end"/>
      </w:r>
      <w:r>
        <w:rPr>
          <w:rFonts w:cs="Times New Roman"/>
        </w:rPr>
        <w:t xml:space="preserve">. </w:t>
      </w:r>
    </w:p>
    <w:p w14:paraId="41E9BDE2" w14:textId="1D25377E" w:rsidR="00DC470C" w:rsidRDefault="00DC470C" w:rsidP="00DC470C">
      <w:pPr>
        <w:autoSpaceDE w:val="0"/>
        <w:autoSpaceDN w:val="0"/>
        <w:adjustRightInd w:val="0"/>
        <w:rPr>
          <w:rFonts w:cs="Times New Roman"/>
        </w:rPr>
      </w:pPr>
      <w:r>
        <w:rPr>
          <w:rFonts w:cs="Times New Roman"/>
        </w:rPr>
        <w:lastRenderedPageBreak/>
        <w:t>Dove and Cribb (2006) recommends utilizing a method that has only recently been used in parasitic surveys, Species Accumulation Curves (SAC’s). SAC’s are useful in providing an estimate of the total number of species for a given host population and provides a measure of sampling effort. Properties of SAC’s are also incredibly informative of community patterns and the structure of parasitic and host diversity. Dove and Cribb warn that know</w:t>
      </w:r>
      <w:r w:rsidRPr="003723D1">
        <w:rPr>
          <w:rFonts w:cs="Times New Roman"/>
        </w:rPr>
        <w:t xml:space="preserve">ledge of the true distribution of parasite richness over multiple host-derived and spatial scales is far from </w:t>
      </w:r>
      <w:proofErr w:type="gramStart"/>
      <w:r w:rsidRPr="003723D1">
        <w:rPr>
          <w:rFonts w:cs="Times New Roman"/>
        </w:rPr>
        <w:t>complete</w:t>
      </w:r>
      <w:proofErr w:type="gramEnd"/>
      <w:r w:rsidRPr="003723D1">
        <w:rPr>
          <w:rFonts w:cs="Times New Roman"/>
        </w:rPr>
        <w:t xml:space="preserve"> but SACs can improve the understandi</w:t>
      </w:r>
      <w:r>
        <w:rPr>
          <w:rFonts w:cs="Times New Roman"/>
        </w:rPr>
        <w:t>ng of diversity pat</w:t>
      </w:r>
      <w:r w:rsidRPr="003723D1">
        <w:rPr>
          <w:rFonts w:cs="Times New Roman"/>
        </w:rPr>
        <w:t>terns in parasite</w:t>
      </w:r>
      <w:r>
        <w:rPr>
          <w:rFonts w:cs="Times New Roman"/>
        </w:rPr>
        <w:t xml:space="preserve"> and host</w:t>
      </w:r>
      <w:r w:rsidRPr="003723D1">
        <w:rPr>
          <w:rFonts w:cs="Times New Roman"/>
        </w:rPr>
        <w:t xml:space="preserve"> assemblages.</w:t>
      </w:r>
    </w:p>
    <w:p w14:paraId="74584CDA" w14:textId="21F20BBA" w:rsidR="000A4809" w:rsidRDefault="00366574" w:rsidP="00360E46">
      <w:pPr>
        <w:pStyle w:val="Heading3"/>
      </w:pPr>
      <w:bookmarkStart w:id="8" w:name="_Toc517181606"/>
      <w:r>
        <w:t>Interactive isolationist continuum</w:t>
      </w:r>
      <w:bookmarkEnd w:id="8"/>
    </w:p>
    <w:p w14:paraId="5C58B84D" w14:textId="3031C50E" w:rsidR="00B13C81" w:rsidRDefault="00B13C81" w:rsidP="005A45DD">
      <w:pPr>
        <w:rPr>
          <w:rFonts w:cs="AdvTT4e89fb21"/>
        </w:rPr>
      </w:pPr>
      <w:r>
        <w:rPr>
          <w:rFonts w:cs="AdvTT4e89fb21"/>
        </w:rPr>
        <w:fldChar w:fldCharType="begin" w:fldLock="1"/>
      </w:r>
      <w:r w:rsidR="00D72D5D">
        <w:rPr>
          <w:rFonts w:cs="AdvTT4e89fb21"/>
        </w:rPr>
        <w:instrText>ADDIN CSL_CITATION {"citationItems":[{"id":"ITEM-1","itemData":{"author":[{"dropping-particle":"","family":"Holmes","given":"J. C.","non-dropping-particle":"","parse-names":false,"suffix":""},{"dropping-particle":"","family":"Price","given":"P. W.","non-dropping-particle":"","parse-names":false,"suffix":""}],"container-title":"Community ecology: Pattern and process","editor":[{"dropping-particle":"","family":"Anderson","given":"D. J.","non-dropping-particle":"","parse-names":false,"suffix":""},{"dropping-particle":"","family":"Kikkawa","given":"J.","non-dropping-particle":"","parse-names":false,"suffix":""}],"id":"ITEM-1","issued":{"date-parts":[["1986"]]},"page":"187-213","publisher":"Blackwell Scientific Publication","publisher-place":"Oxford, UK","title":"Communities of parasites","type":"chapter"},"uris":["http://www.mendeley.com/documents/?uuid=7c76b687-9250-4871-ae19-08fd64646820"]}],"mendeley":{"formattedCitation":"(Holmes and Price, 1986)","manualFormatting":"Holmes &amp; Price (1986)","plainTextFormattedCitation":"(Holmes and Price, 1986)","previouslyFormattedCitation":"(Holmes and Price, 1986)"},"properties":{"noteIndex":0},"schema":"https://github.com/citation-style-language/schema/raw/master/csl-citation.json"}</w:instrText>
      </w:r>
      <w:r>
        <w:rPr>
          <w:rFonts w:cs="AdvTT4e89fb21"/>
        </w:rPr>
        <w:fldChar w:fldCharType="separate"/>
      </w:r>
      <w:r w:rsidRPr="00B13C81">
        <w:rPr>
          <w:rFonts w:cs="AdvTT4e89fb21"/>
          <w:noProof/>
        </w:rPr>
        <w:t xml:space="preserve">Holmes &amp; Price </w:t>
      </w:r>
      <w:r>
        <w:rPr>
          <w:rFonts w:cs="AdvTT4e89fb21"/>
          <w:noProof/>
        </w:rPr>
        <w:t>(</w:t>
      </w:r>
      <w:r w:rsidRPr="00B13C81">
        <w:rPr>
          <w:rFonts w:cs="AdvTT4e89fb21"/>
          <w:noProof/>
        </w:rPr>
        <w:t>1986)</w:t>
      </w:r>
      <w:r>
        <w:rPr>
          <w:rFonts w:cs="AdvTT4e89fb21"/>
        </w:rPr>
        <w:fldChar w:fldCharType="end"/>
      </w:r>
      <w:r>
        <w:rPr>
          <w:rFonts w:cs="AdvTT4e89fb21"/>
        </w:rPr>
        <w:t xml:space="preserve"> </w:t>
      </w:r>
      <w:r w:rsidRPr="00B13C81">
        <w:rPr>
          <w:rFonts w:cs="AdvTT4e89fb21"/>
        </w:rPr>
        <w:t xml:space="preserve">first proposed the concept of an interactive–isolationist continuum of parasite community structure. </w:t>
      </w:r>
      <w:r>
        <w:rPr>
          <w:rFonts w:cs="AdvTT4e89fb21"/>
        </w:rPr>
        <w:t xml:space="preserve"> It refers to parasitic </w:t>
      </w:r>
      <w:r w:rsidRPr="00B13C81">
        <w:rPr>
          <w:rFonts w:cs="Arial"/>
        </w:rPr>
        <w:t>infracommunities</w:t>
      </w:r>
      <w:r>
        <w:rPr>
          <w:rFonts w:cs="Arial"/>
        </w:rPr>
        <w:t>, which</w:t>
      </w:r>
      <w:r w:rsidRPr="00B13C81">
        <w:rPr>
          <w:rFonts w:cs="Arial"/>
        </w:rPr>
        <w:t xml:space="preserve"> are the sub-populations of parasites living within individual hosts </w:t>
      </w:r>
      <w:r w:rsidRPr="00B13C81">
        <w:rPr>
          <w:rFonts w:cs="Arial"/>
        </w:rPr>
        <w:fldChar w:fldCharType="begin" w:fldLock="1"/>
      </w:r>
      <w:r w:rsidR="00D72D5D">
        <w:rPr>
          <w:rFonts w:cs="Arial"/>
        </w:rPr>
        <w:instrText>ADDIN CSL_CITATION {"citationItems":[{"id":"ITEM-1","itemData":{"ISSN":"0031-1820","PMID":"11442194","abstract":"The role of interspecific interactions in the structure of gastrointestinal helminth communities has been at the core of most research in parasite community ecology, yet there is no consensus regarding their general importance. There have been two different approaches to the study of species interactions in helminths. The first one consists of measuring the responses of helminth species in concomitant infections, preferably in laboratory experiments. Any change in numbers of parasite individuals or in their use of niche space, compared with what is observed in single infections, provides solid evidence that the species are interacting. The second approach can only provide indirect, circumstantial evidence. It consists in contrasting observed patterns either in the distribution of species richness of infracommunities from wild hosts, in their species composition, or in pairwise associations between helminth species among infracommunities, with the random patterns predicted by appropriate null models. In many cases, observed patterns do not depart from predicted ones; when they do, alternative explanations are usually as plausible as invoking the effect of interactions among helminth species. The present evidence suggests that the role of species interactions in helminth community structure is often negligible, but that it must always be evaluated on a case-by-case basis.","author":[{"dropping-particle":"","family":"Poulin","given":"Robert","non-dropping-particle":"","parse-names":false,"suffix":""}],"container-title":"Parasitology","id":"ITEM-1","issued":{"date-parts":[["2001","1"]]},"page":"S3-11","title":"Interactions between species and the structure of helminth communities.","type":"article-journal","volume":"122"},"uris":["http://www.mendeley.com/documents/?uuid=93cd1e23-96d0-4014-90eb-302fda7c883a"]}],"mendeley":{"formattedCitation":"(Poulin, 2001)","plainTextFormattedCitation":"(Poulin, 2001)","previouslyFormattedCitation":"(Poulin, 2001)"},"properties":{"noteIndex":0},"schema":"https://github.com/citation-style-language/schema/raw/master/csl-citation.json"}</w:instrText>
      </w:r>
      <w:r w:rsidRPr="00B13C81">
        <w:rPr>
          <w:rFonts w:cs="Arial"/>
        </w:rPr>
        <w:fldChar w:fldCharType="separate"/>
      </w:r>
      <w:r w:rsidR="00D65FAA" w:rsidRPr="00D65FAA">
        <w:rPr>
          <w:rFonts w:cs="Arial"/>
          <w:noProof/>
        </w:rPr>
        <w:t>(Poulin, 2001)</w:t>
      </w:r>
      <w:r w:rsidRPr="00B13C81">
        <w:rPr>
          <w:rFonts w:cs="Arial"/>
        </w:rPr>
        <w:fldChar w:fldCharType="end"/>
      </w:r>
      <w:r>
        <w:rPr>
          <w:rFonts w:cs="Arial"/>
        </w:rPr>
        <w:t xml:space="preserve">. </w:t>
      </w:r>
      <w:r w:rsidR="00A556D6">
        <w:rPr>
          <w:rFonts w:cs="Arial"/>
        </w:rPr>
        <w:fldChar w:fldCharType="begin" w:fldLock="1"/>
      </w:r>
      <w:r w:rsidR="00D72D5D">
        <w:rPr>
          <w:rFonts w:cs="Arial"/>
        </w:rPr>
        <w:instrText>ADDIN CSL_CITATION {"citationItems":[{"id":"ITEM-1","itemData":{"DOI":"10.1016/j.pt.2006.09.008","ISSN":"1471-4922","PMID":"17035087","abstract":"Species accumulation curves (SACs) chart the increase in recovery of new species as a function of some measure of sampling effort. Studies of parasite diversity can benefit from the application of SACs, both as empirical tools to guide sampling efforts and predict richness, and because their properties are informative about community patterns and the structure of parasite diversity. SACs can be used to infer interactivity in parasite infracommunities, to partition species richness into contributions from different spatial scales and different levels of the host hierarchy (individuals, populations and communities) or to identify modes of community assembly (niche versus dispersal). A historical tendency to treat individual hosts as statistically equivalent replicates (quadrats) seemingly satisfies the sample-based subgroup of SACs but care is required in this because of the inequality of hosts as sampling units. Knowledge of the true distribution of parasite richness over multiple host-derived and spatial scales is far from complete but SACs can improve the understanding of diversity patterns in parasite assemblages.","author":[{"dropping-particle":"","family":"Dove","given":"Alistair D M","non-dropping-particle":"","parse-names":false,"suffix":""},{"dropping-particle":"","family":"Cribb","given":"Thomas H","non-dropping-particle":"","parse-names":false,"suffix":""}],"container-title":"Trends in Parasitology","id":"ITEM-1","issue":"12","issued":{"date-parts":[["2006","12"]]},"page":"568-74","title":"Species accumulation curves and their applications in parasite ecology.","type":"article-journal","volume":"22"},"uris":["http://www.mendeley.com/documents/?uuid=f9051c75-f35c-4581-9de0-714269ec16c1"]}],"mendeley":{"formattedCitation":"(Dove and Cribb, 2006)","manualFormatting":"Dove &amp; Cribb (2006)","plainTextFormattedCitation":"(Dove and Cribb, 2006)","previouslyFormattedCitation":"(Dove and Cribb, 2006)"},"properties":{"noteIndex":0},"schema":"https://github.com/citation-style-language/schema/raw/master/csl-citation.json"}</w:instrText>
      </w:r>
      <w:r w:rsidR="00A556D6">
        <w:rPr>
          <w:rFonts w:cs="Arial"/>
        </w:rPr>
        <w:fldChar w:fldCharType="separate"/>
      </w:r>
      <w:r w:rsidR="00A556D6" w:rsidRPr="00A556D6">
        <w:rPr>
          <w:rFonts w:cs="Arial"/>
          <w:noProof/>
        </w:rPr>
        <w:t xml:space="preserve">Dove &amp; Cribb </w:t>
      </w:r>
      <w:r w:rsidR="00A556D6">
        <w:rPr>
          <w:rFonts w:cs="Arial"/>
          <w:noProof/>
        </w:rPr>
        <w:t>(</w:t>
      </w:r>
      <w:r w:rsidR="00A556D6" w:rsidRPr="00A556D6">
        <w:rPr>
          <w:rFonts w:cs="Arial"/>
          <w:noProof/>
        </w:rPr>
        <w:t>2006)</w:t>
      </w:r>
      <w:r w:rsidR="00A556D6">
        <w:rPr>
          <w:rFonts w:cs="Arial"/>
        </w:rPr>
        <w:fldChar w:fldCharType="end"/>
      </w:r>
      <w:r w:rsidR="00A556D6">
        <w:rPr>
          <w:rFonts w:cs="Arial"/>
        </w:rPr>
        <w:t xml:space="preserve"> define i</w:t>
      </w:r>
      <w:r w:rsidRPr="00B13C81">
        <w:rPr>
          <w:rFonts w:cs="AdvTT4e89fb21"/>
        </w:rPr>
        <w:t>ntera</w:t>
      </w:r>
      <w:r>
        <w:rPr>
          <w:rFonts w:cs="AdvTT4e89fb21"/>
        </w:rPr>
        <w:t xml:space="preserve">ctive infracommunities </w:t>
      </w:r>
      <w:r w:rsidR="00360E46">
        <w:rPr>
          <w:rFonts w:cs="AdvTT4e89fb21"/>
        </w:rPr>
        <w:t xml:space="preserve">as communities </w:t>
      </w:r>
      <w:r w:rsidRPr="00B13C81">
        <w:rPr>
          <w:rFonts w:cs="AdvTT4e89fb21"/>
        </w:rPr>
        <w:t>composed of species with high transmission rates, engaged in strong interspecific interactions, leading to predictable infracommun</w:t>
      </w:r>
      <w:r>
        <w:rPr>
          <w:rFonts w:cs="AdvTT4e89fb21"/>
        </w:rPr>
        <w:t>ity structure and high similar</w:t>
      </w:r>
      <w:r w:rsidRPr="00B13C81">
        <w:rPr>
          <w:rFonts w:cs="AdvTT4e89fb21"/>
        </w:rPr>
        <w:t>ity among infracommun</w:t>
      </w:r>
      <w:r>
        <w:rPr>
          <w:rFonts w:cs="AdvTT4e89fb21"/>
        </w:rPr>
        <w:t>ities across the host population. Isolationist infracommu</w:t>
      </w:r>
      <w:r w:rsidRPr="00B13C81">
        <w:rPr>
          <w:rFonts w:cs="AdvTT4e89fb21"/>
        </w:rPr>
        <w:t xml:space="preserve">nities, by contrast, </w:t>
      </w:r>
      <w:proofErr w:type="gramStart"/>
      <w:r w:rsidRPr="00B13C81">
        <w:rPr>
          <w:rFonts w:cs="AdvTT4e89fb21"/>
        </w:rPr>
        <w:t>are considered to be</w:t>
      </w:r>
      <w:proofErr w:type="gramEnd"/>
      <w:r w:rsidRPr="00B13C81">
        <w:rPr>
          <w:rFonts w:cs="AdvTT4e89fb21"/>
        </w:rPr>
        <w:t xml:space="preserve"> composed of species with low transmission rates, engaged in few or weak interspecific interactions, leading to unpredictable infracommunity structure and low similarity between infracommunities. </w:t>
      </w:r>
    </w:p>
    <w:p w14:paraId="5DB896B1" w14:textId="1FDCA5BF" w:rsidR="0039546E" w:rsidRPr="00B13C81" w:rsidRDefault="00B13C81" w:rsidP="005A45DD">
      <w:pPr>
        <w:rPr>
          <w:rFonts w:cs="Arial"/>
        </w:rPr>
      </w:pPr>
      <w:r>
        <w:rPr>
          <w:rFonts w:cs="AdvTT4e89fb21"/>
        </w:rPr>
        <w:t>This method is predominantly used to determine the parasite community structure across a h</w:t>
      </w:r>
      <w:r w:rsidR="00A556D6">
        <w:rPr>
          <w:rFonts w:cs="AdvTT4e89fb21"/>
        </w:rPr>
        <w:t>ost population, and</w:t>
      </w:r>
      <w:r>
        <w:rPr>
          <w:rFonts w:cs="AdvTT4e89fb21"/>
        </w:rPr>
        <w:t xml:space="preserve"> has been used to infer host community structure </w:t>
      </w:r>
      <w:r w:rsidR="00B40FB5">
        <w:rPr>
          <w:rFonts w:cs="AdvTT4e89fb21"/>
        </w:rPr>
        <w:t xml:space="preserve">e.g. </w:t>
      </w:r>
      <w:r w:rsidR="00B40FB5">
        <w:rPr>
          <w:rFonts w:cs="AdvTT4e89fb21"/>
        </w:rPr>
        <w:fldChar w:fldCharType="begin" w:fldLock="1"/>
      </w:r>
      <w:r w:rsidR="00D72D5D">
        <w:rPr>
          <w:rFonts w:cs="AdvTT4e89fb21"/>
        </w:rPr>
        <w:instrText>ADDIN CSL_CITATION {"citationItems":[{"id":"ITEM-1","itemData":{"DOI":"10.1016/j.ijpara.2003.09.005","ISSN":"00207519","author":[{"dropping-particle":"","family":"Poulin","given":"Robert","non-dropping-particle":"","parse-names":false,"suffix":""},{"dropping-particle":"","family":"Luque","given":"José Luis","non-dropping-particle":"","parse-names":false,"suffix":""}],"container-title":"International Journal for Parasitology","id":"ITEM-1","issue":"14","issued":{"date-parts":[["2003","12"]]},"page":"1623-1630","title":"A general test of the interactive-isolationist continuum in gastrointestinal parasite communities of fish","type":"article-journal","volume":"33"},"uris":["http://www.mendeley.com/documents/?uuid=b81ae868-652f-43e8-8950-0a0e4c20529e"]}],"mendeley":{"formattedCitation":"(Poulin and Luque, 2003)","plainTextFormattedCitation":"(Poulin and Luque, 2003)","previouslyFormattedCitation":"(Poulin and Luque, 2003)"},"properties":{"noteIndex":0},"schema":"https://github.com/citation-style-language/schema/raw/master/csl-citation.json"}</w:instrText>
      </w:r>
      <w:r w:rsidR="00B40FB5">
        <w:rPr>
          <w:rFonts w:cs="AdvTT4e89fb21"/>
        </w:rPr>
        <w:fldChar w:fldCharType="separate"/>
      </w:r>
      <w:r w:rsidR="00D65FAA" w:rsidRPr="00D65FAA">
        <w:rPr>
          <w:rFonts w:cs="AdvTT4e89fb21"/>
          <w:noProof/>
        </w:rPr>
        <w:t>(Poulin and Luque, 2003)</w:t>
      </w:r>
      <w:r w:rsidR="00B40FB5">
        <w:rPr>
          <w:rFonts w:cs="AdvTT4e89fb21"/>
        </w:rPr>
        <w:fldChar w:fldCharType="end"/>
      </w:r>
      <w:r>
        <w:rPr>
          <w:rFonts w:cs="AdvTT4e89fb21"/>
        </w:rPr>
        <w:t xml:space="preserve">. </w:t>
      </w:r>
      <w:r w:rsidR="00A556D6">
        <w:rPr>
          <w:rFonts w:cs="AdvTT4e89fb21"/>
        </w:rPr>
        <w:t>Poulin and Luque (2003) conclude that i</w:t>
      </w:r>
      <w:r w:rsidR="00A556D6" w:rsidRPr="00A556D6">
        <w:rPr>
          <w:rFonts w:cs="AdvTT4e89fb21"/>
        </w:rPr>
        <w:t xml:space="preserve">ts application </w:t>
      </w:r>
      <w:r w:rsidR="00A556D6">
        <w:rPr>
          <w:rFonts w:cs="AdvTT4e89fb21"/>
        </w:rPr>
        <w:t>should provide researchers</w:t>
      </w:r>
      <w:r w:rsidR="00A556D6" w:rsidRPr="00A556D6">
        <w:rPr>
          <w:rFonts w:cs="AdvTT4e89fb21"/>
        </w:rPr>
        <w:t xml:space="preserve"> with a useful first approximation when determining what impact different types of hosts have on the nature of parasite communities.</w:t>
      </w:r>
    </w:p>
    <w:p w14:paraId="26A0C61F" w14:textId="121F4D9F" w:rsidR="006F30E5" w:rsidRDefault="002A7DB4" w:rsidP="00360E46">
      <w:pPr>
        <w:pStyle w:val="Heading3"/>
      </w:pPr>
      <w:bookmarkStart w:id="9" w:name="_Toc517181607"/>
      <w:r>
        <w:t>Latitudinal,</w:t>
      </w:r>
      <w:r w:rsidR="0039546E">
        <w:t xml:space="preserve"> longitudinal and </w:t>
      </w:r>
      <w:r w:rsidR="00764730">
        <w:t>environmental</w:t>
      </w:r>
      <w:r w:rsidR="0039546E">
        <w:t xml:space="preserve"> trends</w:t>
      </w:r>
      <w:bookmarkEnd w:id="9"/>
    </w:p>
    <w:p w14:paraId="59D1FF25" w14:textId="6D3EF996" w:rsidR="00D65FAA" w:rsidRDefault="00794FB8" w:rsidP="004747C5">
      <w:r>
        <w:t xml:space="preserve">Most groups of animals, whether terrestrial, freshwater or marine, show </w:t>
      </w:r>
      <w:r w:rsidR="00607BC8">
        <w:t>general changes in</w:t>
      </w:r>
      <w:r>
        <w:t xml:space="preserve"> species numbers from high to low latitudes </w:t>
      </w:r>
      <w:r w:rsidR="00215C55">
        <w:fldChar w:fldCharType="begin" w:fldLock="1"/>
      </w:r>
      <w:r w:rsidR="00D72D5D">
        <w:instrText>ADDIN CSL_CITATION {"citationItems":[{"id":"ITEM-1","itemData":{"DOI":"10.1016/J.TREE.2016.06.001","ISSN":"0169-5347","abstract":"The paradigm for the latitudinal gradient in species richness is that it is unimodal with a tropical peak. For 27 published studies, and global datasets of 65 000 recent and 50 000 fossil marine species, we found that almost all datasets were significantly bimodal with a dip in species richness near the equator. The locations of mid-latitude peaks varied between taxa and were higher in the northern hemisphere where the continental shelf is greatest. Our findings support hypotheses of tropical species evolving in response to temperature variation near the edges of the tropics and available high-productivity habitat. They suggest that the equator may already be too hot for some species and that the modes may move further apart due to climate warming.","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Evolution","id":"ITEM-1","issue":"9","issued":{"date-parts":[["2016","9","1"]]},"page":"670-676","publisher":"Elsevier Current Trends","title":"Bimodality of Latitudinal Gradients in Marine Species Richness","type":"article-journal","volume":"31"},"uris":["http://www.mendeley.com/documents/?uuid=4d181b91-d04b-3f3d-9202-87bf8dc784fc"]},{"id":"ITEM-2","itemData":{"DOI":"10.1016/j.tree.2016.10.013","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Evolution","id":"ITEM-2","issued":{"date-parts":[["2017"]]},"page":"234-237","title":"Marine Species Richness Is Bimodal with Latitude: A Reply to Fernandez and Marques","type":"article-journal","volume":"32"},"uris":["http://www.mendeley.com/documents/?uuid=12fefd72-f187-33f5-9097-b93871dc00c1"]},{"id":"ITEM-3","itemData":{"DOI":"0003-0147/2004/16302-30195","abstract":"abstract: 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 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Naturalist","id":"ITEM-3","issue":"2","issued":{"date-parts":[["2004"]]},"page":"192-211","title":"On the Generality of the Latitudinal Diversity Gradient","type":"article-journal","volume":"163"},"uris":["http://www.mendeley.com/documents/?uuid=d0de23f4-daf2-4373-bc59-53bf2e75006d"]}],"mendeley":{"formattedCitation":"(Hillebrand, 2004; Chaudhary, Saeedi and Costello, 2016, 2017)","plainTextFormattedCitation":"(Hillebrand, 2004; Chaudhary, Saeedi and Costello, 2016, 2017)","previouslyFormattedCitation":"(Hillebrand, 2004; Chaudhary, Saeedi and Costello, 2016, 2017)"},"properties":{"noteIndex":0},"schema":"https://github.com/citation-style-language/schema/raw/master/csl-citation.json"}</w:instrText>
      </w:r>
      <w:r w:rsidR="00215C55">
        <w:fldChar w:fldCharType="separate"/>
      </w:r>
      <w:r w:rsidR="00D65FAA" w:rsidRPr="00D65FAA">
        <w:rPr>
          <w:noProof/>
        </w:rPr>
        <w:t>(Hillebrand, 2004; Chaudhary, Saeedi and Costello, 2016, 2017)</w:t>
      </w:r>
      <w:r w:rsidR="00215C55">
        <w:fldChar w:fldCharType="end"/>
      </w:r>
      <w:r w:rsidR="00607BC8">
        <w:t>, along longitudinal gradients</w:t>
      </w:r>
      <w:r w:rsidR="004747C5">
        <w:t xml:space="preserve"> </w:t>
      </w:r>
      <w:commentRangeStart w:id="10"/>
      <w:r w:rsidR="004747C5">
        <w:t>()</w:t>
      </w:r>
      <w:commentRangeEnd w:id="10"/>
      <w:r w:rsidR="004747C5">
        <w:rPr>
          <w:rStyle w:val="CommentReference"/>
        </w:rPr>
        <w:commentReference w:id="10"/>
      </w:r>
      <w:r w:rsidR="00607BC8">
        <w:t xml:space="preserve"> and with various other geographical (</w:t>
      </w:r>
      <w:r w:rsidR="004747C5">
        <w:t xml:space="preserve">e.g.: </w:t>
      </w:r>
      <w:commentRangeStart w:id="11"/>
      <w:r w:rsidR="00607BC8">
        <w:t>depth, altitude</w:t>
      </w:r>
      <w:commentRangeEnd w:id="11"/>
      <w:r w:rsidR="004747C5">
        <w:rPr>
          <w:rStyle w:val="CommentReference"/>
        </w:rPr>
        <w:commentReference w:id="11"/>
      </w:r>
      <w:r w:rsidR="00607BC8">
        <w:t>) and/or environmental (</w:t>
      </w:r>
      <w:r w:rsidR="004747C5">
        <w:t xml:space="preserve">e.g.: </w:t>
      </w:r>
      <w:commentRangeStart w:id="12"/>
      <w:r w:rsidR="00607BC8">
        <w:t>precipitation, temperature</w:t>
      </w:r>
      <w:commentRangeEnd w:id="12"/>
      <w:r w:rsidR="004747C5">
        <w:rPr>
          <w:rStyle w:val="CommentReference"/>
        </w:rPr>
        <w:commentReference w:id="12"/>
      </w:r>
      <w:r w:rsidR="00607BC8">
        <w:t>) gradients.</w:t>
      </w:r>
      <w:r>
        <w:t xml:space="preserve"> </w:t>
      </w:r>
      <w:r w:rsidR="00764730">
        <w:t>The increase of species diversity from the poles toward the tropics is the single most interesting pattern in biodiversity and the reason</w:t>
      </w:r>
      <w:r w:rsidR="00D65FAA">
        <w:t>s</w:t>
      </w:r>
      <w:r w:rsidR="00764730">
        <w:t xml:space="preserve"> for this </w:t>
      </w:r>
      <w:r w:rsidR="00D65FAA">
        <w:t>pattern</w:t>
      </w:r>
      <w:r w:rsidR="00764730">
        <w:t xml:space="preserve"> has fascinated ecologists</w:t>
      </w:r>
      <w:r w:rsidR="00D65FAA">
        <w:t xml:space="preserve"> for over a century</w:t>
      </w:r>
      <w:r w:rsidR="00764730">
        <w:t xml:space="preserve"> </w:t>
      </w:r>
      <w:r w:rsidR="00D65FAA">
        <w:fldChar w:fldCharType="begin" w:fldLock="1"/>
      </w:r>
      <w:r w:rsidR="00D72D5D">
        <w:instrText>ADDIN CSL_CITATION {"citationItems":[{"id":"ITEM-1","itemData":{"author":[{"dropping-particle":"","family":"Pianka","given":"Eric R","non-dropping-particle":"","parse-names":false,"suffix":""}],"container-title":"The American Naturalist","id":"ITEM-1","issue":"910","issued":{"date-parts":[["1966"]]},"page":"33-46","title":"Latitudinal gradients in species diversity: a review of concepts.","type":"article-journal","volume":"100"},"uris":["http://www.mendeley.com/documents/?uuid=9d106fc1-92aa-3409-87ef-11ae4c7e557b"]},{"id":"ITEM-2","itemData":{"DOI":"0003-0147/2004/16302-30195","abstract":"abstract: 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 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Naturalist","id":"ITEM-2","issue":"2","issued":{"date-parts":[["2004"]]},"page":"192-211","title":"On the Generality of the Latitudinal Diversity Gradient","type":"article-journal","volume":"163"},"uris":["http://www.mendeley.com/documents/?uuid=d0de23f4-daf2-4373-bc59-53bf2e75006d"]},{"id":"ITEM-3","itemData":{"DOI":"10.1016/J.TREE.2016.06.001","ISSN":"0169-5347","abstract":"The paradigm for the latitudinal gradient in species richness is that it is unimodal with a tropical peak. For 27 published studies, and global datasets of 65 000 recent and 50 000 fossil marine species, we found that almost all datasets were significantly bimodal with a dip in species richness near the equator. The locations of mid-latitude peaks varied between taxa and were higher in the northern hemisphere where the continental shelf is greatest. Our findings support hypotheses of tropical species evolving in response to temperature variation near the edges of the tropics and available high-productivity habitat. They suggest that the equator may already be too hot for some species and that the modes may move further apart due to climate warming.","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Evolution","id":"ITEM-3","issue":"9","issued":{"date-parts":[["2016","9","1"]]},"page":"670-676","publisher":"Elsevier Current Trends","title":"Bimodality of Latitudinal Gradients in Marine Species Richness","type":"article-journal","volume":"31"},"uris":["http://www.mendeley.com/documents/?uuid=4d181b91-d04b-3f3d-9202-87bf8dc784fc"]},{"id":"ITEM-4","itemData":{"ISBN":"0-12-026143-X","author":[{"dropping-particle":"","family":"Rohde","given":"Klaus","non-dropping-particle":"","parse-names":false,"suffix":""}],"container-title":"Advances in Marine Biology","id":"ITEM-4","issued":{"date-parts":[["2002"]]},"page":"1-83","title":"Ecology and Biogeography of Marine Parasites","type":"article-journal","volume":"43"},"uris":["http://www.mendeley.com/documents/?uuid=6f465bb8-ad32-387c-84e9-315d1f51d64e"]},{"id":"ITEM-5","itemData":{"abstract":"Latitudinal gradients in species numbers of marine parasites, differences between the Atlantic and Indo-Pacific Oceans, latitudinal gradients in frequency and intensity of infection, in host range and specificity, and in fluctuations of infection are discussed, as well as differences between shallow and deep water, parasite endemicity at remote oceanic islands, and importance of temperature for parasite distribution. Examples are given to demonstrate the usefulness of marine parasites as biological tags and as indicators of the geographical origin of hosts.","author":[{"dropping-particle":"","family":"Rohde","given":"Klaus","non-dropping-particle":"","parse-names":false,"suffix":""}],"container-title":"Helgoland Marine Research","id":"ITEM-5","issued":{"date-parts":[["1984"]]},"page":"35-52","title":"Zoogeography of marine parasites","type":"article-journal","volume":"37"},"uris":["http://www.mendeley.com/documents/?uuid=a39ee07b-d94f-3bb7-86d0-e79125edc038"]}],"mendeley":{"formattedCitation":"(Pianka, 1966; Rohde, 1984, 2002; Hillebrand, 2004; Chaudhary, Saeedi and Costello, 2016)","plainTextFormattedCitation":"(Pianka, 1966; Rohde, 1984, 2002; Hillebrand, 2004; Chaudhary, Saeedi and Costello, 2016)","previouslyFormattedCitation":"(Pianka, 1966; Rohde, 1984, 2002; Hillebrand, 2004; Chaudhary, Saeedi and Costello, 2016)"},"properties":{"noteIndex":0},"schema":"https://github.com/citation-style-language/schema/raw/master/csl-citation.json"}</w:instrText>
      </w:r>
      <w:r w:rsidR="00D65FAA">
        <w:fldChar w:fldCharType="separate"/>
      </w:r>
      <w:r w:rsidR="00D65FAA" w:rsidRPr="00D65FAA">
        <w:rPr>
          <w:noProof/>
        </w:rPr>
        <w:t>(Pianka, 1966; Rohde, 1984, 2002; Hillebrand, 2004; Chaudhary, Saeedi and Costello, 2016)</w:t>
      </w:r>
      <w:r w:rsidR="00D65FAA">
        <w:fldChar w:fldCharType="end"/>
      </w:r>
      <w:r w:rsidR="00764730">
        <w:t xml:space="preserve">. </w:t>
      </w:r>
    </w:p>
    <w:p w14:paraId="2D07E999" w14:textId="17B47A9C" w:rsidR="004747C5" w:rsidRDefault="00794FB8" w:rsidP="004747C5">
      <w:r>
        <w:lastRenderedPageBreak/>
        <w:t>Among marine parasites, latitudinal gradients in diversity with an inc</w:t>
      </w:r>
      <w:r w:rsidR="00954D6C">
        <w:t>rease in diversity towards the e</w:t>
      </w:r>
      <w:r>
        <w:t xml:space="preserve">quator, have been shown for genera of Monogenea and Digenea </w:t>
      </w:r>
      <w:r>
        <w:fldChar w:fldCharType="begin" w:fldLock="1"/>
      </w:r>
      <w:r w:rsidR="00D72D5D">
        <w:instrText>ADDIN CSL_CITATION {"citationItems":[{"id":"ITEM-1","itemData":{"abstract":"Latitudinal gradients in species numbers of marine parasites, differences between the Atlantic and Indo-Pacific Oceans, latitudinal gradients in frequency and intensity of infection, in host range and specificity, and in fluctuations of infection are discussed, as well as differences between shallow and deep water, parasite endemicity at remote oceanic islands, and importance of temperature for parasite distribution. Examples are given to demonstrate the usefulness of marine parasites as biological tags and as indicators of the geographical origin of hosts.","author":[{"dropping-particle":"","family":"Rohde","given":"Klaus","non-dropping-particle":"","parse-names":false,"suffix":""}],"container-title":"Helgoland Marine Research","id":"ITEM-1","issued":{"date-parts":[["1984"]]},"page":"35-52","title":"Zoogeography of marine parasites","type":"article-journal","volume":"37"},"uris":["http://www.mendeley.com/documents/?uuid=a39ee07b-d94f-3bb7-86d0-e79125edc038"]},{"id":"ITEM-2","itemData":{"ISBN":"0-12-026143-X","author":[{"dropping-particle":"","family":"Rohde","given":"Klaus","non-dropping-particle":"","parse-names":false,"suffix":""}],"container-title":"Advances in Marine Biology","id":"ITEM-2","issued":{"date-parts":[["2002"]]},"page":"1-83","title":"Ecology and Biogeography of Marine Parasites","type":"article-journal","volume":"43"},"uris":["http://www.mendeley.com/documents/?uuid=6f465bb8-ad32-387c-84e9-315d1f51d64e"]}],"mendeley":{"formattedCitation":"(Rohde, 1984, 2002)","plainTextFormattedCitation":"(Rohde, 1984, 2002)","previouslyFormattedCitation":"(Rohde, 1984, 2002)"},"properties":{"noteIndex":0},"schema":"https://github.com/citation-style-language/schema/raw/master/csl-citation.json"}</w:instrText>
      </w:r>
      <w:r>
        <w:fldChar w:fldCharType="separate"/>
      </w:r>
      <w:r w:rsidR="00D65FAA" w:rsidRPr="00D65FAA">
        <w:rPr>
          <w:noProof/>
        </w:rPr>
        <w:t>(Rohde, 1984, 2002)</w:t>
      </w:r>
      <w:r>
        <w:fldChar w:fldCharType="end"/>
      </w:r>
      <w:r>
        <w:t xml:space="preserve">. </w:t>
      </w:r>
      <w:r w:rsidR="00D942EE">
        <w:t>However</w:t>
      </w:r>
      <w:r w:rsidR="006E6A55">
        <w:t>,</w:t>
      </w:r>
      <w:r w:rsidR="00D942EE">
        <w:t xml:space="preserve"> these data have not been corrected for sampling bias</w:t>
      </w:r>
      <w:r w:rsidR="00954D6C">
        <w:t xml:space="preserve"> </w:t>
      </w:r>
      <w:r w:rsidR="00954D6C">
        <w:fldChar w:fldCharType="begin" w:fldLock="1"/>
      </w:r>
      <w:r w:rsidR="00D72D5D">
        <w:instrText>ADDIN CSL_CITATION {"citationItems":[{"id":"ITEM-1","itemData":{"DOI":"10.1016/j.tree.2016.10.013","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Evolution","id":"ITEM-1","issued":{"date-parts":[["2017"]]},"page":"234-237","title":"Marine Species Richness Is Bimodal with Latitude: A Reply to Fernandez and Marques","type":"article-journal","volume":"32"},"uris":["http://www.mendeley.com/documents/?uuid=12fefd72-f187-33f5-9097-b93871dc00c1"]}],"mendeley":{"formattedCitation":"(Chaudhary, Saeedi and Costello, 2017)","plainTextFormattedCitation":"(Chaudhary, Saeedi and Costello, 2017)","previouslyFormattedCitation":"(Chaudhary, Saeedi and Costello, 2017)"},"properties":{"noteIndex":0},"schema":"https://github.com/citation-style-language/schema/raw/master/csl-citation.json"}</w:instrText>
      </w:r>
      <w:r w:rsidR="00954D6C">
        <w:fldChar w:fldCharType="separate"/>
      </w:r>
      <w:r w:rsidR="00D65FAA" w:rsidRPr="00D65FAA">
        <w:rPr>
          <w:noProof/>
        </w:rPr>
        <w:t>(Chaudhary, Saeedi and Costello, 2017)</w:t>
      </w:r>
      <w:r w:rsidR="00954D6C">
        <w:fldChar w:fldCharType="end"/>
      </w:r>
      <w:r w:rsidR="00D942EE">
        <w:t>.</w:t>
      </w:r>
      <w:r w:rsidR="00D942EE" w:rsidRPr="00D942EE">
        <w:t xml:space="preserve"> </w:t>
      </w:r>
      <w:r w:rsidR="00D942EE">
        <w:t>Although several robust patterns have been revealed</w:t>
      </w:r>
      <w:r w:rsidR="006E6A55">
        <w:t>,</w:t>
      </w:r>
      <w:r w:rsidR="00D942EE">
        <w:t xml:space="preserve"> studies that h</w:t>
      </w:r>
      <w:r w:rsidR="00267551">
        <w:t>a</w:t>
      </w:r>
      <w:r w:rsidR="00D942EE">
        <w:t>ve corrected for these biases</w:t>
      </w:r>
      <w:r w:rsidR="006E6A55">
        <w:t xml:space="preserve"> have shown</w:t>
      </w:r>
      <w:r w:rsidR="00D942EE">
        <w:t xml:space="preserve"> we are far from achieving a clear understanding of the mechanisms behind the geographic variation of parasites </w:t>
      </w:r>
      <w:r w:rsidR="00D942EE">
        <w:fldChar w:fldCharType="begin" w:fldLock="1"/>
      </w:r>
      <w:r w:rsidR="00D72D5D">
        <w:instrText>ADDIN CSL_CITATION {"citationItems":[{"id":"ITEM-1","itemData":{"DOI":"10.1111/j.1466-8238.2011.00714.x","ISBN":"1466-8238","ISSN":"1466822X","abstract":"Aim The large-scale description of ecosystem complexity, including the\\nstructure of interaction networks, has been largely overlooked although\\nit is known to underpin species co-occurrences and their robustness to\\nclimatic or anthropogenic disturbances. Here, we investigated whether\\nthe various components of mammalflea interaction networks (richness of\\nfleas, richness of mammals and the richness of mammalflea associations)\\nare spatially congruent and follow the latitudinal diversity gradient\\n(LDG). Location Sixteen regions, world-wide. Methods We first took into\\naccount the effect of area on diversity by determining the position of\\nregions with respect to speciesarea relationships. We then investigated\\nthe spatial congruence between the regional richness of each component\\nof mammalflea interaction networks as well as their latitudinal\\ngradients. We further investigated patterns for fleahost associations by\\ntesting for relationships between mammalflea interaction richness and\\n(1) flea niche breadth and (2) host carrying capacity. Results We report\\ndivergent LDGs for the different components of mammalflea interaction\\nnetworks: our data agree with a canonical LDG for mammals, but reveal\\nthat the diversity of fleas and mammalflea associations do not follow\\nsuch a classical gradient. Our results suggest that host carrying\\ncapacity is more likely than flea niche breadth to modulate the number\\nof links in hostparasite interaction networks. Main conclusions The\\ncomplex interplay between geographic variation in host diversity and\\nboth host and parasite traits can lead to unexpected spatial patterns\\nsuch as the invalidation of expected parasites and links in hostparasite\\nweb LDGs. Beyond our focus on hostparasite interactions, our study is\\namong the first in the emerging field of interaction network\\nmacroecology and paves the way for other components of ecological\\nnetworks to be investigated across space and time.","author":[{"dropping-particle":"","family":"Guilhaumon","given":"François","non-dropping-particle":"","parse-names":false,"suffix":""},{"dropping-particle":"","family":"Krasnov","given":"Boris R","non-dropping-particle":"","parse-names":false,"suffix":""},{"dropping-particle":"","family":"Poulin","given":"Robert","non-dropping-particle":"","parse-names":false,"suffix":""},{"dropping-particle":"","family":"Shenbrot","given":"Georgy I","non-dropping-particle":"","parse-names":false,"suffix":""},{"dropping-particle":"","family":"Mouillot","given":"David","non-dropping-particle":"","parse-names":false,"suffix":""}],"container-title":"Global Ecology and Biogeography","id":"ITEM-1","issue":"7","issued":{"date-parts":[["2012"]]},"page":"725-731","title":"Latitudinal mismatches between the components of mammal-flea interaction networks","type":"article-journal","volume":"21"},"uris":["http://www.mendeley.com/documents/?uuid=88550866-0f97-427b-860a-e5520914125e"]}],"mendeley":{"formattedCitation":"(Guilhaumon &lt;i&gt;et al.&lt;/i&gt;, 2012)","plainTextFormattedCitation":"(Guilhaumon et al., 2012)","previouslyFormattedCitation":"(Guilhaumon &lt;i&gt;et al.&lt;/i&gt;, 2012)"},"properties":{"noteIndex":0},"schema":"https://github.com/citation-style-language/schema/raw/master/csl-citation.json"}</w:instrText>
      </w:r>
      <w:r w:rsidR="00D942EE">
        <w:fldChar w:fldCharType="separate"/>
      </w:r>
      <w:r w:rsidR="00D65FAA" w:rsidRPr="00D65FAA">
        <w:rPr>
          <w:noProof/>
        </w:rPr>
        <w:t xml:space="preserve">(Guilhaumon </w:t>
      </w:r>
      <w:r w:rsidR="00D65FAA" w:rsidRPr="00D65FAA">
        <w:rPr>
          <w:i/>
          <w:noProof/>
        </w:rPr>
        <w:t>et al.</w:t>
      </w:r>
      <w:r w:rsidR="00D65FAA" w:rsidRPr="00D65FAA">
        <w:rPr>
          <w:noProof/>
        </w:rPr>
        <w:t>, 2012)</w:t>
      </w:r>
      <w:r w:rsidR="00D942EE">
        <w:fldChar w:fldCharType="end"/>
      </w:r>
      <w:r w:rsidR="00B7117B">
        <w:t>.</w:t>
      </w:r>
      <w:r w:rsidR="004747C5">
        <w:t xml:space="preserve"> Researchers have</w:t>
      </w:r>
      <w:r w:rsidR="004747C5" w:rsidRPr="00794FB8">
        <w:t xml:space="preserve"> hypothesize</w:t>
      </w:r>
      <w:r w:rsidR="004747C5">
        <w:t>d</w:t>
      </w:r>
      <w:r w:rsidR="004747C5" w:rsidRPr="00794FB8">
        <w:t xml:space="preserve"> that large-scale patterns in parasite richness should mirror those of their hosts</w:t>
      </w:r>
      <w:r w:rsidR="004747C5">
        <w:t>,</w:t>
      </w:r>
      <w:r w:rsidR="004747C5" w:rsidRPr="00794FB8">
        <w:t xml:space="preserve"> </w:t>
      </w:r>
      <w:r w:rsidR="004747C5">
        <w:t>as p</w:t>
      </w:r>
      <w:r w:rsidR="004747C5" w:rsidRPr="00794FB8">
        <w:t>arasites and</w:t>
      </w:r>
      <w:r w:rsidR="004747C5">
        <w:t xml:space="preserve"> their</w:t>
      </w:r>
      <w:r w:rsidR="004747C5" w:rsidRPr="00794FB8">
        <w:t xml:space="preserve"> hosts are in</w:t>
      </w:r>
      <w:r w:rsidR="004747C5">
        <w:t>volved in intimate interactions.</w:t>
      </w:r>
      <w:r w:rsidR="004747C5" w:rsidRPr="004747C5">
        <w:t xml:space="preserve"> </w:t>
      </w:r>
      <w:r w:rsidR="004747C5" w:rsidRPr="00EA2C26">
        <w:t xml:space="preserve">However, </w:t>
      </w:r>
      <w:r w:rsidR="004747C5">
        <w:t>these researchers have revealed only</w:t>
      </w:r>
      <w:r w:rsidR="004747C5" w:rsidRPr="00EA2C26">
        <w:t xml:space="preserve"> weak and inconsistent evidence </w:t>
      </w:r>
      <w:r w:rsidR="004747C5">
        <w:t>in favour of marine parasite latitudinal diversity gradients</w:t>
      </w:r>
      <w:r w:rsidR="004747C5" w:rsidRPr="00794FB8">
        <w:t xml:space="preserve"> </w:t>
      </w:r>
      <w:r w:rsidR="004747C5">
        <w:fldChar w:fldCharType="begin" w:fldLock="1"/>
      </w:r>
      <w:r w:rsidR="00D72D5D">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and Morand, 2004)","plainTextFormattedCitation":"(Poulin and Morand, 2004)","previouslyFormattedCitation":"(Poulin and Morand, 2004)"},"properties":{"noteIndex":0},"schema":"https://github.com/citation-style-language/schema/raw/master/csl-citation.json"}</w:instrText>
      </w:r>
      <w:r w:rsidR="004747C5">
        <w:fldChar w:fldCharType="separate"/>
      </w:r>
      <w:r w:rsidR="00D65FAA" w:rsidRPr="00D65FAA">
        <w:rPr>
          <w:noProof/>
        </w:rPr>
        <w:t>(Poulin and Morand, 2004)</w:t>
      </w:r>
      <w:r w:rsidR="004747C5">
        <w:fldChar w:fldCharType="end"/>
      </w:r>
      <w:r w:rsidR="004747C5">
        <w:t xml:space="preserve">. </w:t>
      </w:r>
    </w:p>
    <w:p w14:paraId="09DA5177" w14:textId="7BFF9164" w:rsidR="00A54AA7" w:rsidRDefault="00A54AA7" w:rsidP="004747C5">
      <w:r>
        <w:t>Longitudinal gradients?</w:t>
      </w:r>
    </w:p>
    <w:p w14:paraId="1679ABDB" w14:textId="48CCBE81" w:rsidR="00A54AA7" w:rsidRDefault="00A54AA7" w:rsidP="004747C5">
      <w:r>
        <w:t>Depth gradients?</w:t>
      </w:r>
    </w:p>
    <w:p w14:paraId="51986ECA" w14:textId="30ECC709" w:rsidR="006A4862" w:rsidRDefault="006A4862" w:rsidP="006A4862">
      <w:bookmarkStart w:id="13" w:name="_Toc517181608"/>
      <w:r w:rsidRPr="00A54AA7">
        <w:rPr>
          <w:rStyle w:val="Heading3Char"/>
        </w:rPr>
        <w:t>Statistical models?</w:t>
      </w:r>
      <w:bookmarkEnd w:id="13"/>
      <w:r w:rsidR="00A54AA7">
        <w:t xml:space="preserve"> Such as: </w:t>
      </w:r>
      <w:r w:rsidR="00360E46">
        <w:t>GAM’s ?</w:t>
      </w:r>
      <w:r w:rsidR="00A54AA7">
        <w:t xml:space="preserve"> </w:t>
      </w:r>
      <w:r>
        <w:t>GLMM</w:t>
      </w:r>
      <w:r w:rsidR="00360E46">
        <w:t xml:space="preserve"> ?</w:t>
      </w:r>
      <w:r>
        <w:t xml:space="preserve"> </w:t>
      </w:r>
      <w:r>
        <w:fldChar w:fldCharType="begin" w:fldLock="1"/>
      </w:r>
      <w:r w:rsidR="00D72D5D">
        <w:instrText>ADDIN CSL_CITATION {"citationItems":[{"id":"ITEM-1","itemData":{"DOI":"10.1098/rspb.2018.0072","author":[{"dropping-particle":"","family":"Jorge","given":"Fatima","non-dropping-particle":"","parse-names":false,"suffix":""},{"dropping-particle":"","family":"Poulin","given":"Robert","non-dropping-particle":"","parse-names":false,"suffix":""}],"container-title":"Proceedings of the Royal Society B: Biological Sciences","id":"ITEM-1","issued":{"date-parts":[["2018"]]},"page":"20180072","title":"Poor geographical match between the distributions of host diversity and parasite discovery effort","type":"article-journal","volume":"285"},"uris":["http://www.mendeley.com/documents/?uuid=48ba2417-6e33-4774-929d-d878751638ef"]}],"mendeley":{"formattedCitation":"(Jorge and Poulin, 2018)","plainTextFormattedCitation":"(Jorge and Poulin, 2018)","previouslyFormattedCitation":"(Jorge and Poulin, 2018)"},"properties":{"noteIndex":0},"schema":"https://github.com/citation-style-language/schema/raw/master/csl-citation.json"}</w:instrText>
      </w:r>
      <w:r>
        <w:fldChar w:fldCharType="separate"/>
      </w:r>
      <w:r w:rsidRPr="00B600A3">
        <w:rPr>
          <w:noProof/>
        </w:rPr>
        <w:t>(Jorge and Poulin, 2018)</w:t>
      </w:r>
      <w:r>
        <w:fldChar w:fldCharType="end"/>
      </w:r>
    </w:p>
    <w:p w14:paraId="231FA9B6" w14:textId="6A721EF8" w:rsidR="00D72D5D" w:rsidRDefault="00D72D5D" w:rsidP="00D72D5D">
      <w:r>
        <w:fldChar w:fldCharType="begin" w:fldLock="1"/>
      </w:r>
      <w:r w:rsidR="00D56E33">
        <w:instrText>ADDIN CSL_CITATION {"citationItems":[{"id":"ITEM-1","itemData":{"DOI":"10.1111/jeb.13034","ISBN":"4955139574","ISSN":"14209101","abstract":"The ubiquity of genetically distinct, cryptic species is limiting any attempt to estimate local or global biodiversity as well as impeding efforts to conserve species or control pests and diseases. Environmental factors or biological traits promoting rapid diversification into morphologically similar species remain unclear. Here, using a meta-analysis of 1230 studies using DNA sequences to search for cryptic diversity in metazoan taxa, we test two hypotheses regarding the frequency of cryptic taxa based on mode of life and habitat. First, after correcting for study effort and accounting for higher taxonomic affinities and biogeographical region of origins, our results do not support the hypothesis that cryptic taxa are more frequent among parasitic than free-living taxa. Second, in contrast, the results support the hypothesis that cryptic taxa are more common in certain habitats than others: for a given study effort, more cryptic taxa are found in freshwater than in terrestrial or marine taxa. These findings suggest that the greater heterogeneity and fragmentation of freshwater habitats may promote higher rates of genetic differentiation among its inhabitants, a general pattern with serious implications for freshwater conservation biology.","author":[{"dropping-particle":"","family":"Poulin","given":"R.","non-dropping-particle":"","parse-names":false,"suffix":""},{"dropping-particle":"","family":"Pérez-Ponce de León","given":"G.","non-dropping-particle":"","parse-names":false,"suffix":""}],"container-title":"Journal of Evolutionary Biology","id":"ITEM-1","issue":"3","issued":{"date-parts":[["2017"]]},"page":"641-649","title":"Global analysis reveals that cryptic diversity is linked with habitat but not mode of life","type":"article-journal","volume":"30"},"uris":["http://www.mendeley.com/documents/?uuid=62e80352-b328-4543-9273-0c409be044b3"]}],"mendeley":{"formattedCitation":"(Poulin and Pérez-Ponce de León, 2017)","plainTextFormattedCitation":"(Poulin and Pérez-Ponce de León, 2017)","previouslyFormattedCitation":"(Poulin and Pérez-Ponce de León, 2017)"},"properties":{"noteIndex":0},"schema":"https://github.com/citation-style-language/schema/raw/master/csl-citation.json"}</w:instrText>
      </w:r>
      <w:r>
        <w:fldChar w:fldCharType="separate"/>
      </w:r>
      <w:r w:rsidRPr="00D72D5D">
        <w:rPr>
          <w:noProof/>
        </w:rPr>
        <w:t>(Poulin and Pérez-Ponce de León, 2017)</w:t>
      </w:r>
      <w:r>
        <w:fldChar w:fldCharType="end"/>
      </w:r>
      <w:r>
        <w:t xml:space="preserve"> - Global analysis reveals that cryptic diversity is linked with habitat but not mode of </w:t>
      </w:r>
      <w:proofErr w:type="gramStart"/>
      <w:r>
        <w:t>life</w:t>
      </w:r>
      <w:proofErr w:type="gramEnd"/>
    </w:p>
    <w:p w14:paraId="11ECC073" w14:textId="10BE7E97" w:rsidR="00D72D5D" w:rsidRDefault="00D72D5D" w:rsidP="00D72D5D">
      <w:r>
        <w:t>R.</w:t>
      </w:r>
    </w:p>
    <w:p w14:paraId="5BF6186F" w14:textId="180B75E0" w:rsidR="009E6F69" w:rsidRDefault="00EF06A4" w:rsidP="00360E46">
      <w:pPr>
        <w:pStyle w:val="Heading3"/>
      </w:pPr>
      <w:bookmarkStart w:id="14" w:name="_Toc517181609"/>
      <w:r>
        <w:t>SDM’s</w:t>
      </w:r>
      <w:bookmarkEnd w:id="14"/>
    </w:p>
    <w:p w14:paraId="77FC3246" w14:textId="1D4DFC30" w:rsidR="00925E23" w:rsidRPr="00C45690" w:rsidRDefault="00925E23" w:rsidP="00925E23">
      <w:r w:rsidRPr="009618C2">
        <w:rPr>
          <w:rStyle w:val="Emphasis"/>
        </w:rPr>
        <w:t>Scientific research</w:t>
      </w:r>
      <w:r w:rsidRPr="009618C2">
        <w:t> refers to a particular method for acquiring knowledge about natural phenomena. This method has two dimensions: one of </w:t>
      </w:r>
      <w:r w:rsidRPr="00016E8A">
        <w:rPr>
          <w:rStyle w:val="Emphasis"/>
        </w:rPr>
        <w:t>observation and experimentation</w:t>
      </w:r>
      <w:r w:rsidRPr="009618C2">
        <w:rPr>
          <w:rStyle w:val="Emphasis"/>
        </w:rPr>
        <w:t xml:space="preserve"> </w:t>
      </w:r>
      <w:r w:rsidRPr="009618C2">
        <w:t>and one of </w:t>
      </w:r>
      <w:r w:rsidRPr="00016E8A">
        <w:rPr>
          <w:rStyle w:val="Emphasis"/>
        </w:rPr>
        <w:t>description and explanation</w:t>
      </w:r>
      <w:r w:rsidRPr="009618C2">
        <w:t xml:space="preserve">. Sometimes, observation precedes explanation, and sometimes a proposed explanation precedes experimental confirmation. A scientific explanation is often made by creating a model of (some definable part of) reality. </w:t>
      </w:r>
      <w:r w:rsidRPr="00C45690">
        <w:t>An advantage of general models is that they provide a hypothesis that can be falsified, whereas more limited data</w:t>
      </w:r>
      <w:r>
        <w:t xml:space="preserve"> from limited observations</w:t>
      </w:r>
      <w:r w:rsidRPr="00C45690">
        <w:t xml:space="preserve"> may not be easily generalized</w:t>
      </w:r>
      <w:r>
        <w:t xml:space="preserve"> </w:t>
      </w:r>
      <w:r w:rsidRPr="00C45690">
        <w:fldChar w:fldCharType="begin" w:fldLock="1"/>
      </w:r>
      <w:r w:rsidR="00D56E33">
        <w:instrText>ADDIN CSL_CITATION {"citationItems":[{"id":"ITEM-1","itemData":{"DOI":"10.1038/s41467-017-01121-2","abstract":"Marine biogeographic realms have been inferred from small groups of species in particular environments (e.g., coastal, pelagic), without a global map of realms based on statistical analysis of species across all higher taxa. Here we analyze the distribution of 65,000 species of marine animals and plants, and distinguish 30 distinct marine realms, a similar proportion per area as found for land. On average, 42% of species are unique to the realms. We reveal 18 continental-shelf and 12 offshore deep-sea realms, reflecting the wider ranges of species in the pelagic and deep-sea compared to coastal areas. The most widespread species are pelagic microscopic plankton and megafauna. Analysis of pelagic species recognizes five realms within which other realms are nested. These maps integrate the biogeography of coastal and deep-sea, pelagic and benthic environments, and show how land-barriers, salinity, depth, and environmental heterogeneity relate to the evolution of biota. The realms have applications for marine reserves, biodiversity assessments, and as an evolution relevant context for climate change studies.","author":[{"dropping-particle":"","family":"Costello","given":"Mark J","non-dropping-particle":"","parse-names":false,"suffix":""},{"dropping-particle":"","family":"Tsai","given":"Peter","non-dropping-particle":"","parse-names":false,"suffix":""},{"dropping-particle":"","family":"Wong","given":"Pui Shan","non-dropping-particle":"","parse-names":false,"suffix":""},{"dropping-particle":"","family":"Kwok","given":"Alan","non-dropping-particle":"","parse-names":false,"suffix":""},{"dropping-particle":"","family":"Cheung","given":"Lun","non-dropping-particle":"","parse-names":false,"suffix":""},{"dropping-particle":"","family":"Basher","given":"Zeenatul","non-dropping-particle":"","parse-names":false,"suffix":""},{"dropping-particle":"","family":"Chaudhary","given":"Chhaya","non-dropping-particle":"","parse-names":false,"suffix":""}],"container-title":"Nature Communications","id":"ITEM-1","issued":{"date-parts":[["2017"]]},"page":"1057","title":"Marine biogeographic realms and species endemicity","type":"article-journal","volume":"8"},"uris":["http://www.mendeley.com/documents/?uuid=8d6d7dab-7f41-3537-94ad-e8a4726f3b82"]}],"mendeley":{"formattedCitation":"(Costello &lt;i&gt;et al.&lt;/i&gt;, 2017)","plainTextFormattedCitation":"(Costello et al., 2017)","previouslyFormattedCitation":"(Costello &lt;i&gt;et al.&lt;/i&gt;, 2017)"},"properties":{"noteIndex":0},"schema":"https://github.com/citation-style-language/schema/raw/master/csl-citation.json"}</w:instrText>
      </w:r>
      <w:r w:rsidRPr="00C45690">
        <w:fldChar w:fldCharType="separate"/>
      </w:r>
      <w:r w:rsidRPr="00FC557A">
        <w:rPr>
          <w:noProof/>
        </w:rPr>
        <w:t xml:space="preserve">(Costello </w:t>
      </w:r>
      <w:r w:rsidRPr="00FC557A">
        <w:rPr>
          <w:i/>
          <w:noProof/>
        </w:rPr>
        <w:t>et al.</w:t>
      </w:r>
      <w:r w:rsidRPr="00FC557A">
        <w:rPr>
          <w:noProof/>
        </w:rPr>
        <w:t>, 2017)</w:t>
      </w:r>
      <w:r w:rsidRPr="00C45690">
        <w:fldChar w:fldCharType="end"/>
      </w:r>
      <w:r>
        <w:t>.</w:t>
      </w:r>
    </w:p>
    <w:p w14:paraId="0606086F" w14:textId="2121A995" w:rsidR="00A97055" w:rsidRDefault="00925E23" w:rsidP="00925E23">
      <w:r>
        <w:t>By estimating</w:t>
      </w:r>
      <w:r w:rsidRPr="00C45690">
        <w:t xml:space="preserve"> the relationship</w:t>
      </w:r>
      <w:r>
        <w:t>s</w:t>
      </w:r>
      <w:r w:rsidRPr="00C45690">
        <w:t xml:space="preserve"> between species records at sites and the environmental and/or spatial </w:t>
      </w:r>
      <w:r>
        <w:t xml:space="preserve">characteristics of those sites, species distribution models </w:t>
      </w:r>
      <w:r w:rsidR="00A97055">
        <w:t>(also known as “bioclimatic envelope models”</w:t>
      </w:r>
      <w:r>
        <w:t>, ‘‘ecological niche models</w:t>
      </w:r>
      <w:r w:rsidR="00A97055">
        <w:t>’’ or ‘‘habitat suitability models’’)</w:t>
      </w:r>
      <w:r w:rsidR="00A97055" w:rsidRPr="005F35F0">
        <w:t xml:space="preserve"> define sets of conditions under which species are likely</w:t>
      </w:r>
      <w:r w:rsidR="00A97055">
        <w:t xml:space="preserve"> to maintain viable populations </w:t>
      </w:r>
      <w:r w:rsidR="00A97055" w:rsidRPr="00C45690">
        <w:fldChar w:fldCharType="begin" w:fldLock="1"/>
      </w:r>
      <w:r w:rsidR="00D72D5D">
        <w:instrText>ADDIN CSL_CITATION {"citationItems":[{"id":"ITEM-1","itemData":{"DOI":"10.1111/j.1472-4642.2010.00725.x","ISBN":"1472-4642","ISSN":"13669516","PMID":"15204886","abstract":"Abstract MaxEnt is a program for modelling species distributions from presence-only species records. This paper is written for ecologists and describes the MaxEnt model from a statistical perspective, making explicit links between the structure of the model, decisions required in producing a modelled distribution, and knowledge about the species and the data that might affect those decisions. To begin we discuss the characteristics of presence-only data, highlighting implications for modelling distributions. We particularly focus on the problems of sample bias and lack of information on species prevalence. The keystone of the paper is a new statistical explanation of MaxEnt which shows that the model minimizes the relative entropy between two probability densities (one estimated from the presence data and one, from the landscape) defined in covariate space. For many users, this viewpoint is likely to be a more accessible way to understand the model than previous ones that rely on machine learning concepts. We then step through a detailed explanation of MaxEnt describing key components (e.g. covariates and features, and definition of the landscape extent), the mechanics of model fitting (e.g. feature selection, constraints and regularization) and outputs. Using case studies for a Banksia species native to south-west Australia and a riverine fish, we fit models and interpret them, exploring why certain choices affect the result and what this means. The fish example illustrates use of the model with vector data for linear river segments rather than raster (gridded) data. Appropriate treatments for survey bias, unprojected data, locally restricted species, and predicting to environments outside the range of the training data are demonstrated, and new capabilities discussed. Online appendices include additional details of the model and the mathematical links between previous explanations and this one, example code and data, and further information on the case studies.","author":[{"dropping-particle":"","family":"Elith","given":"Jane","non-dropping-particle":"","parse-names":false,"suffix":""},{"dropping-particle":"","family":"Phillips","given":"Steven J.","non-dropping-particle":"","parse-names":false,"suffix":""},{"dropping-particle":"","family":"Hastie","given":"Trevor","non-dropping-particle":"","parse-names":false,"suffix":""},{"dropping-particle":"","family":"Dudík","given":"Miroslav","non-dropping-particle":"","parse-names":false,"suffix":""},{"dropping-particle":"","family":"Chee","given":"Yung En","non-dropping-particle":"","parse-names":false,"suffix":""},{"dropping-particle":"","family":"Yates","given":"Colin J.","non-dropping-particle":"","parse-names":false,"suffix":""}],"container-title":"Diversity and Distributions","id":"ITEM-1","issue":"1","issued":{"date-parts":[["2011"]]},"page":"43-57","title":"A statistical explanation of MaxEnt for ecologists","type":"article-journal","volume":"17"},"uris":["http://www.mendeley.com/documents/?uuid=65183b90-c28e-474b-a3ea-1678b0d9fba1"]}],"mendeley":{"formattedCitation":"(Elith &lt;i&gt;et al.&lt;/i&gt;, 2011)","plainTextFormattedCitation":"(Elith et al., 2011)","previouslyFormattedCitation":"(Elith &lt;i&gt;et al.&lt;/i&gt;, 2011)"},"properties":{"noteIndex":0},"schema":"https://github.com/citation-style-language/schema/raw/master/csl-citation.json"}</w:instrText>
      </w:r>
      <w:r w:rsidR="00A97055" w:rsidRPr="00C45690">
        <w:fldChar w:fldCharType="separate"/>
      </w:r>
      <w:r w:rsidR="002F2913" w:rsidRPr="002F2913">
        <w:rPr>
          <w:noProof/>
        </w:rPr>
        <w:t xml:space="preserve">(Elith </w:t>
      </w:r>
      <w:r w:rsidR="002F2913" w:rsidRPr="002F2913">
        <w:rPr>
          <w:i/>
          <w:noProof/>
        </w:rPr>
        <w:t>et al.</w:t>
      </w:r>
      <w:r w:rsidR="002F2913" w:rsidRPr="002F2913">
        <w:rPr>
          <w:noProof/>
        </w:rPr>
        <w:t>, 2011)</w:t>
      </w:r>
      <w:r w:rsidR="00A97055" w:rsidRPr="00C45690">
        <w:fldChar w:fldCharType="end"/>
      </w:r>
      <w:r w:rsidR="00A97055">
        <w:t xml:space="preserve">. </w:t>
      </w:r>
      <w:r w:rsidR="00A97055" w:rsidRPr="00C45690">
        <w:t xml:space="preserve">Species distribution models (SDMs) </w:t>
      </w:r>
      <w:r w:rsidR="00A97055">
        <w:t xml:space="preserve">have </w:t>
      </w:r>
      <w:r w:rsidR="00A97055" w:rsidRPr="00B45BC6">
        <w:t>become commonplace in studies of biogeography, conserv</w:t>
      </w:r>
      <w:r w:rsidR="00A97055">
        <w:t>ation biology, ecology, palaeo-</w:t>
      </w:r>
      <w:r w:rsidR="00A97055" w:rsidRPr="00B45BC6">
        <w:t>e</w:t>
      </w:r>
      <w:r w:rsidR="00A97055">
        <w:t xml:space="preserve">cology and wildlife management </w:t>
      </w:r>
      <w:r w:rsidR="00A97055" w:rsidRPr="00C45690">
        <w:lastRenderedPageBreak/>
        <w:fldChar w:fldCharType="begin" w:fldLock="1"/>
      </w:r>
      <w:r w:rsidR="00D72D5D">
        <w:instrText>ADDIN CSL_CITATION {"citationItems":[{"id":"ITEM-1","itemData":{"DOI":"10.1111/j.1365-2699.2006.01584.x","ISSN":"0305-0270","author":[{"dropping-particle":"","family":"Araújo","given":"Miguel B.","non-dropping-particle":"","parse-names":false,"suffix":""},{"dropping-particle":"","family":"Guisan","given":"Antoine","non-dropping-particle":"","parse-names":false,"suffix":""}],"container-title":"Journal of Biogeography","id":"ITEM-1","issue":"10","issued":{"date-parts":[["2006","10","1"]]},"page":"1677-1688","publisher":"Blackwell Publishing Ltd","title":"Five (or so) challenges for species distribution modelling","type":"article-journal","volume":"33"},"uris":["http://www.mendeley.com/documents/?uuid=512d54d8-d9fd-3df6-9880-6885d46d4acd"]}],"mendeley":{"formattedCitation":"(Araújo and Guisan, 2006)","plainTextFormattedCitation":"(Araújo and Guisan, 2006)","previouslyFormattedCitation":"(Araújo and Guisan, 2006)"},"properties":{"noteIndex":0},"schema":"https://github.com/citation-style-language/schema/raw/master/csl-citation.json"}</w:instrText>
      </w:r>
      <w:r w:rsidR="00A97055" w:rsidRPr="00C45690">
        <w:fldChar w:fldCharType="separate"/>
      </w:r>
      <w:r w:rsidR="002F2913" w:rsidRPr="002F2913">
        <w:rPr>
          <w:noProof/>
        </w:rPr>
        <w:t>(Araújo and Guisan, 2006)</w:t>
      </w:r>
      <w:r w:rsidR="00A97055" w:rsidRPr="00C45690">
        <w:fldChar w:fldCharType="end"/>
      </w:r>
      <w:r w:rsidR="00A97055">
        <w:t xml:space="preserve">. </w:t>
      </w:r>
      <w:r w:rsidR="00A97055" w:rsidRPr="00C45690">
        <w:t xml:space="preserve">In the last two decades, there have been many developments in the field of </w:t>
      </w:r>
      <w:r w:rsidR="00A97055">
        <w:t>SDMs</w:t>
      </w:r>
      <w:r w:rsidR="00A97055" w:rsidRPr="00C45690">
        <w:t>, and multiple methods are now available</w:t>
      </w:r>
      <w:r w:rsidR="00A97055">
        <w:t xml:space="preserve"> </w:t>
      </w:r>
      <w:r w:rsidR="00A97055">
        <w:fldChar w:fldCharType="begin" w:fldLock="1"/>
      </w:r>
      <w:r w:rsidR="00D72D5D">
        <w:instrText>ADDIN CSL_CITATION {"citationItems":[{"id":"ITEM-1","itemData":{"DOI":"10.1111/j.1472-4642.2010.00725.x","ISBN":"1472-4642","ISSN":"13669516","PMID":"15204886","abstract":"Abstract MaxEnt is a program for modelling species distributions from presence-only species records. This paper is written for ecologists and describes the MaxEnt model from a statistical perspective, making explicit links between the structure of the model, decisions required in producing a modelled distribution, and knowledge about the species and the data that might affect those decisions. To begin we discuss the characteristics of presence-only data, highlighting implications for modelling distributions. We particularly focus on the problems of sample bias and lack of information on species prevalence. The keystone of the paper is a new statistical explanation of MaxEnt which shows that the model minimizes the relative entropy between two probability densities (one estimated from the presence data and one, from the landscape) defined in covariate space. For many users, this viewpoint is likely to be a more accessible way to understand the model than previous ones that rely on machine learning concepts. We then step through a detailed explanation of MaxEnt describing key components (e.g. covariates and features, and definition of the landscape extent), the mechanics of model fitting (e.g. feature selection, constraints and regularization) and outputs. Using case studies for a Banksia species native to south-west Australia and a riverine fish, we fit models and interpret them, exploring why certain choices affect the result and what this means. The fish example illustrates use of the model with vector data for linear river segments rather than raster (gridded) data. Appropriate treatments for survey bias, unprojected data, locally restricted species, and predicting to environments outside the range of the training data are demonstrated, and new capabilities discussed. Online appendices include additional details of the model and the mathematical links between previous explanations and this one, example code and data, and further information on the case studies.","author":[{"dropping-particle":"","family":"Elith","given":"Jane","non-dropping-particle":"","parse-names":false,"suffix":""},{"dropping-particle":"","family":"Phillips","given":"Steven J.","non-dropping-particle":"","parse-names":false,"suffix":""},{"dropping-particle":"","family":"Hastie","given":"Trevor","non-dropping-particle":"","parse-names":false,"suffix":""},{"dropping-particle":"","family":"Dudík","given":"Miroslav","non-dropping-particle":"","parse-names":false,"suffix":""},{"dropping-particle":"","family":"Chee","given":"Yung En","non-dropping-particle":"","parse-names":false,"suffix":""},{"dropping-particle":"","family":"Yates","given":"Colin J.","non-dropping-particle":"","parse-names":false,"suffix":""}],"container-title":"Diversity and Distributions","id":"ITEM-1","issue":"1","issued":{"date-parts":[["2011"]]},"page":"43-57","title":"A statistical explanation of MaxEnt for ecologists","type":"article-journal","volume":"17"},"uris":["http://www.mendeley.com/documents/?uuid=65183b90-c28e-474b-a3ea-1678b0d9fba1"]}],"mendeley":{"formattedCitation":"(Elith &lt;i&gt;et al.&lt;/i&gt;, 2011)","plainTextFormattedCitation":"(Elith et al., 2011)","previouslyFormattedCitation":"(Elith &lt;i&gt;et al.&lt;/i&gt;, 2011)"},"properties":{"noteIndex":0},"schema":"https://github.com/citation-style-language/schema/raw/master/csl-citation.json"}</w:instrText>
      </w:r>
      <w:r w:rsidR="00A97055">
        <w:fldChar w:fldCharType="separate"/>
      </w:r>
      <w:r w:rsidR="002F2913" w:rsidRPr="002F2913">
        <w:rPr>
          <w:noProof/>
        </w:rPr>
        <w:t xml:space="preserve">(Elith </w:t>
      </w:r>
      <w:r w:rsidR="002F2913" w:rsidRPr="002F2913">
        <w:rPr>
          <w:i/>
          <w:noProof/>
        </w:rPr>
        <w:t>et al.</w:t>
      </w:r>
      <w:r w:rsidR="002F2913" w:rsidRPr="002F2913">
        <w:rPr>
          <w:noProof/>
        </w:rPr>
        <w:t>, 2011)</w:t>
      </w:r>
      <w:r w:rsidR="00A97055">
        <w:fldChar w:fldCharType="end"/>
      </w:r>
      <w:r w:rsidR="00A97055" w:rsidRPr="00C45690">
        <w:t xml:space="preserve">. </w:t>
      </w:r>
    </w:p>
    <w:p w14:paraId="20CA086A" w14:textId="31ED78C5" w:rsidR="00E135EB" w:rsidRDefault="00D56E33" w:rsidP="005A45DD">
      <w:pPr>
        <w:rPr>
          <w:noProof/>
        </w:rPr>
      </w:pPr>
      <w:r>
        <w:t>SDMs are</w:t>
      </w:r>
      <w:r w:rsidR="006A0655">
        <w:t xml:space="preserve"> being</w:t>
      </w:r>
      <w:r w:rsidR="00E135EB" w:rsidRPr="00B600A3">
        <w:t xml:space="preserve"> used as a computationa</w:t>
      </w:r>
      <w:r>
        <w:t>l tool with multiple objectives;</w:t>
      </w:r>
      <w:r w:rsidR="00E135EB" w:rsidRPr="00B600A3">
        <w:t xml:space="preserve"> </w:t>
      </w:r>
      <w:r w:rsidR="00C17D6C">
        <w:t>including discovery of new populations, discovery of previously unknown species, conservation planning, assessment of potential geographic ranges of invasive species, mapping risk of disease transmission, forecasting effects of climate change on species’ distributions and on phylogenetic diversity, and identifying historical refugia for biodiversity.</w:t>
      </w:r>
      <w:r>
        <w:t>chief amongst them being</w:t>
      </w:r>
      <w:r w:rsidR="00E135EB" w:rsidRPr="00B600A3">
        <w:t xml:space="preserve"> predicting the impacts of global</w:t>
      </w:r>
      <w:r w:rsidR="004677C0" w:rsidRPr="00B600A3">
        <w:t xml:space="preserve"> climate</w:t>
      </w:r>
      <w:r w:rsidR="00E135EB" w:rsidRPr="00B600A3">
        <w:t xml:space="preserve"> change, especially global warming</w:t>
      </w:r>
      <w:r w:rsidR="004677C0" w:rsidRPr="00B600A3">
        <w:t>, on global and regional populations</w:t>
      </w:r>
      <w:r w:rsidR="00E135EB" w:rsidRPr="00B600A3">
        <w:t xml:space="preserve"> </w:t>
      </w:r>
      <w:r w:rsidR="00B600A3" w:rsidRPr="00B600A3">
        <w:fldChar w:fldCharType="begin" w:fldLock="1"/>
      </w:r>
      <w:r w:rsidR="00D72D5D">
        <w:instrText>ADDIN CSL_CITATION {"citationItems":[{"id":"ITEM-1","itemData":{"DOI":"10.3389/fmars.2017.00421","ISSN":"2296-7745","abstract":"In the marine environment Species Distribution Models (SDMs) have been used in hundreds of papers for predicting the present and future geographic range and environmental niche of species. We have analysed ways in which SDMs are being applied to marine species in order to recommend best practice in future studies. This systematic review was registered as a protocol on the Open Science Framework: https://osf.io/tngs6/. The literature reviewed (236 papers) was published between 1992 and July 2016. The number of papers significantly increased through time (R2=0.92, p&lt;0.05). The studies were predominantly carried out in the Temperate Northern Atlantic (45%) followed by studies of global scale (11%) and studies in Temperate Australasia (10%). The majority of studies reviewed focused on theoretical ecology (37%) including investigations of biological invasions by non-native organisms, conservation planning (19%), and climate change predictions (17%). Most of the studies were published in ecological, multidisciplinary or biodiversity conservation journals. Most of the studies (94%) failed to report the amount of uncertainty derived from data deficiencies and model parameters. Best practice recommendations are proposed here to ensure that novice and advanced SDM users can (a) understand the main elements of SDMs, (b) reproduce standard methods and analysis, and (c) identify potential limitations with their data. We suggest that in the future, studies of marine SDMs should report on key features of the approaches employed, data deficiencies, the selection of the best explanatory model, and the approach taken to validate the SDM results. In addition, based on the literature reviewed, we suggest that future marine SDMs should account for uncertainty levels as part of the modelling process.","author":[{"dropping-particle":"","family":"Robinson","given":"Néstor M.","non-dropping-particle":"","parse-names":false,"suffix":""},{"dropping-particle":"","family":"Nelson","given":"Wendy A.","non-dropping-particle":"","parse-names":false,"suffix":""},{"dropping-particle":"","family":"Costello","given":"Mark J.","non-dropping-particle":"","parse-names":false,"suffix":""},{"dropping-particle":"","family":"Sutherland","given":"Judy E.","non-dropping-particle":"","parse-names":false,"suffix":""},{"dropping-particle":"","family":"Lundquist","given":"Carolyn J.","non-dropping-particle":"","parse-names":false,"suffix":""}],"container-title":"Frontiers in Marine Science","id":"ITEM-1","issued":{"date-parts":[["2017","12","18"]]},"note":"Give this paper a very good read !","page":"421","publisher":"Frontiers","title":"A Systematic Review of Marine-Based Species Distribution Models (SDMs) with Recommendations for Best Practice","type":"article-journal","volume":"4"},"uris":["http://www.mendeley.com/documents/?uuid=06dfc6d4-290e-3c7f-9098-27a7faec345f"]}],"mendeley":{"formattedCitation":"(Robinson &lt;i&gt;et al.&lt;/i&gt;, 2017)","plainTextFormattedCitation":"(Robinson et al., 2017)","previouslyFormattedCitation":"(Robinson &lt;i&gt;et al.&lt;/i&gt;, 2017)"},"properties":{"noteIndex":0},"schema":"https://github.com/citation-style-language/schema/raw/master/csl-citation.json"}</w:instrText>
      </w:r>
      <w:r w:rsidR="00B600A3" w:rsidRPr="00B600A3">
        <w:fldChar w:fldCharType="separate"/>
      </w:r>
      <w:r w:rsidR="00B600A3" w:rsidRPr="00B600A3">
        <w:rPr>
          <w:noProof/>
        </w:rPr>
        <w:t>(Robinson et al., 2017)</w:t>
      </w:r>
      <w:r w:rsidR="00B600A3" w:rsidRPr="00B600A3">
        <w:fldChar w:fldCharType="end"/>
      </w:r>
      <w:r w:rsidR="00E135EB" w:rsidRPr="00B600A3">
        <w:t xml:space="preserve">. </w:t>
      </w:r>
      <w:r w:rsidR="004677C0" w:rsidRPr="00B600A3">
        <w:t xml:space="preserve">These predictions can be projected into either the past or the future, assuming that current climatic requirements of a species remain unchanged </w:t>
      </w:r>
      <w:r w:rsidR="00B600A3" w:rsidRPr="00B600A3">
        <w:fldChar w:fldCharType="begin" w:fldLock="1"/>
      </w:r>
      <w:r w:rsidR="00D72D5D">
        <w:instrText>ADDIN CSL_CITATION {"citationItems":[{"id":"ITEM-1","itemData":{"DOI":"10.1111/j.1442-9993.2009.02044.x","author":[{"dropping-particle":"","family":"Yates","given":"Colin J","non-dropping-particle":"","parse-names":false,"suffix":""},{"dropping-particle":"","family":"Elith","given":"Jane","non-dropping-particle":"","parse-names":false,"suffix":""},{"dropping-particle":"","family":"Latimer","given":"A. M.","non-dropping-particle":"","parse-names":false,"suffix":""},{"dropping-particle":"","family":"Maitre","given":"David","non-dropping-particle":"Le","parse-names":false,"suffix":""},{"dropping-particle":"","family":"Midgley","given":"Guy F","non-dropping-particle":"","parse-names":false,"suffix":""},{"dropping-particle":"","family":"Schurr","given":"Frank M","non-dropping-particle":"","parse-names":false,"suffix":""},{"dropping-particle":"","family":"West","given":"Adam G","non-dropping-particle":"","parse-names":false,"suffix":""}],"container-title":"Austral Ecology","id":"ITEM-1","issued":{"date-parts":[["2010"]]},"page":"374-391","title":"Projecting climate change impacts on species distributions in megadiverse South African Cape and Southwest Australian Floristic Regions: Opportunities and challenges","type":"article-journal","volume":"35"},"uris":["http://www.mendeley.com/documents/?uuid=00f148ac-5409-4dbd-b9d1-148c892e879a"]}],"mendeley":{"formattedCitation":"(Yates &lt;i&gt;et al.&lt;/i&gt;, 2010)","plainTextFormattedCitation":"(Yates et al., 2010)","previouslyFormattedCitation":"(Yates &lt;i&gt;et al.&lt;/i&gt;, 2010)"},"properties":{"noteIndex":0},"schema":"https://github.com/citation-style-language/schema/raw/master/csl-citation.json"}</w:instrText>
      </w:r>
      <w:r w:rsidR="00B600A3" w:rsidRPr="00B600A3">
        <w:fldChar w:fldCharType="separate"/>
      </w:r>
      <w:r w:rsidR="00B600A3" w:rsidRPr="00B600A3">
        <w:rPr>
          <w:noProof/>
        </w:rPr>
        <w:t>(Yates et al., 2010)</w:t>
      </w:r>
      <w:r w:rsidR="00B600A3" w:rsidRPr="00B600A3">
        <w:fldChar w:fldCharType="end"/>
      </w:r>
      <w:r w:rsidR="004677C0" w:rsidRPr="00B600A3">
        <w:t xml:space="preserve">. </w:t>
      </w:r>
      <w:r w:rsidR="00B600A3" w:rsidRPr="00B600A3">
        <w:t>However, being at the forefront of a data-centred paradigm shift</w:t>
      </w:r>
      <w:r w:rsidR="00B33B4C">
        <w:t xml:space="preserve"> </w:t>
      </w:r>
      <w:r w:rsidR="00B33B4C">
        <w:fldChar w:fldCharType="begin" w:fldLock="1"/>
      </w:r>
      <w:r w:rsidR="00D72D5D">
        <w:instrText>ADDIN CSL_CITATION {"citationItems":[{"id":"ITEM-1","itemData":{"DOI":"10.1525/bio.2009.59.7.12","ISBN":"00063568","ISSN":"0006-3568","abstract":"The increasing availability of massive volumes of scientific data requires new synthetic analysis techniques to explore and identify interesting patterns that are otherwise not apparent. For biodiversity studies, a “data-driven” approach is necessary because of the complexity of ecological systems, particularly when viewed at large spatial and temporal scales. Data-intensive science organizes large volumes of data from multiple sources and fields and then analyzes them using techniques tailored to the discovery of complex patterns in high-dimensional data through visualizations, simulations, and various types of model building. Through interpreting and analyzing these models, truly novel and surprising patterns that are “born from the data” can be discovered. These patterns provide valuable insight for concrete hypotheses about the underlying ecological processes that created the observed data. Data-intensive science allows scientists to analyze bigger and more complex systems efficiently, and complements more traditional scientific processes of hypothesis generation and experimental testing to refine our understanding of the natural world.","author":[{"dropping-particle":"","family":"Kelling","given":"Steve","non-dropping-particle":"","parse-names":false,"suffix":""},{"dropping-particle":"","family":"Hochachka","given":"Wesley M.","non-dropping-particle":"","parse-names":false,"suffix":""},{"dropping-particle":"","family":"Fink","given":"Daniel","non-dropping-particle":"","parse-names":false,"suffix":""},{"dropping-particle":"","family":"Riedewald","given":"Mirek","non-dropping-particle":"","parse-names":false,"suffix":""},{"dropping-particle":"","family":"Caruana","given":"Rich","non-dropping-particle":"","parse-names":false,"suffix":""},{"dropping-particle":"","family":"Ballard","given":"Grant","non-dropping-particle":"","parse-names":false,"suffix":""},{"dropping-particle":"","family":"Hooker","given":"Giles","non-dropping-particle":"","parse-names":false,"suffix":""}],"container-title":"BioScience","id":"ITEM-1","issued":{"date-parts":[["2009"]]},"note":"For biodiversity studies, a “data-driven” approach is necessary because of the complexity of ecological systems, particularly when viewed at large spatial and temporal scales.","page":"613-620","title":"Data-intensive science: a new paradigm for biodiversity studies","type":"article-journal","volume":"59"},"uris":["http://www.mendeley.com/documents/?uuid=461d460c-9d26-3694-af9e-315c5f838545"]}],"mendeley":{"formattedCitation":"(Kelling &lt;i&gt;et al.&lt;/i&gt;, 2009)","plainTextFormattedCitation":"(Kelling et al., 2009)","previouslyFormattedCitation":"(Kelling &lt;i&gt;et al.&lt;/i&gt;, 2009)"},"properties":{"noteIndex":0},"schema":"https://github.com/citation-style-language/schema/raw/master/csl-citation.json"}</w:instrText>
      </w:r>
      <w:r w:rsidR="00B33B4C">
        <w:fldChar w:fldCharType="separate"/>
      </w:r>
      <w:r w:rsidR="00B33B4C" w:rsidRPr="00B33B4C">
        <w:rPr>
          <w:noProof/>
        </w:rPr>
        <w:t xml:space="preserve">(Kelling </w:t>
      </w:r>
      <w:r w:rsidR="00B33B4C" w:rsidRPr="00B33B4C">
        <w:rPr>
          <w:i/>
          <w:noProof/>
        </w:rPr>
        <w:t>et al.</w:t>
      </w:r>
      <w:r w:rsidR="00B33B4C" w:rsidRPr="00B33B4C">
        <w:rPr>
          <w:noProof/>
        </w:rPr>
        <w:t>, 2009)</w:t>
      </w:r>
      <w:r w:rsidR="00B33B4C">
        <w:fldChar w:fldCharType="end"/>
      </w:r>
      <w:r w:rsidR="00B600A3" w:rsidRPr="00B600A3">
        <w:t>, there are continued concerns surrounding this method</w:t>
      </w:r>
      <w:r>
        <w:t xml:space="preserve"> (</w:t>
      </w:r>
      <w:r w:rsidRPr="00D56E33">
        <w:rPr>
          <w:highlight w:val="yellow"/>
        </w:rPr>
        <w:t>Text box x</w:t>
      </w:r>
      <w:r>
        <w:t>)</w:t>
      </w:r>
      <w:r w:rsidR="00B600A3" w:rsidRPr="00B600A3">
        <w:t xml:space="preserve">. </w:t>
      </w:r>
      <w:r w:rsidR="00A54AA7">
        <w:t xml:space="preserve">Yet, </w:t>
      </w:r>
      <w:r w:rsidR="00A451E0" w:rsidRPr="00B600A3">
        <w:rPr>
          <w:noProof/>
        </w:rPr>
        <w:t xml:space="preserve">As contentious as </w:t>
      </w:r>
      <w:r w:rsidR="00B600A3">
        <w:rPr>
          <w:noProof/>
        </w:rPr>
        <w:t>these methods</w:t>
      </w:r>
      <w:r w:rsidR="00A451E0" w:rsidRPr="00B600A3">
        <w:rPr>
          <w:noProof/>
        </w:rPr>
        <w:t xml:space="preserve"> may be</w:t>
      </w:r>
      <w:r w:rsidR="009A6918">
        <w:rPr>
          <w:noProof/>
        </w:rPr>
        <w:t>,</w:t>
      </w:r>
      <w:r w:rsidR="00A451E0" w:rsidRPr="00B600A3">
        <w:rPr>
          <w:noProof/>
        </w:rPr>
        <w:t xml:space="preserve"> researchers in his field cannot den</w:t>
      </w:r>
      <w:r w:rsidR="00B600A3">
        <w:rPr>
          <w:noProof/>
        </w:rPr>
        <w:t>y the usefulness of these model</w:t>
      </w:r>
      <w:r w:rsidR="00582323">
        <w:rPr>
          <w:noProof/>
        </w:rPr>
        <w:t>s</w:t>
      </w:r>
      <w:r w:rsidR="00B600A3">
        <w:rPr>
          <w:noProof/>
        </w:rPr>
        <w:t xml:space="preserve">. </w:t>
      </w:r>
    </w:p>
    <w:p w14:paraId="34C5DA88" w14:textId="255D581E" w:rsidR="00D56E33" w:rsidRDefault="00D56E33" w:rsidP="005A45DD">
      <w:pPr>
        <w:rPr>
          <w:noProof/>
        </w:rPr>
      </w:pPr>
    </w:p>
    <w:p w14:paraId="090A4008" w14:textId="1BCFE126" w:rsidR="00D56E33" w:rsidRDefault="00D56E33" w:rsidP="00D56E33">
      <w:pPr>
        <w:jc w:val="center"/>
        <w:rPr>
          <w:noProof/>
        </w:rPr>
      </w:pPr>
      <w:r w:rsidRPr="00D56E33">
        <w:rPr>
          <w:noProof/>
          <w:highlight w:val="yellow"/>
          <w:lang w:eastAsia="en-NZ"/>
        </w:rPr>
        <w:lastRenderedPageBreak/>
        <mc:AlternateContent>
          <mc:Choice Requires="wps">
            <w:drawing>
              <wp:anchor distT="45720" distB="45720" distL="114300" distR="114300" simplePos="0" relativeHeight="251659264" behindDoc="0" locked="0" layoutInCell="1" allowOverlap="1" wp14:anchorId="716482E6" wp14:editId="3988E6AA">
                <wp:simplePos x="0" y="0"/>
                <wp:positionH relativeFrom="column">
                  <wp:align>center</wp:align>
                </wp:positionH>
                <wp:positionV relativeFrom="paragraph">
                  <wp:posOffset>182880</wp:posOffset>
                </wp:positionV>
                <wp:extent cx="5760000" cy="1404620"/>
                <wp:effectExtent l="0" t="0" r="127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14:paraId="2E14B291" w14:textId="779AC4B0" w:rsidR="00D56E33" w:rsidRPr="00D56E33" w:rsidRDefault="00D56E33" w:rsidP="00D56E33">
                            <w:pPr>
                              <w:spacing w:line="240" w:lineRule="auto"/>
                              <w:rPr>
                                <w:rFonts w:cs="Arial"/>
                                <w:sz w:val="20"/>
                                <w:szCs w:val="20"/>
                              </w:rPr>
                            </w:pPr>
                            <w:r w:rsidRPr="00D56E33">
                              <w:rPr>
                                <w:rFonts w:cs="Arial"/>
                                <w:noProof/>
                                <w:sz w:val="20"/>
                                <w:szCs w:val="20"/>
                              </w:rPr>
                              <w:t xml:space="preserve">Araújo &amp; Guisan (2006) </w:t>
                            </w:r>
                            <w:r w:rsidRPr="00D56E33">
                              <w:rPr>
                                <w:rFonts w:cs="Arial"/>
                                <w:sz w:val="20"/>
                                <w:szCs w:val="20"/>
                              </w:rPr>
                              <w:t>identify some overarching challenges with species distribution modelling. Some of these include:</w:t>
                            </w:r>
                          </w:p>
                          <w:p w14:paraId="6B132A0F"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Clarification of the niche concept</w:t>
                            </w:r>
                          </w:p>
                          <w:p w14:paraId="594162EE" w14:textId="77777777" w:rsidR="00D56E33" w:rsidRPr="00D56E33" w:rsidRDefault="00D56E33" w:rsidP="00D56E33">
                            <w:pPr>
                              <w:spacing w:line="240" w:lineRule="auto"/>
                              <w:rPr>
                                <w:rFonts w:cs="Arial"/>
                                <w:sz w:val="20"/>
                                <w:szCs w:val="20"/>
                              </w:rPr>
                            </w:pPr>
                            <w:r w:rsidRPr="00D56E33">
                              <w:rPr>
                                <w:rFonts w:cs="Arial"/>
                                <w:sz w:val="20"/>
                                <w:szCs w:val="20"/>
                              </w:rPr>
                              <w:t xml:space="preserve">There are conflicting views about what the models truly represent. These conflicting interpretations arise from ambiguities in the original formulation of the niche concept formulated thorough Hutchinson’s realized vs. fundamental niche framework. </w:t>
                            </w:r>
                          </w:p>
                          <w:p w14:paraId="3C7D2A70"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Improved designs for sampling data used in building models</w:t>
                            </w:r>
                          </w:p>
                          <w:p w14:paraId="28D1ECB2" w14:textId="77777777" w:rsidR="00D56E33" w:rsidRPr="00D56E33" w:rsidRDefault="00D56E33" w:rsidP="00D56E33">
                            <w:pPr>
                              <w:spacing w:line="240" w:lineRule="auto"/>
                              <w:rPr>
                                <w:rFonts w:cs="Arial"/>
                                <w:sz w:val="20"/>
                                <w:szCs w:val="20"/>
                              </w:rPr>
                            </w:pPr>
                            <w:r w:rsidRPr="00D56E33">
                              <w:rPr>
                                <w:rFonts w:cs="Arial"/>
                                <w:sz w:val="20"/>
                                <w:szCs w:val="20"/>
                              </w:rPr>
                              <w:t>Model outputs are sensitive to sampling biases in the input data. Even though well-designed recording schemes are more likely to produce useful data for modelling, it is the poor quality of data that justifies the use of species’ distribution models in many applications.</w:t>
                            </w:r>
                          </w:p>
                          <w:p w14:paraId="1872329F"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Improved parameterization strategies</w:t>
                            </w:r>
                          </w:p>
                          <w:p w14:paraId="700CBBF3" w14:textId="77777777" w:rsidR="00D56E33" w:rsidRPr="00D56E33" w:rsidRDefault="00D56E33" w:rsidP="00D56E33">
                            <w:pPr>
                              <w:spacing w:line="240" w:lineRule="auto"/>
                              <w:rPr>
                                <w:rFonts w:cs="Arial"/>
                                <w:sz w:val="20"/>
                                <w:szCs w:val="20"/>
                              </w:rPr>
                            </w:pPr>
                            <w:r w:rsidRPr="00D56E33">
                              <w:rPr>
                                <w:rFonts w:cs="Arial"/>
                                <w:sz w:val="20"/>
                                <w:szCs w:val="20"/>
                              </w:rPr>
                              <w:t>Different parameterizations of the same model may yield considerably different projections of species potential habitats or distributions. The existence of variability in model outputs due to differences in model parameterization constitutes a form of uncertainty that has been previously underestimated.</w:t>
                            </w:r>
                          </w:p>
                          <w:p w14:paraId="33935057"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 xml:space="preserve">Improved model selection and predictor contribution </w:t>
                            </w:r>
                          </w:p>
                          <w:p w14:paraId="357DE536" w14:textId="77777777" w:rsidR="00D56E33" w:rsidRPr="00D56E33" w:rsidRDefault="00D56E33" w:rsidP="00D56E33">
                            <w:pPr>
                              <w:spacing w:line="240" w:lineRule="auto"/>
                              <w:rPr>
                                <w:rFonts w:cs="Arial"/>
                                <w:sz w:val="20"/>
                                <w:szCs w:val="20"/>
                              </w:rPr>
                            </w:pPr>
                            <w:r w:rsidRPr="00D56E33">
                              <w:rPr>
                                <w:rFonts w:cs="Arial"/>
                                <w:sz w:val="20"/>
                                <w:szCs w:val="20"/>
                              </w:rPr>
                              <w:t>There are a number of relatively novel model selection strategies available that should be more widely used by ecological modellers.</w:t>
                            </w:r>
                          </w:p>
                          <w:p w14:paraId="39CF06A9"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Improved model evaluation strategies</w:t>
                            </w:r>
                          </w:p>
                          <w:p w14:paraId="563F4428" w14:textId="77777777" w:rsidR="00D56E33" w:rsidRPr="00D56E33" w:rsidRDefault="00D56E33" w:rsidP="00D56E33">
                            <w:pPr>
                              <w:spacing w:line="240" w:lineRule="auto"/>
                              <w:rPr>
                                <w:rFonts w:cs="Arial"/>
                                <w:sz w:val="20"/>
                                <w:szCs w:val="20"/>
                              </w:rPr>
                            </w:pPr>
                            <w:r w:rsidRPr="00D56E33">
                              <w:rPr>
                                <w:rFonts w:cs="Arial"/>
                                <w:sz w:val="20"/>
                                <w:szCs w:val="20"/>
                              </w:rPr>
                              <w:t>Evaluation of models is inextricably related to their intended purpose. Even though this seems a trivial statement, modellers often use model evaluation strategies without considering the object and goals of the modelling exercise.</w:t>
                            </w:r>
                          </w:p>
                          <w:p w14:paraId="64680CA8" w14:textId="6C21A592" w:rsidR="00D56E33" w:rsidRPr="00D56E33" w:rsidRDefault="00D56E33" w:rsidP="00D56E33">
                            <w:pPr>
                              <w:spacing w:line="240" w:lineRule="auto"/>
                              <w:rPr>
                                <w:rFonts w:cs="Arial"/>
                                <w:sz w:val="20"/>
                                <w:szCs w:val="20"/>
                              </w:rPr>
                            </w:pPr>
                            <w:r w:rsidRPr="00D56E33">
                              <w:rPr>
                                <w:rFonts w:cs="Arial"/>
                                <w:noProof/>
                                <w:sz w:val="20"/>
                                <w:szCs w:val="20"/>
                              </w:rPr>
                              <w:t xml:space="preserve">Araújo &amp; Guisan (2006) recommend deepening the debate on this incredibly useful tool and being cogniscent of their associated issues. Since the above publication, there has certainly been a deepening of the discussion as this approach to species-level biogeography and ecology now ranks among the most widely reviewed topics in the ecological literature </w:t>
                            </w:r>
                            <w:r w:rsidRPr="00D56E33">
                              <w:rPr>
                                <w:rFonts w:cs="Arial"/>
                                <w:noProof/>
                                <w:sz w:val="20"/>
                                <w:szCs w:val="20"/>
                              </w:rPr>
                              <w:fldChar w:fldCharType="begin" w:fldLock="1"/>
                            </w:r>
                            <w:r>
                              <w:rPr>
                                <w:rFonts w:cs="Arial"/>
                                <w:noProof/>
                                <w:sz w:val="20"/>
                                <w:szCs w:val="20"/>
                              </w:rPr>
                              <w:instrText>ADDIN CSL_CITATION {"citationItems":[{"id":"ITEM-1","itemData":{"author":[{"dropping-particle":"","family":"Araújo","given":"Miguel B.","non-dropping-particle":"","parse-names":false,"suffix":""},{"dropping-particle":"","family":"Peterson","given":"A Townsend","non-dropping-particle":"","parse-names":false,"suffix":""}],"container-title":"Ecology","id":"ITEM-1","issue":"7","issued":{"date-parts":[["2012"]]},"page":"1527-1539","title":"Uses and misuses of bioclimatic envelope modeling","type":"article-journal","volume":"93"},"uris":["http://www.mendeley.com/documents/?uuid=881b68e2-4532-4616-9fc7-aaaeea149082"]}],"mendeley":{"formattedCitation":"(Araújo and Peterson, 2012)","plainTextFormattedCitation":"(Araújo and Peterson, 2012)","previouslyFormattedCitation":"(Araújo and Peterson, 2012)"},"properties":{"noteIndex":0},"schema":"https://github.com/citation-style-language/schema/raw/master/csl-citation.json"}</w:instrText>
                            </w:r>
                            <w:r w:rsidRPr="00D56E33">
                              <w:rPr>
                                <w:rFonts w:cs="Arial"/>
                                <w:noProof/>
                                <w:sz w:val="20"/>
                                <w:szCs w:val="20"/>
                              </w:rPr>
                              <w:fldChar w:fldCharType="separate"/>
                            </w:r>
                            <w:r w:rsidRPr="00D56E33">
                              <w:rPr>
                                <w:rFonts w:cs="Arial"/>
                                <w:noProof/>
                                <w:sz w:val="20"/>
                                <w:szCs w:val="20"/>
                              </w:rPr>
                              <w:t>(Araújo and Peterson, 2012)</w:t>
                            </w:r>
                            <w:r w:rsidRPr="00D56E33">
                              <w:rPr>
                                <w:rFonts w:cs="Arial"/>
                                <w:noProof/>
                                <w:sz w:val="20"/>
                                <w:szCs w:val="20"/>
                              </w:rPr>
                              <w:fldChar w:fldCharType="end"/>
                            </w:r>
                            <w:r w:rsidRPr="00D56E33">
                              <w:rPr>
                                <w:rFonts w:cs="Arial"/>
                                <w:noProof/>
                                <w:sz w:val="20"/>
                                <w:szCs w:val="20"/>
                              </w:rPr>
                              <w:t>. As contentious as this topic may be, researchers in his field cannot deny the usefulness of these models.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482E6" id="_x0000_t202" coordsize="21600,21600" o:spt="202" path="m,l,21600r21600,l21600,xe">
                <v:stroke joinstyle="miter"/>
                <v:path gradientshapeok="t" o:connecttype="rect"/>
              </v:shapetype>
              <v:shape id="Text Box 2" o:spid="_x0000_s1026" type="#_x0000_t202" style="position:absolute;left:0;text-align:left;margin-left:0;margin-top:14.4pt;width:453.5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">
                <v:textbox style="mso-fit-shape-to-text:t">
                  <w:txbxContent>
                    <w:p w14:paraId="2E14B291" w14:textId="779AC4B0" w:rsidR="00D56E33" w:rsidRPr="00D56E33" w:rsidRDefault="00D56E33" w:rsidP="00D56E33">
                      <w:pPr>
                        <w:spacing w:line="240" w:lineRule="auto"/>
                        <w:rPr>
                          <w:rFonts w:cs="Arial"/>
                          <w:sz w:val="20"/>
                          <w:szCs w:val="20"/>
                        </w:rPr>
                      </w:pPr>
                      <w:r w:rsidRPr="00D56E33">
                        <w:rPr>
                          <w:rFonts w:cs="Arial"/>
                          <w:noProof/>
                          <w:sz w:val="20"/>
                          <w:szCs w:val="20"/>
                        </w:rPr>
                        <w:t xml:space="preserve">Araújo &amp; Guisan (2006) </w:t>
                      </w:r>
                      <w:r w:rsidRPr="00D56E33">
                        <w:rPr>
                          <w:rFonts w:cs="Arial"/>
                          <w:sz w:val="20"/>
                          <w:szCs w:val="20"/>
                        </w:rPr>
                        <w:t>identify some overarching challenges with species distribution modelling. Some of these include:</w:t>
                      </w:r>
                    </w:p>
                    <w:p w14:paraId="6B132A0F"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Clarification of the niche concept</w:t>
                      </w:r>
                    </w:p>
                    <w:p w14:paraId="594162EE" w14:textId="77777777" w:rsidR="00D56E33" w:rsidRPr="00D56E33" w:rsidRDefault="00D56E33" w:rsidP="00D56E33">
                      <w:pPr>
                        <w:spacing w:line="240" w:lineRule="auto"/>
                        <w:rPr>
                          <w:rFonts w:cs="Arial"/>
                          <w:sz w:val="20"/>
                          <w:szCs w:val="20"/>
                        </w:rPr>
                      </w:pPr>
                      <w:r w:rsidRPr="00D56E33">
                        <w:rPr>
                          <w:rFonts w:cs="Arial"/>
                          <w:sz w:val="20"/>
                          <w:szCs w:val="20"/>
                        </w:rPr>
                        <w:t xml:space="preserve">There are conflicting views about what the models truly represent. These conflicting interpretations arise from ambiguities in the original formulation of the niche concept formulated thorough Hutchinson’s realized vs. fundamental niche framework. </w:t>
                      </w:r>
                    </w:p>
                    <w:p w14:paraId="3C7D2A70"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Improved designs for sampling data used in building models</w:t>
                      </w:r>
                    </w:p>
                    <w:p w14:paraId="28D1ECB2" w14:textId="77777777" w:rsidR="00D56E33" w:rsidRPr="00D56E33" w:rsidRDefault="00D56E33" w:rsidP="00D56E33">
                      <w:pPr>
                        <w:spacing w:line="240" w:lineRule="auto"/>
                        <w:rPr>
                          <w:rFonts w:cs="Arial"/>
                          <w:sz w:val="20"/>
                          <w:szCs w:val="20"/>
                        </w:rPr>
                      </w:pPr>
                      <w:r w:rsidRPr="00D56E33">
                        <w:rPr>
                          <w:rFonts w:cs="Arial"/>
                          <w:sz w:val="20"/>
                          <w:szCs w:val="20"/>
                        </w:rPr>
                        <w:t>Model outputs are sensitive to sampling biases in the input data. Even though well-designed recording schemes are more likely to produce useful data for modelling, it is the poor quality of data that justifies the use of species’ distribution models in many applications.</w:t>
                      </w:r>
                    </w:p>
                    <w:p w14:paraId="1872329F"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Improved parameterization strategies</w:t>
                      </w:r>
                    </w:p>
                    <w:p w14:paraId="700CBBF3" w14:textId="77777777" w:rsidR="00D56E33" w:rsidRPr="00D56E33" w:rsidRDefault="00D56E33" w:rsidP="00D56E33">
                      <w:pPr>
                        <w:spacing w:line="240" w:lineRule="auto"/>
                        <w:rPr>
                          <w:rFonts w:cs="Arial"/>
                          <w:sz w:val="20"/>
                          <w:szCs w:val="20"/>
                        </w:rPr>
                      </w:pPr>
                      <w:r w:rsidRPr="00D56E33">
                        <w:rPr>
                          <w:rFonts w:cs="Arial"/>
                          <w:sz w:val="20"/>
                          <w:szCs w:val="20"/>
                        </w:rPr>
                        <w:t>Different parameterizations of the same model may yield considerably different projections of species potential habitats or distributions. The existence of variability in model outputs due to differences in model parameterization constitutes a form of uncertainty that has been previously underestimated.</w:t>
                      </w:r>
                    </w:p>
                    <w:p w14:paraId="33935057"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 xml:space="preserve">Improved model selection and predictor contribution </w:t>
                      </w:r>
                    </w:p>
                    <w:p w14:paraId="357DE536" w14:textId="77777777" w:rsidR="00D56E33" w:rsidRPr="00D56E33" w:rsidRDefault="00D56E33" w:rsidP="00D56E33">
                      <w:pPr>
                        <w:spacing w:line="240" w:lineRule="auto"/>
                        <w:rPr>
                          <w:rFonts w:cs="Arial"/>
                          <w:sz w:val="20"/>
                          <w:szCs w:val="20"/>
                        </w:rPr>
                      </w:pPr>
                      <w:r w:rsidRPr="00D56E33">
                        <w:rPr>
                          <w:rFonts w:cs="Arial"/>
                          <w:sz w:val="20"/>
                          <w:szCs w:val="20"/>
                        </w:rPr>
                        <w:t>There are a number of relatively novel model selection strategies available that should be more widely used by ecological modellers.</w:t>
                      </w:r>
                    </w:p>
                    <w:p w14:paraId="39CF06A9" w14:textId="77777777" w:rsidR="00D56E33" w:rsidRPr="00D56E33" w:rsidRDefault="00D56E33" w:rsidP="00D56E33">
                      <w:pPr>
                        <w:pStyle w:val="ListParagraph"/>
                        <w:numPr>
                          <w:ilvl w:val="0"/>
                          <w:numId w:val="3"/>
                        </w:numPr>
                        <w:spacing w:after="200" w:line="240" w:lineRule="auto"/>
                        <w:rPr>
                          <w:rFonts w:cs="Arial"/>
                          <w:sz w:val="20"/>
                          <w:szCs w:val="20"/>
                        </w:rPr>
                      </w:pPr>
                      <w:r w:rsidRPr="00D56E33">
                        <w:rPr>
                          <w:rFonts w:cs="Arial"/>
                          <w:sz w:val="20"/>
                          <w:szCs w:val="20"/>
                        </w:rPr>
                        <w:t>Improved model evaluation strategies</w:t>
                      </w:r>
                    </w:p>
                    <w:p w14:paraId="563F4428" w14:textId="77777777" w:rsidR="00D56E33" w:rsidRPr="00D56E33" w:rsidRDefault="00D56E33" w:rsidP="00D56E33">
                      <w:pPr>
                        <w:spacing w:line="240" w:lineRule="auto"/>
                        <w:rPr>
                          <w:rFonts w:cs="Arial"/>
                          <w:sz w:val="20"/>
                          <w:szCs w:val="20"/>
                        </w:rPr>
                      </w:pPr>
                      <w:r w:rsidRPr="00D56E33">
                        <w:rPr>
                          <w:rFonts w:cs="Arial"/>
                          <w:sz w:val="20"/>
                          <w:szCs w:val="20"/>
                        </w:rPr>
                        <w:t>Evaluation of models is inextricably related to their intended purpose. Even though this seems a trivial statement, modellers often use model evaluation strategies without considering the object and goals of the modelling exercise.</w:t>
                      </w:r>
                    </w:p>
                    <w:p w14:paraId="64680CA8" w14:textId="6C21A592" w:rsidR="00D56E33" w:rsidRPr="00D56E33" w:rsidRDefault="00D56E33" w:rsidP="00D56E33">
                      <w:pPr>
                        <w:spacing w:line="240" w:lineRule="auto"/>
                        <w:rPr>
                          <w:rFonts w:cs="Arial"/>
                          <w:sz w:val="20"/>
                          <w:szCs w:val="20"/>
                        </w:rPr>
                      </w:pPr>
                      <w:r w:rsidRPr="00D56E33">
                        <w:rPr>
                          <w:rFonts w:cs="Arial"/>
                          <w:noProof/>
                          <w:sz w:val="20"/>
                          <w:szCs w:val="20"/>
                        </w:rPr>
                        <w:t xml:space="preserve">Araújo &amp; Guisan (2006) recommend deepening the debate on this incredibly useful tool and being cogniscent of their associated issues. Since the above publication, there has certainly been a deepening of the discussion as this approach to species-level biogeography and ecology now ranks among the most widely reviewed topics in the ecological literature </w:t>
                      </w:r>
                      <w:r w:rsidRPr="00D56E33">
                        <w:rPr>
                          <w:rFonts w:cs="Arial"/>
                          <w:noProof/>
                          <w:sz w:val="20"/>
                          <w:szCs w:val="20"/>
                        </w:rPr>
                        <w:fldChar w:fldCharType="begin" w:fldLock="1"/>
                      </w:r>
                      <w:r>
                        <w:rPr>
                          <w:rFonts w:cs="Arial"/>
                          <w:noProof/>
                          <w:sz w:val="20"/>
                          <w:szCs w:val="20"/>
                        </w:rPr>
                        <w:instrText>ADDIN CSL_CITATION {"citationItems":[{"id":"ITEM-1","itemData":{"author":[{"dropping-particle":"","family":"Araújo","given":"Miguel B.","non-dropping-particle":"","parse-names":false,"suffix":""},{"dropping-particle":"","family":"Peterson","given":"A Townsend","non-dropping-particle":"","parse-names":false,"suffix":""}],"container-title":"Ecology","id":"ITEM-1","issue":"7","issued":{"date-parts":[["2012"]]},"page":"1527-1539","title":"Uses and misuses of bioclimatic envelope modeling","type":"article-journal","volume":"93"},"uris":["http://www.mendeley.com/documents/?uuid=881b68e2-4532-4616-9fc7-aaaeea149082"]}],"mendeley":{"formattedCitation":"(Araújo and Peterson, 2012)","plainTextFormattedCitation":"(Araújo and Peterson, 2012)","previouslyFormattedCitation":"(Araújo and Peterson, 2012)"},"properties":{"noteIndex":0},"schema":"https://github.com/citation-style-language/schema/raw/master/csl-citation.json"}</w:instrText>
                      </w:r>
                      <w:r w:rsidRPr="00D56E33">
                        <w:rPr>
                          <w:rFonts w:cs="Arial"/>
                          <w:noProof/>
                          <w:sz w:val="20"/>
                          <w:szCs w:val="20"/>
                        </w:rPr>
                        <w:fldChar w:fldCharType="separate"/>
                      </w:r>
                      <w:r w:rsidRPr="00D56E33">
                        <w:rPr>
                          <w:rFonts w:cs="Arial"/>
                          <w:noProof/>
                          <w:sz w:val="20"/>
                          <w:szCs w:val="20"/>
                        </w:rPr>
                        <w:t>(Araújo and Peterson, 2012)</w:t>
                      </w:r>
                      <w:r w:rsidRPr="00D56E33">
                        <w:rPr>
                          <w:rFonts w:cs="Arial"/>
                          <w:noProof/>
                          <w:sz w:val="20"/>
                          <w:szCs w:val="20"/>
                        </w:rPr>
                        <w:fldChar w:fldCharType="end"/>
                      </w:r>
                      <w:r w:rsidRPr="00D56E33">
                        <w:rPr>
                          <w:rFonts w:cs="Arial"/>
                          <w:noProof/>
                          <w:sz w:val="20"/>
                          <w:szCs w:val="20"/>
                        </w:rPr>
                        <w:t>. As contentious as this topic may be, researchers in his field cannot deny the usefulness of these models.</w:t>
                      </w:r>
                    </w:p>
                  </w:txbxContent>
                </v:textbox>
                <w10:wrap type="square"/>
              </v:shape>
            </w:pict>
          </mc:Fallback>
        </mc:AlternateContent>
      </w:r>
      <w:r w:rsidRPr="00D56E33">
        <w:rPr>
          <w:noProof/>
          <w:sz w:val="20"/>
          <w:szCs w:val="20"/>
          <w:highlight w:val="yellow"/>
        </w:rPr>
        <w:t>Text box x</w:t>
      </w:r>
      <w:r>
        <w:rPr>
          <w:noProof/>
          <w:sz w:val="20"/>
          <w:szCs w:val="20"/>
        </w:rPr>
        <w:t xml:space="preserve">: Over arching challenges identified by </w:t>
      </w:r>
      <w:r>
        <w:rPr>
          <w:noProof/>
          <w:sz w:val="20"/>
          <w:szCs w:val="20"/>
        </w:rPr>
        <w:fldChar w:fldCharType="begin" w:fldLock="1"/>
      </w:r>
      <w:r w:rsidR="00863BFE">
        <w:rPr>
          <w:noProof/>
          <w:sz w:val="20"/>
          <w:szCs w:val="20"/>
        </w:rPr>
        <w:instrText>ADDIN CSL_CITATION {"citationItems":[{"id":"ITEM-1","itemData":{"DOI":"10.1111/j.1365-2699.2006.01584.x","ISSN":"0305-0270","author":[{"dropping-particle":"","family":"Araújo","given":"Miguel B.","non-dropping-particle":"","parse-names":false,"suffix":""},{"dropping-particle":"","family":"Guisan","given":"Antoine","non-dropping-particle":"","parse-names":false,"suffix":""}],"container-title":"Journal of Biogeography","id":"ITEM-1","issue":"10","issued":{"date-parts":[["2006","10","1"]]},"page":"1677-1688","publisher":"Blackwell Publishing Ltd","title":"Five (or so) challenges for species distribution modelling","type":"article-journal","volume":"33"},"uris":["http://www.mendeley.com/documents/?uuid=512d54d8-d9fd-3df6-9880-6885d46d4acd"]}],"mendeley":{"formattedCitation":"(Araújo and Guisan, 2006)","manualFormatting":"Araújo and Guisan (2006)","plainTextFormattedCitation":"(Araújo and Guisan, 2006)","previouslyFormattedCitation":"(Araújo and Guisan, 2006)"},"properties":{"noteIndex":0},"schema":"https://github.com/citation-style-language/schema/raw/master/csl-citation.json"}</w:instrText>
      </w:r>
      <w:r>
        <w:rPr>
          <w:noProof/>
          <w:sz w:val="20"/>
          <w:szCs w:val="20"/>
        </w:rPr>
        <w:fldChar w:fldCharType="separate"/>
      </w:r>
      <w:r>
        <w:rPr>
          <w:noProof/>
          <w:sz w:val="20"/>
          <w:szCs w:val="20"/>
        </w:rPr>
        <w:t>Araújo and Guisan</w:t>
      </w:r>
      <w:r w:rsidRPr="00D56E33">
        <w:rPr>
          <w:noProof/>
          <w:sz w:val="20"/>
          <w:szCs w:val="20"/>
        </w:rPr>
        <w:t xml:space="preserve"> </w:t>
      </w:r>
      <w:r>
        <w:rPr>
          <w:noProof/>
          <w:sz w:val="20"/>
          <w:szCs w:val="20"/>
        </w:rPr>
        <w:t>(</w:t>
      </w:r>
      <w:r w:rsidRPr="00D56E33">
        <w:rPr>
          <w:noProof/>
          <w:sz w:val="20"/>
          <w:szCs w:val="20"/>
        </w:rPr>
        <w:t>2006)</w:t>
      </w:r>
      <w:r>
        <w:rPr>
          <w:noProof/>
          <w:sz w:val="20"/>
          <w:szCs w:val="20"/>
        </w:rPr>
        <w:fldChar w:fldCharType="end"/>
      </w:r>
      <w:r>
        <w:rPr>
          <w:noProof/>
          <w:sz w:val="20"/>
          <w:szCs w:val="20"/>
        </w:rPr>
        <w:t xml:space="preserve"> </w:t>
      </w:r>
    </w:p>
    <w:p w14:paraId="6B363CA6" w14:textId="77777777" w:rsidR="00D56E33" w:rsidRDefault="00D56E33" w:rsidP="005A45DD"/>
    <w:p w14:paraId="61B1E566" w14:textId="7356036F" w:rsidR="00474107" w:rsidRDefault="00474107" w:rsidP="00913CA9">
      <w:r>
        <w:t xml:space="preserve">Take, for example, their use in predicting the emergence, spread and frequency of outbreaks of </w:t>
      </w:r>
      <w:r w:rsidR="003C00F5">
        <w:t>terrestrial</w:t>
      </w:r>
      <w:r w:rsidR="00920A1D">
        <w:t xml:space="preserve"> human parasitic infections (</w:t>
      </w:r>
      <w:r w:rsidR="00913CA9">
        <w:t xml:space="preserve">e.g.: </w:t>
      </w:r>
      <w:r w:rsidR="003C00F5">
        <w:t>malaria, trypanosomiasis, schistosomiasis, onchocerciasis</w:t>
      </w:r>
      <w:r w:rsidR="003C00F5" w:rsidRPr="003C00F5">
        <w:t>, and lymphatic filariasi</w:t>
      </w:r>
      <w:r w:rsidR="003C00F5">
        <w:t>s</w:t>
      </w:r>
      <w:r>
        <w:t>)</w:t>
      </w:r>
      <w:r w:rsidR="00A54AA7">
        <w:t xml:space="preserve"> while keeping the unpredictability of</w:t>
      </w:r>
      <w:r w:rsidR="00913CA9">
        <w:t xml:space="preserve"> changing climates</w:t>
      </w:r>
      <w:r w:rsidR="00A54AA7">
        <w:t xml:space="preserve"> in mind</w:t>
      </w:r>
      <w:r w:rsidR="00D70F08" w:rsidRPr="00D70F08">
        <w:t xml:space="preserve"> </w:t>
      </w:r>
      <w:r w:rsidR="00D70F08" w:rsidRPr="00D70F08">
        <w:fldChar w:fldCharType="begin" w:fldLock="1"/>
      </w:r>
      <w:r w:rsidR="00D72D5D">
        <w:instrText>ADDIN CSL_CITATION {"citationItems":[{"id":"ITEM-1","itemData":{"DOI":"10.1016/bs.apar.2018.02.001","ISBN":"978-0-12-815169-3","author":[{"dropping-particle":"","family":"Booth","given":"Mark","non-dropping-particle":"","parse-names":false,"suffix":""}],"chapter-number":"3","container-title":"Advances in Parasitology","editor":[{"dropping-particle":"","family":"Rollinson","given":"D","non-dropping-particle":"","parse-names":false,"suffix":""},{"dropping-particle":"","family":"Stothard","given":"J R","non-dropping-particle":"","parse-names":false,"suffix":""}],"id":"ITEM-1","issued":{"date-parts":[["2018"]]},"page":"39-126","publisher":"Elsevier Ltd","title":"Climate Change and the Neglected Tropical Diseases","type":"article-journal","volume":"100"},"uris":["http://www.mendeley.com/documents/?uuid=bbb185b8-02f9-33ac-8cfc-bed53f4ce337"]}],"mendeley":{"formattedCitation":"(Booth, 2018)","manualFormatting":"(See Booth, 2018)","plainTextFormattedCitation":"(Booth, 2018)","previouslyFormattedCitation":"(Booth, 2018)"},"properties":{"noteIndex":0},"schema":"https://github.com/citation-style-language/schema/raw/master/csl-citation.json"}</w:instrText>
      </w:r>
      <w:r w:rsidR="00D70F08" w:rsidRPr="00D70F08">
        <w:fldChar w:fldCharType="separate"/>
      </w:r>
      <w:r w:rsidR="00913CA9" w:rsidRPr="00913CA9">
        <w:rPr>
          <w:noProof/>
        </w:rPr>
        <w:t>(</w:t>
      </w:r>
      <w:r w:rsidR="00913CA9">
        <w:rPr>
          <w:noProof/>
        </w:rPr>
        <w:t xml:space="preserve">See </w:t>
      </w:r>
      <w:r w:rsidR="00913CA9" w:rsidRPr="00913CA9">
        <w:rPr>
          <w:noProof/>
        </w:rPr>
        <w:t>Booth, 2018)</w:t>
      </w:r>
      <w:r w:rsidR="00D70F08" w:rsidRPr="00D70F08">
        <w:fldChar w:fldCharType="end"/>
      </w:r>
      <w:r w:rsidR="00D70F08">
        <w:t xml:space="preserve">. </w:t>
      </w:r>
      <w:r w:rsidR="00913CA9">
        <w:t>Many of these studies conclude</w:t>
      </w:r>
      <w:r w:rsidR="009A6918">
        <w:t xml:space="preserve"> that</w:t>
      </w:r>
      <w:r w:rsidR="00913CA9">
        <w:t xml:space="preserve"> a changing climate is associated with spatial and temporal variation in exposure and transmission of each species of parasite. There are likely to be profound yet hard-to-discern changes to global patterns of parasitic diseas</w:t>
      </w:r>
      <w:r w:rsidR="0021347B">
        <w:t>e transmission in the near, mid</w:t>
      </w:r>
      <w:r w:rsidR="00913CA9">
        <w:t xml:space="preserve"> and long term </w:t>
      </w:r>
      <w:r w:rsidR="00913CA9">
        <w:fldChar w:fldCharType="begin" w:fldLock="1"/>
      </w:r>
      <w:r w:rsidR="00D72D5D">
        <w:instrText>ADDIN CSL_CITATION {"citationItems":[{"id":"ITEM-1","itemData":{"DOI":"10.1371/journal.pone.0032202","abstract":"Modelling the spatial distributions of human parasite species is crucial to understanding the environmental determinants of infection as well as for guiding the planning of control programmes. Here, we use ecological niche modelling to map the current potential distribution of the macroparasitic disease, lymphatic filariasis (LF), in Africa, and to estimate how future changes in climate and population could affect its spread and burden across the continent. We used 508 community-specific infection presence data collated from the published literature in conjunction with five predictive environmental/ climatic and demographic variables, and a maximum entropy niche modelling method to construct the first ecological niche maps describing potential distribution and burden of LF in Africa. We also ran the best-fit model against climate projections made by the HADCM3 and CCCMA models for 2050 under A2a and B2a scenarios to simulate the likely distribution of LF under future climate and population changes. We predict a broad geographic distribution of LF in Africa extending from the west to the east across the middle region of the continent, with high probabilities of occurrence in the Western Africa compared to large areas of medium probability interspersed with smaller areas of high probability in Central and Eastern Africa and in Madagascar. We uncovered complex relationships between predictor ecological niche variables and the probability of LF occurrence. We show for the first time that predicted climate change and population growth will expand both the range and risk of LF infection (and ultimately disease) in an endemic region. We estimate that populations at risk to LF may range from 543 and 804 million currently, and that this could rise to between 1.65 to 1.86 billion in the future depending on the climate scenario used and thresholds applied to signify infection presence. Citation: Slater H, Michael E (2012) Predicting the Current and Future Potential Distributions of Lymphatic Filariasis in Africa Using Maximum Entropy Ecological Niche Modelling. PLoS ONE 7(2): e32202.","author":[{"dropping-particle":"","family":"Slater","given":"Hannah","non-dropping-particle":"","parse-names":false,"suffix":""},{"dropping-particle":"","family":"Michael","given":"Edwin","non-dropping-particle":"","parse-names":false,"suffix":""}],"container-title":"PLoS One","id":"ITEM-1","issue":"2","issued":{"date-parts":[["2012"]]},"page":"e32202","title":"Predicting the Current and Future Potential Distributions of Lymphatic Filariasis in Africa Using Maximum Entropy Ecological Niche Modelling","type":"article-journal","volume":"7"},"uris":["http://www.mendeley.com/documents/?uuid=22257530-fe5c-3440-9df2-0a521190829e"]}],"mendeley":{"formattedCitation":"(Slater and Michael, 2012)","plainTextFormattedCitation":"(Slater and Michael, 2012)","previouslyFormattedCitation":"(Slater and Michael, 2012)"},"properties":{"noteIndex":0},"schema":"https://github.com/citation-style-language/schema/raw/master/csl-citation.json"}</w:instrText>
      </w:r>
      <w:r w:rsidR="00913CA9">
        <w:fldChar w:fldCharType="separate"/>
      </w:r>
      <w:r w:rsidR="00913CA9" w:rsidRPr="00913CA9">
        <w:rPr>
          <w:noProof/>
        </w:rPr>
        <w:t>(Slater and Michael, 2012)</w:t>
      </w:r>
      <w:r w:rsidR="00913CA9">
        <w:fldChar w:fldCharType="end"/>
      </w:r>
      <w:r w:rsidR="00913CA9">
        <w:t>. Some of these changes may be extreme enough to cause</w:t>
      </w:r>
      <w:r w:rsidR="0021347B">
        <w:t xml:space="preserve"> major shi</w:t>
      </w:r>
      <w:r w:rsidR="006A0655">
        <w:t xml:space="preserve">fts in </w:t>
      </w:r>
      <w:r w:rsidR="006A0655">
        <w:lastRenderedPageBreak/>
        <w:t>distributions or even</w:t>
      </w:r>
      <w:r w:rsidR="00913CA9">
        <w:t xml:space="preserve"> extinction of parasites, vectors and</w:t>
      </w:r>
      <w:r w:rsidR="006A0655">
        <w:t>/or</w:t>
      </w:r>
      <w:r w:rsidR="00913CA9">
        <w:t xml:space="preserve"> zoonotic hosts in localised, regional or even global contexts </w:t>
      </w:r>
      <w:r w:rsidR="00913CA9">
        <w:fldChar w:fldCharType="begin" w:fldLock="1"/>
      </w:r>
      <w:r w:rsidR="00D72D5D">
        <w:instrText>ADDIN CSL_CITATION {"citationItems":[{"id":"ITEM-1","itemData":{"DOI":"10.1016/bs.apar.2018.02.001","ISBN":"978-0-12-815169-3","author":[{"dropping-particle":"","family":"Booth","given":"Mark","non-dropping-particle":"","parse-names":false,"suffix":""}],"chapter-number":"3","container-title":"Advances in Parasitology","editor":[{"dropping-particle":"","family":"Rollinson","given":"D","non-dropping-particle":"","parse-names":false,"suffix":""},{"dropping-particle":"","family":"Stothard","given":"J R","non-dropping-particle":"","parse-names":false,"suffix":""}],"id":"ITEM-1","issued":{"date-parts":[["2018"]]},"page":"39-126","publisher":"Elsevier Ltd","title":"Climate Change and the Neglected Tropical Diseases","type":"article-journal","volume":"100"},"uris":["http://www.mendeley.com/documents/?uuid=bbb185b8-02f9-33ac-8cfc-bed53f4ce337"]}],"mendeley":{"formattedCitation":"(Booth, 2018)","plainTextFormattedCitation":"(Booth, 2018)","previouslyFormattedCitation":"(Booth, 2018)"},"properties":{"noteIndex":0},"schema":"https://github.com/citation-style-language/schema/raw/master/csl-citation.json"}</w:instrText>
      </w:r>
      <w:r w:rsidR="00913CA9">
        <w:fldChar w:fldCharType="separate"/>
      </w:r>
      <w:r w:rsidR="00913CA9" w:rsidRPr="00913CA9">
        <w:rPr>
          <w:noProof/>
        </w:rPr>
        <w:t>(Booth, 2018)</w:t>
      </w:r>
      <w:r w:rsidR="00913CA9">
        <w:fldChar w:fldCharType="end"/>
      </w:r>
      <w:r w:rsidR="00913CA9">
        <w:t>.</w:t>
      </w:r>
    </w:p>
    <w:p w14:paraId="4524F36A" w14:textId="05C600BD" w:rsidR="00913CA9" w:rsidRDefault="009A6918" w:rsidP="0001050C">
      <w:r>
        <w:t>In f</w:t>
      </w:r>
      <w:r w:rsidR="00913CA9">
        <w:t>orecasting</w:t>
      </w:r>
      <w:r>
        <w:t xml:space="preserve"> these</w:t>
      </w:r>
      <w:r w:rsidR="00913CA9">
        <w:t xml:space="preserve"> distributional changes</w:t>
      </w:r>
      <w:r>
        <w:t>, models have</w:t>
      </w:r>
      <w:r w:rsidR="00913CA9">
        <w:t xml:space="preserve"> </w:t>
      </w:r>
      <w:r>
        <w:t>typically</w:t>
      </w:r>
      <w:r w:rsidR="00913CA9">
        <w:t xml:space="preserve"> relied on </w:t>
      </w:r>
      <w:r>
        <w:t xml:space="preserve">parasites and their </w:t>
      </w:r>
      <w:r w:rsidR="0001050C">
        <w:t>hosts’</w:t>
      </w:r>
      <w:r w:rsidR="00913CA9">
        <w:t xml:space="preserve"> responses to abiotic variables, while ignoring biotic interactions. A growing body of evidence emphasizes the importanc</w:t>
      </w:r>
      <w:r>
        <w:t>e of incorporat</w:t>
      </w:r>
      <w:r w:rsidR="00913CA9">
        <w:t xml:space="preserve">ing biotic interactions in developing accurate and precise distribution forecasts </w:t>
      </w:r>
      <w:r>
        <w:fldChar w:fldCharType="begin" w:fldLock="1"/>
      </w:r>
      <w:r w:rsidR="00D72D5D">
        <w:instrText>ADDIN CSL_CITATION {"citationItems":[{"id":"ITEM-1","itemData":{"DOI":"10.1111/j.1600-0587.2012.07191.x","abstract":"Improving species distribution models using biotic interactions: a case study of parasites, pollinators and plants. Ecography, 36 (6). 649-656. Abstract Biotic interactions have been considered as an important feature in species distribution modeling, but little is known about the effect of including different types of interactions or performing different strategies of integrating biotic interactions in species distribution modelling. This study compares different methods for including interspecific interactions in species distribution models for bees, their cleptoparasites, and the plants they pollinate. Host-parasite interactions among bumble bees (genus Bombus: generalist pollinators and brood parasites) and specialist plant-pollinator interactions between Centris bees and Krameria flowers were used as case studies. We used 7 different modelling algorithms available in the BIOMOD R package. Adding biotic information to present day predictions of potential occurrence significantly improved the cross-validated area under the receiver operating characteristic curve (AUC), a measure often applied to estimate model accuracy. Different species and types of interaction showed different AUC results in line with data quality, level of biological linkage and interdependence of each interaction. Furthermore, the species that presented the best improvement of AUC was projected under future climate scenarios. The results showed marked differences when using abiotic data only, and when including biotic interactions of various types. The results show that choosing the correct biotic information, based on biological and ecological knowledge, is critical to improve the accuracy of species distribution models, and also to forecast distribution change.","author":[{"dropping-particle":"","family":"Giannini","given":"Tereza Cristina","non-dropping-particle":"","parse-names":false,"suffix":""},{"dropping-particle":"","family":"Chapman","given":"Daniel S","non-dropping-particle":"","parse-names":false,"suffix":""},{"dropping-particle":"","family":"Saraiva","given":"Antonio Mauro","non-dropping-particle":"","parse-names":false,"suffix":""},{"dropping-particle":"","family":"Alves-dos-Santos","given":"Isabel","non-dropping-particle":"","parse-names":false,"suffix":""},{"dropping-particle":"","family":"Biesmeijer","given":"Jacobus C","non-dropping-particle":"","parse-names":false,"suffix":""}],"container-title":"Ecography","id":"ITEM-1","issue":"6","issued":{"date-parts":[["2013"]]},"page":"649-656","title":"Improving species distribution models using biotic interactions: a case study of parasites, pollinators and plants","type":"article-journal","volume":"36"},"uris":["http://www.mendeley.com/documents/?uuid=63edd329-0532-36e1-b290-81de3beb0e5e"]},{"id":"ITEM-2","itemData":{"DOI":"10.1111/j.1365-2699.2006.01584.x","ISSN":"0305-0270","author":[{"dropping-particle":"","family":"Araújo","given":"Miguel B.","non-dropping-particle":"","parse-names":false,"suffix":""},{"dropping-particle":"","family":"Guisan","given":"Antoine","non-dropping-particle":"","parse-names":false,"suffix":""}],"container-title":"Journal of Biogeography","id":"ITEM-2","issue":"10","issued":{"date-parts":[["2006","10","1"]]},"page":"1677-1688","publisher":"Blackwell Publishing Ltd","title":"Five (or so) challenges for species distribution modelling","type":"article-journal","volume":"33"},"uris":["http://www.mendeley.com/documents/?uuid=512d54d8-d9fd-3df6-9880-6885d46d4acd"]}],"mendeley":{"formattedCitation":"(Araújo and Guisan, 2006; Giannini &lt;i&gt;et al.&lt;/i&gt;, 2013)","plainTextFormattedCitation":"(Araújo and Guisan, 2006; Giannini et al., 2013)","previouslyFormattedCitation":"(Araújo and Guisan, 2006; Giannini &lt;i&gt;et al.&lt;/i&gt;, 2013)"},"properties":{"noteIndex":0},"schema":"https://github.com/citation-style-language/schema/raw/master/csl-citation.json"}</w:instrText>
      </w:r>
      <w:r>
        <w:fldChar w:fldCharType="separate"/>
      </w:r>
      <w:r w:rsidRPr="009A6918">
        <w:rPr>
          <w:noProof/>
        </w:rPr>
        <w:t xml:space="preserve">(Araújo and Guisan, 2006; Giannini </w:t>
      </w:r>
      <w:r w:rsidRPr="009A6918">
        <w:rPr>
          <w:i/>
          <w:noProof/>
        </w:rPr>
        <w:t>et al.</w:t>
      </w:r>
      <w:r w:rsidRPr="009A6918">
        <w:rPr>
          <w:noProof/>
        </w:rPr>
        <w:t>, 2013)</w:t>
      </w:r>
      <w:r>
        <w:fldChar w:fldCharType="end"/>
      </w:r>
      <w:r w:rsidR="00913CA9">
        <w:t xml:space="preserve">. </w:t>
      </w:r>
      <w:r w:rsidR="0001050C">
        <w:fldChar w:fldCharType="begin" w:fldLock="1"/>
      </w:r>
      <w:r w:rsidR="00D72D5D">
        <w:instrText>ADDIN CSL_CITATION {"citationItems":[{"id":"ITEM-1","itemData":{"DOI":"10.1111/gcb.12255","abstract":"Climate change likely will lead to increasingly favourable environmental conditions for many parasites. However, predictions regarding parasitism's impacts often fail to account for the likely variability in host distribution and how this may alter parasite occurrence. Here, we investigate potential distributional shifts in the meningeal worm, Parel-aphostrongylosis tenuis, a protostrongylid nematode commonly found in white-tailed deer in North America, whose life cycle also involves a free-living stage and a gastropod intermediate host. We modelled the distribution of the hosts and free-living larva as a complete assemblage to assess whether a complex trophic system will lead to an over-all increase in parasite distribution with climate change, or whether divergent environmental niches may promote an ecological mismatch. Using an ensemble approach to climate modelling under two different carbon emission scenar-ios, we show that whereas the overall trend is for an increase in niche breadth for each species, mismatches arise in habitat suitability of the free-living larva vs. the definitive and intermediate hosts. By incorporating these projected mismatches into a combined model, we project a shift in parasite distribution accounting for all steps in the transmis-sion cycle, and identify that overall habitat suitability of the parasite will decline in the Great Plains and southeastern USA, but will increase in the Boreal Forest ecoregion, particularly in Alberta. These results have important implica-tions for wildlife conservation and management due to the known pathogenicity of parelaphostrongylosis to alternate hosts including moose, caribou and elk. Our results suggest that disease risk forecasts which fail to consider biotic interactions may be overly simplistic, and that accounting for each of the parasite's life stages is key to refining pre-dicted responses to climate change.","author":[{"dropping-particle":"","family":"Pickles","given":"Rob S A","non-dropping-particle":"","parse-names":false,"suffix":""},{"dropping-particle":"","family":"Thornton","given":"Daniel","non-dropping-particle":"","parse-names":false,"suffix":""},{"dropping-particle":"","family":"Feldman","given":"Richard","non-dropping-particle":"","parse-names":false,"suffix":""},{"dropping-particle":"","family":"Marques","given":"Adam","non-dropping-particle":"","parse-names":false,"suffix":""},{"dropping-particle":"","family":"Murray","given":"Dennis L","non-dropping-particle":"","parse-names":false,"suffix":""}],"container-title":"Global Change Biology","id":"ITEM-1","issued":{"date-parts":[["2013"]]},"note":"Follown terrestrial meningeal worms that infect white-tailed deer in North America. They modelled the distribution of the hosts and free-living larva as a complete assemblage to assess whether a complex trophic system will lead to an over- all increase in parasite distribution with climate change, or whether divergent environmental niches may promote an ecological mismatch.\n\nThey project a shift in parasite distribution accounting for all steps in the transmission cycle, and identify that overall habitat suitability of the parasite will decline in the Great Plains and southeastern USA, but will increase in the Boreal Forest ecoregion, particularly in Alberta.","page":"2645-2654","title":"Predicting shifts in parasite distribution with climate change: a multitrophic level approach","type":"article-journal","volume":"19"},"uris":["http://www.mendeley.com/documents/?uuid=2a691a3e-905b-3ff1-b02c-50c58fac9f56"]}],"mendeley":{"formattedCitation":"(Pickles &lt;i&gt;et al.&lt;/i&gt;, 2013)","manualFormatting":"Pickles et al., (2013)","plainTextFormattedCitation":"(Pickles et al., 2013)","previouslyFormattedCitation":"(Pickles &lt;i&gt;et al.&lt;/i&gt;, 2013)"},"properties":{"noteIndex":0},"schema":"https://github.com/citation-style-language/schema/raw/master/csl-citation.json"}</w:instrText>
      </w:r>
      <w:r w:rsidR="0001050C">
        <w:fldChar w:fldCharType="separate"/>
      </w:r>
      <w:r w:rsidR="0001050C" w:rsidRPr="0001050C">
        <w:rPr>
          <w:noProof/>
        </w:rPr>
        <w:t xml:space="preserve">Pickles </w:t>
      </w:r>
      <w:r w:rsidR="0001050C" w:rsidRPr="0001050C">
        <w:rPr>
          <w:i/>
          <w:noProof/>
        </w:rPr>
        <w:t>et al.</w:t>
      </w:r>
      <w:r w:rsidR="0001050C" w:rsidRPr="0001050C">
        <w:rPr>
          <w:noProof/>
        </w:rPr>
        <w:t xml:space="preserve">, </w:t>
      </w:r>
      <w:r w:rsidR="0001050C">
        <w:rPr>
          <w:noProof/>
        </w:rPr>
        <w:t>(</w:t>
      </w:r>
      <w:r w:rsidR="0001050C" w:rsidRPr="0001050C">
        <w:rPr>
          <w:noProof/>
        </w:rPr>
        <w:t>2013)</w:t>
      </w:r>
      <w:r w:rsidR="0001050C">
        <w:fldChar w:fldCharType="end"/>
      </w:r>
      <w:r w:rsidR="0001050C">
        <w:t xml:space="preserve"> is one of the few researchers to utilize SDM’s in modelling the impact of climate change</w:t>
      </w:r>
      <w:r w:rsidR="000916BD">
        <w:t xml:space="preserve"> on</w:t>
      </w:r>
      <w:r w:rsidR="0001050C">
        <w:t xml:space="preserve"> the</w:t>
      </w:r>
      <w:r w:rsidR="000916BD">
        <w:t xml:space="preserve"> whole</w:t>
      </w:r>
      <w:r w:rsidR="0001050C">
        <w:t xml:space="preserve"> host–parasite trophic cycle</w:t>
      </w:r>
      <w:r w:rsidR="006A0655">
        <w:t>, while incorporating both abiotic and biotic interactions</w:t>
      </w:r>
      <w:r w:rsidR="0001050C">
        <w:t xml:space="preserve">. They </w:t>
      </w:r>
      <w:r w:rsidR="00913CA9" w:rsidRPr="006A4862">
        <w:t xml:space="preserve">predicted an increase in habitat suitability for </w:t>
      </w:r>
      <w:r w:rsidR="0001050C" w:rsidRPr="0001050C">
        <w:rPr>
          <w:i/>
        </w:rPr>
        <w:t>Parelaphostrongylus tenuis</w:t>
      </w:r>
      <w:r w:rsidR="00913CA9" w:rsidRPr="006A4862">
        <w:t xml:space="preserve"> transmission across North America from now through to 2050 and 2080.</w:t>
      </w:r>
      <w:r w:rsidR="0001050C">
        <w:t xml:space="preserve"> By incorporating all components of the host–parasite trophic cycle allowed a refinement of forecasting parasite responses to climate change and provided a more conservative guide to shifting disease risk in the future.</w:t>
      </w:r>
    </w:p>
    <w:p w14:paraId="7FE98159" w14:textId="02BB5379" w:rsidR="000A4809" w:rsidRDefault="0021347B" w:rsidP="00CD35E7">
      <w:r>
        <w:t>However,</w:t>
      </w:r>
      <w:r w:rsidR="00AC7A15">
        <w:t xml:space="preserve"> </w:t>
      </w:r>
      <w:r w:rsidR="00AC7A15">
        <w:fldChar w:fldCharType="begin" w:fldLock="1"/>
      </w:r>
      <w:r w:rsidR="00D72D5D">
        <w:instrText>ADDIN CSL_CITATION {"citationItems":[{"id":"ITEM-1","itemData":{"DOI":"10.1111/gcb.12255","abstract":"Climate change likely will lead to increasingly favourable environmental conditions for many parasites. However, predictions regarding parasitism's impacts often fail to account for the likely variability in host distribution and how this may alter parasite occurrence. Here, we investigate potential distributional shifts in the meningeal worm, Parel-aphostrongylosis tenuis, a protostrongylid nematode commonly found in white-tailed deer in North America, whose life cycle also involves a free-living stage and a gastropod intermediate host. We modelled the distribution of the hosts and free-living larva as a complete assemblage to assess whether a complex trophic system will lead to an over-all increase in parasite distribution with climate change, or whether divergent environmental niches may promote an ecological mismatch. Using an ensemble approach to climate modelling under two different carbon emission scenar-ios, we show that whereas the overall trend is for an increase in niche breadth for each species, mismatches arise in habitat suitability of the free-living larva vs. the definitive and intermediate hosts. By incorporating these projected mismatches into a combined model, we project a shift in parasite distribution accounting for all steps in the transmis-sion cycle, and identify that overall habitat suitability of the parasite will decline in the Great Plains and southeastern USA, but will increase in the Boreal Forest ecoregion, particularly in Alberta. These results have important implica-tions for wildlife conservation and management due to the known pathogenicity of parelaphostrongylosis to alternate hosts including moose, caribou and elk. Our results suggest that disease risk forecasts which fail to consider biotic interactions may be overly simplistic, and that accounting for each of the parasite's life stages is key to refining pre-dicted responses to climate change.","author":[{"dropping-particle":"","family":"Pickles","given":"Rob S A","non-dropping-particle":"","parse-names":false,"suffix":""},{"dropping-particle":"","family":"Thornton","given":"Daniel","non-dropping-particle":"","parse-names":false,"suffix":""},{"dropping-particle":"","family":"Feldman","given":"Richard","non-dropping-particle":"","parse-names":false,"suffix":""},{"dropping-particle":"","family":"Marques","given":"Adam","non-dropping-particle":"","parse-names":false,"suffix":""},{"dropping-particle":"","family":"Murray","given":"Dennis L","non-dropping-particle":"","parse-names":false,"suffix":""}],"container-title":"Global Change Biology","id":"ITEM-1","issued":{"date-parts":[["2013"]]},"note":"Follown terrestrial meningeal worms that infect white-tailed deer in North America. They modelled the distribution of the hosts and free-living larva as a complete assemblage to assess whether a complex trophic system will lead to an over- all increase in parasite distribution with climate change, or whether divergent environmental niches may promote an ecological mismatch.\n\nThey project a shift in parasite distribution accounting for all steps in the transmission cycle, and identify that overall habitat suitability of the parasite will decline in the Great Plains and southeastern USA, but will increase in the Boreal Forest ecoregion, particularly in Alberta.","page":"2645-2654","title":"Predicting shifts in parasite distribution with climate change: a multitrophic level approach","type":"article-journal","volume":"19"},"uris":["http://www.mendeley.com/documents/?uuid=2a691a3e-905b-3ff1-b02c-50c58fac9f56"]}],"mendeley":{"formattedCitation":"(Pickles &lt;i&gt;et al.&lt;/i&gt;, 2013)","manualFormatting":"Pickles et al., (2013)","plainTextFormattedCitation":"(Pickles et al., 2013)","previouslyFormattedCitation":"(Pickles &lt;i&gt;et al.&lt;/i&gt;, 2013)"},"properties":{"noteIndex":0},"schema":"https://github.com/citation-style-language/schema/raw/master/csl-citation.json"}</w:instrText>
      </w:r>
      <w:r w:rsidR="00AC7A15">
        <w:fldChar w:fldCharType="separate"/>
      </w:r>
      <w:r w:rsidR="00AC7A15" w:rsidRPr="0001050C">
        <w:rPr>
          <w:noProof/>
        </w:rPr>
        <w:t xml:space="preserve">Pickles </w:t>
      </w:r>
      <w:r w:rsidR="00AC7A15" w:rsidRPr="0001050C">
        <w:rPr>
          <w:i/>
          <w:noProof/>
        </w:rPr>
        <w:t>et al.</w:t>
      </w:r>
      <w:r w:rsidR="00AC7A15" w:rsidRPr="0001050C">
        <w:rPr>
          <w:noProof/>
        </w:rPr>
        <w:t xml:space="preserve">, </w:t>
      </w:r>
      <w:r w:rsidR="00AC7A15">
        <w:rPr>
          <w:noProof/>
        </w:rPr>
        <w:t>(</w:t>
      </w:r>
      <w:r w:rsidR="00AC7A15" w:rsidRPr="0001050C">
        <w:rPr>
          <w:noProof/>
        </w:rPr>
        <w:t>2013)</w:t>
      </w:r>
      <w:r w:rsidR="00AC7A15">
        <w:fldChar w:fldCharType="end"/>
      </w:r>
      <w:r>
        <w:t xml:space="preserve"> focussed </w:t>
      </w:r>
      <w:r w:rsidR="008049BA">
        <w:t>their</w:t>
      </w:r>
      <w:r>
        <w:t xml:space="preserve"> research on one species o</w:t>
      </w:r>
      <w:r w:rsidR="00AC7A15">
        <w:t xml:space="preserve">f parasite, </w:t>
      </w:r>
      <w:r w:rsidR="00AC7A15" w:rsidRPr="00D8304C">
        <w:rPr>
          <w:noProof/>
        </w:rPr>
        <w:t xml:space="preserve">Carlson </w:t>
      </w:r>
      <w:r w:rsidR="00AC7A15" w:rsidRPr="00D8304C">
        <w:rPr>
          <w:i/>
          <w:noProof/>
        </w:rPr>
        <w:t>et al.</w:t>
      </w:r>
      <w:r w:rsidR="00AC7A15" w:rsidRPr="00D8304C">
        <w:rPr>
          <w:noProof/>
        </w:rPr>
        <w:t xml:space="preserve">, </w:t>
      </w:r>
      <w:r w:rsidR="00AC7A15">
        <w:rPr>
          <w:noProof/>
        </w:rPr>
        <w:t>(</w:t>
      </w:r>
      <w:r w:rsidR="00AC7A15" w:rsidRPr="00D8304C">
        <w:rPr>
          <w:noProof/>
        </w:rPr>
        <w:t>2017)</w:t>
      </w:r>
      <w:r w:rsidR="00AC7A15">
        <w:rPr>
          <w:noProof/>
        </w:rPr>
        <w:t xml:space="preserve"> focussed on </w:t>
      </w:r>
      <w:r w:rsidR="001765D7">
        <w:rPr>
          <w:noProof/>
        </w:rPr>
        <w:t xml:space="preserve">global parasitic </w:t>
      </w:r>
      <w:r>
        <w:rPr>
          <w:noProof/>
        </w:rPr>
        <w:t xml:space="preserve">species. Their goal was to </w:t>
      </w:r>
      <w:r w:rsidRPr="0021347B">
        <w:rPr>
          <w:noProof/>
        </w:rPr>
        <w:t xml:space="preserve">project extinction risk </w:t>
      </w:r>
      <w:r>
        <w:rPr>
          <w:noProof/>
        </w:rPr>
        <w:t xml:space="preserve">of parasitic species </w:t>
      </w:r>
      <w:r w:rsidRPr="0021347B">
        <w:rPr>
          <w:noProof/>
        </w:rPr>
        <w:t>using a patchwork of regionally and taxonomically specialized data sets</w:t>
      </w:r>
      <w:r>
        <w:rPr>
          <w:noProof/>
        </w:rPr>
        <w:t xml:space="preserve"> which represent</w:t>
      </w:r>
      <w:r w:rsidRPr="0021347B">
        <w:rPr>
          <w:noProof/>
        </w:rPr>
        <w:t xml:space="preserve"> the best available distributional data sets in parasitology</w:t>
      </w:r>
      <w:r w:rsidR="00AC7A15">
        <w:rPr>
          <w:noProof/>
        </w:rPr>
        <w:t xml:space="preserve">. </w:t>
      </w:r>
      <w:r w:rsidR="000916BD">
        <w:rPr>
          <w:noProof/>
        </w:rPr>
        <w:t>This incredible data set captured</w:t>
      </w:r>
      <w:r w:rsidR="000916BD" w:rsidRPr="000916BD">
        <w:rPr>
          <w:noProof/>
        </w:rPr>
        <w:t xml:space="preserve"> the geographic</w:t>
      </w:r>
      <w:r w:rsidR="000916BD">
        <w:rPr>
          <w:noProof/>
        </w:rPr>
        <w:t xml:space="preserve"> ranges of 457 parasite species</w:t>
      </w:r>
      <w:r w:rsidR="008049BA">
        <w:rPr>
          <w:noProof/>
        </w:rPr>
        <w:t xml:space="preserve"> and their hosts.</w:t>
      </w:r>
      <w:r w:rsidR="000916BD">
        <w:rPr>
          <w:noProof/>
        </w:rPr>
        <w:t xml:space="preserve"> </w:t>
      </w:r>
      <w:r w:rsidR="008049BA">
        <w:rPr>
          <w:noProof/>
        </w:rPr>
        <w:t>T</w:t>
      </w:r>
      <w:r w:rsidR="000916BD">
        <w:rPr>
          <w:noProof/>
        </w:rPr>
        <w:t xml:space="preserve">heir </w:t>
      </w:r>
      <w:r w:rsidR="008049BA">
        <w:rPr>
          <w:noProof/>
        </w:rPr>
        <w:t>results</w:t>
      </w:r>
      <w:r w:rsidR="000916BD" w:rsidRPr="000916BD">
        <w:rPr>
          <w:noProof/>
        </w:rPr>
        <w:t xml:space="preserve"> suggest that 5 to 10% of these species are committed to extinction by 2070 from climate-driven habitat loss alone.</w:t>
      </w:r>
      <w:r w:rsidR="000916BD">
        <w:rPr>
          <w:noProof/>
        </w:rPr>
        <w:t xml:space="preserve"> By including biotic interactions, (</w:t>
      </w:r>
      <w:r w:rsidR="000916BD" w:rsidRPr="000916BD">
        <w:rPr>
          <w:noProof/>
        </w:rPr>
        <w:t>host-driven coextinctions</w:t>
      </w:r>
      <w:r w:rsidR="000916BD">
        <w:rPr>
          <w:noProof/>
        </w:rPr>
        <w:t>)</w:t>
      </w:r>
      <w:r w:rsidR="000916BD" w:rsidRPr="000916BD">
        <w:rPr>
          <w:noProof/>
        </w:rPr>
        <w:t xml:space="preserve">, models predict that up to 30% of parasitic worms are </w:t>
      </w:r>
      <w:r w:rsidR="000916BD">
        <w:rPr>
          <w:noProof/>
        </w:rPr>
        <w:t xml:space="preserve">predicted to become </w:t>
      </w:r>
      <w:r w:rsidR="000916BD" w:rsidRPr="000916BD">
        <w:rPr>
          <w:noProof/>
        </w:rPr>
        <w:t>extinct, driven by a combination of direct and indirect pressures.</w:t>
      </w:r>
      <w:r w:rsidR="000916BD">
        <w:rPr>
          <w:noProof/>
        </w:rPr>
        <w:t xml:space="preserve"> </w:t>
      </w:r>
      <w:r w:rsidR="000916BD" w:rsidRPr="00D8304C">
        <w:rPr>
          <w:noProof/>
        </w:rPr>
        <w:t xml:space="preserve">Carlson </w:t>
      </w:r>
      <w:r w:rsidR="000916BD" w:rsidRPr="00D8304C">
        <w:rPr>
          <w:i/>
          <w:noProof/>
        </w:rPr>
        <w:t>et al.</w:t>
      </w:r>
      <w:r w:rsidR="000916BD" w:rsidRPr="00D8304C">
        <w:rPr>
          <w:noProof/>
        </w:rPr>
        <w:t xml:space="preserve">, </w:t>
      </w:r>
      <w:r w:rsidR="000916BD">
        <w:rPr>
          <w:noProof/>
        </w:rPr>
        <w:t>(</w:t>
      </w:r>
      <w:r w:rsidR="000916BD" w:rsidRPr="00D8304C">
        <w:rPr>
          <w:noProof/>
        </w:rPr>
        <w:t>2017)</w:t>
      </w:r>
      <w:r w:rsidR="000916BD">
        <w:t xml:space="preserve"> recommend expanding</w:t>
      </w:r>
      <w:r w:rsidR="00D8304C">
        <w:t xml:space="preserve"> these analyses to the tremendous diversity of oceanic parasites (particularly for the speciose Cestoda, of elasmobranchs especially, and for unique specialists like Ozobranchus turtle leeches and cyamid whale lice that may be of special conservation inter</w:t>
      </w:r>
      <w:r w:rsidR="000916BD">
        <w:t>est) is a critical step forward</w:t>
      </w:r>
      <w:r w:rsidR="00D8304C">
        <w:t xml:space="preserve"> </w:t>
      </w:r>
      <w:r w:rsidR="00D8304C">
        <w:fldChar w:fldCharType="begin" w:fldLock="1"/>
      </w:r>
      <w:r w:rsidR="00863BFE">
        <w:instrText>ADDIN CSL_CITATION {"citationItems":[{"id":"ITEM-1","itemData":{"DOI":"10.1126/sciadv.1602422","abstract":"Climate change is a well-documented driver of both wildlife extinction and disease emergence, but the negative impacts of climate change on parasite diversity are undocumented. We compiled the most comprehensive spatially explicit data set available for parasites, projected range shifts in a changing climate, and estimated extinction rates for eight major parasite clades. On the basis of 53,133 occurrences capturing the geographic ranges of 457 parasite species, conservative model projections suggest that 5 to 10% of these species are committed to extinction by 2070 from climate-driven habitat loss alone. We find no evidence that parasites with zoonotic potential have a significantly higher potential to gain range in a changing climate, but we do find that ectoparasites (especially ticks) fare disproportionately worse than endoparasites. Accounting for host-driven coextinctions, models predict that up to 30% of parasitic worms are committed to extinction, driven by a combination of direct and indirect pressures. Despite high local extinction rates, parasite richness could still increase by an order of magnitude in some places, because species successfully tracking climate change invade temperate ecosystems and replace native species with unpredictable ecological consequences.","author":[{"dropping-particle":"","family":"Carlson","given":"Colin J","non-dropping-particle":"","parse-names":false,"suffix":""},{"dropping-particle":"","family":"Burgio","given":"Kevin R","non-dropping-particle":"","parse-names":false,"suffix":""},{"dropping-particle":"","family":"Dougherty","given":"Eric R","non-dropping-particle":"","parse-names":false,"suffix":""},{"dropping-particle":"","family":"Phillips","given":"Anna J","non-dropping-particle":"","parse-names":false,"suffix":""},{"dropping-particle":"","family":"Bueno","given":"Veronica M","non-dropping-particle":"","parse-names":false,"suffix":""},{"dropping-particle":"","family":"Clements","given":"Christopher F","non-dropping-particle":"","parse-names":false,"suffix":""},{"dropping-particle":"","family":"Castaldo","given":"Giovanni","non-dropping-particle":"","parse-names":false,"suffix":""},{"dropping-particle":"","family":"Dallas","given":"Tad A","non-dropping-particle":"","parse-names":false,"suffix":""},{"dropping-particle":"","family":"Cizauskas","given":"Carrie A","non-dropping-particle":"","parse-names":false,"suffix":""},{"dropping-particle":"","family":"Cumming","given":"Graeme S","non-dropping-particle":"","parse-names":false,"suffix":""},{"dropping-particle":"","family":"Doña","given":"Jorge","non-dropping-particle":"","parse-names":false,"suffix":""},{"dropping-particle":"","family":"Harris","given":"Nyeema C","non-dropping-particle":"","parse-names":false,"suffix":""},{"dropping-particle":"","family":"Jovani","given":"Roger","non-dropping-particle":"","parse-names":false,"suffix":""},{"dropping-particle":"","family":"Mironov","given":"Sergey","non-dropping-particle":"","parse-names":false,"suffix":""},{"dropping-particle":"","family":"Muellerklein","given":"Oliver C","non-dropping-particle":"","parse-names":false,"suffix":""},{"dropping-particle":"","family":"Proctor","given":"Heather C","non-dropping-particle":"","parse-names":false,"suffix":""},{"dropping-particle":"","family":"Getz","given":"Wayne M","non-dropping-particle":"","parse-names":false,"suffix":""}],"container-title":"Scientific Advances","id":"ITEM-1","issue":"e1602422","issued":{"date-parts":[["2017"]]},"page":"1-12","title":"Parasite biodiversity faces extinction and redistribution in a changing climate","type":"article-journal","volume":"3"},"uris":["http://www.mendeley.com/documents/?uuid=f456b04e-fed7-35ec-ba91-020d9cf9ed24"]}],"mendeley":{"formattedCitation":"(Carlson &lt;i&gt;et al.&lt;/i&gt;, 2017)","plainTextFormattedCitation":"(Carlson et al., 2017)","previouslyFormattedCitation":"(Carlson &lt;i&gt;et al.&lt;/i&gt;, 2017)"},"properties":{"noteIndex":0},"schema":"https://github.com/citation-style-language/schema/raw/master/csl-citation.json"}</w:instrText>
      </w:r>
      <w:r w:rsidR="00D8304C">
        <w:fldChar w:fldCharType="separate"/>
      </w:r>
      <w:r w:rsidR="00D8304C" w:rsidRPr="00D8304C">
        <w:rPr>
          <w:noProof/>
        </w:rPr>
        <w:t xml:space="preserve">(Carlson </w:t>
      </w:r>
      <w:r w:rsidR="00D8304C" w:rsidRPr="00D8304C">
        <w:rPr>
          <w:i/>
          <w:noProof/>
        </w:rPr>
        <w:t>et al.</w:t>
      </w:r>
      <w:r w:rsidR="00D8304C" w:rsidRPr="00D8304C">
        <w:rPr>
          <w:noProof/>
        </w:rPr>
        <w:t>, 2017)</w:t>
      </w:r>
      <w:r w:rsidR="00D8304C">
        <w:fldChar w:fldCharType="end"/>
      </w:r>
      <w:r w:rsidR="000916BD">
        <w:t>.</w:t>
      </w:r>
    </w:p>
    <w:p w14:paraId="0E8ECD40" w14:textId="77777777" w:rsidR="00C17D6C" w:rsidRDefault="00C17D6C" w:rsidP="00C17D6C">
      <w:pPr>
        <w:pStyle w:val="Heading2"/>
      </w:pPr>
      <w:bookmarkStart w:id="15" w:name="_Toc517096040"/>
      <w:r>
        <w:t>Marine SDM’s</w:t>
      </w:r>
      <w:bookmarkEnd w:id="15"/>
    </w:p>
    <w:p w14:paraId="1764BABD" w14:textId="0AF07B34" w:rsidR="00C17D6C" w:rsidRDefault="00C17D6C" w:rsidP="00C17D6C">
      <w:r>
        <w:t xml:space="preserve">Species Distribution Models have the majority of their grounding in the terrestrial realm, with their use in the marine realm growing over the last decade </w:t>
      </w:r>
      <w:r>
        <w:fldChar w:fldCharType="begin" w:fldLock="1"/>
      </w:r>
      <w:r w:rsidR="00863BFE">
        <w:instrText>ADDIN CSL_CITATION {"citationItems":[{"id":"ITEM-1","itemData":{"DOI":"10.1111/j.1466-8238.2010.00636.x","ISBN":"1466-8238","ISSN":"1466822X","PMID":"66395459","abstract":"Aim  Species distribution models (SDMs) have been used to address a wide range of theoretical and applied questions in the terrestrial realm, but marine-based applications remain relatively scarce. In this review, we consider how conceptual and practical issues associated with terrestrial SDMs apply to a range of marine organisms and highlight the challenges relevant to improving marine SDMs. Location  We include studies from both marine and terrestrial systems that encompass many geographic locations around the globe. Methods  We first performed a literature search and analysis of marine and terrestrial SDMs in ISI Web of Science to assess trends and applications. Using knowledge from terrestrial applications, we critically evaluate the application of SDMs in marine systems in the context of ecological factors (dispersal, species interactions, aggregation and ontogenetic shifts) and practical considerations (data quality, alternative modelling approaches and model validation) that facilitate or create difficulties for model application. Results  The relative importance of ecological factors to be considered when applying SDMs varies among terrestrial and marine organisms. Correctly incorporating dispersal is frequently considered an important issue for terrestrial models, but because there is greater potential for dispersal in the ocean, it is often less of a concern in marine SDMs. By contrast, ontogenetic shifts and feeding have received little attention in terrestrial SDM applications, but these factors are important to many marine SDMs. Opportunities also exist for applying more advanced SDM approaches in the marine realm, including mechanistic ecophysiological models, where water balance and heat transfer equations are simpler for some marine organisms relative to their terrestrial counterparts. Main conclusions  SDMs have generally been under-utilized in the marine realm relative to terrestrial applications. Correlative SDM methods should be tested on a range of marine organisms, and we suggest further development of methods that address ontogenetic shifts and feeding interactions. We anticipate developments in, and cross-fertilization between, coupled correlative and process-based SDMs, mechanistic eco-physiological SDMs, and spatial population dynamic models for climate change and species invasion applications in particular. Comparisons of the outputs of different model types will provide insight that is useful for improved spatial management o…","author":[{"dropping-particle":"","family":"Robinson","given":"L. M.","non-dropping-particle":"","parse-names":false,"suffix":""},{"dropping-particle":"","family":"Elith","given":"J.","non-dropping-particle":"","parse-names":false,"suffix":""},{"dropping-particle":"","family":"Hobday","given":"A. J.","non-dropping-particle":"","parse-names":false,"suffix":""},{"dropping-particle":"","family":"Pearson","given":"R. G.","non-dropping-particle":"","parse-names":false,"suffix":""},{"dropping-particle":"","family":"Kendall","given":"B. E.","non-dropping-particle":"","parse-names":false,"suffix":""},{"dropping-particle":"","family":"Possingham","given":"H. P.","non-dropping-particle":"","parse-names":false,"suffix":""},{"dropping-particle":"","family":"Richardson","given":"A. J.","non-dropping-particle":"","parse-names":false,"suffix":""}],"container-title":"Global Ecology and Biogeography","id":"ITEM-1","issue":"6","issued":{"date-parts":[["2011"]]},"page":"789-802","title":"Pushing the limits in marine species distribution modelling: Lessons from the land present challenges and opportunities","type":"article-journal","volume":"20"},"uris":["http://www.mendeley.com/documents/?uuid=8be79bf2-d478-48d4-95c5-7cce4b0c1ca0"]},{"id":"ITEM-2","itemData":{"DOI":"10.3389/fmars.2017.00421","ISSN":"2296-7745","abstract":"In the marine environment Species Distribution Models (SDMs) have been used in hundreds of papers for predicting the present and future geographic range and environmental niche of species. We have analysed ways in which SDMs are being applied to marine species in order to recommend best practice in future studies. This systematic review was registered as a protocol on the Open Science Framework: https://osf.io/tngs6/. The literature reviewed (236 papers) was published between 1992 and July 2016. The number of papers significantly increased through time (R2=0.92, p&lt;0.05). The studies were predominantly carried out in the Temperate Northern Atlantic (45%) followed by studies of global scale (11%) and studies in Temperate Australasia (10%). The majority of studies reviewed focused on theoretical ecology (37%) including investigations of biological invasions by non-native organisms, conservation planning (19%), and climate change predictions (17%). Most of the studies were published in ecological, multidisciplinary or biodiversity conservation journals. Most of the studies (94%) failed to report the amount of uncertainty derived from data deficiencies and model parameters. Best practice recommendations are proposed here to ensure that novice and advanced SDM users can (a) understand the main elements of SDMs, (b) reproduce standard methods and analysis, and (c) identify potential limitations with their data. We suggest that in the future, studies of marine SDMs should report on key features of the approaches employed, data deficiencies, the selection of the best explanatory model, and the approach taken to validate the SDM results. In addition, based on the literature reviewed, we suggest that future marine SDMs should account for uncertainty levels as part of the modelling process.","author":[{"dropping-particle":"","family":"Robinson","given":"Néstor M.","non-dropping-particle":"","parse-names":false,"suffix":""},{"dropping-particle":"","family":"Nelson","given":"Wendy A.","non-dropping-particle":"","parse-names":false,"suffix":""},{"dropping-particle":"","family":"Costello","given":"Mark J.","non-dropping-particle":"","parse-names":false,"suffix":""},{"dropping-particle":"","family":"Sutherland","given":"Judy E.","non-dropping-particle":"","parse-names":false,"suffix":""},{"dropping-particle":"","family":"Lundquist","given":"Carolyn J.","non-dropping-particle":"","parse-names":false,"suffix":""}],"container-title":"Frontiers in Marine Science","id":"ITEM-2","issued":{"date-parts":[["2017","12","18"]]},"note":"Give this paper a very good read !","page":"421","publisher":"Frontiers","title":"A Systematic Review of Marine-Based Species Distribution Models (SDMs) with Recommendations for Best Practice","type":"article-journal","volume":"4"},"uris":["http://www.mendeley.com/documents/?uuid=06dfc6d4-290e-3c7f-9098-27a7faec345f"]}],"mendeley":{"formattedCitation":"(Robinson &lt;i&gt;et al.&lt;/i&gt;, 2011, 2017)","plainTextFormattedCitation":"(Robinson et al., 2011, 2017)","previouslyFormattedCitation":"(Robinson &lt;i&gt;et al.&lt;/i&gt;, 2011, 2017)"},"properties":{"noteIndex":0},"schema":"https://github.com/citation-style-language/schema/raw/master/csl-citation.json"}</w:instrText>
      </w:r>
      <w:r>
        <w:fldChar w:fldCharType="separate"/>
      </w:r>
      <w:r w:rsidRPr="003D710B">
        <w:rPr>
          <w:noProof/>
        </w:rPr>
        <w:t xml:space="preserve">(Robinson </w:t>
      </w:r>
      <w:r w:rsidRPr="003D710B">
        <w:rPr>
          <w:i/>
          <w:noProof/>
        </w:rPr>
        <w:t>et al.</w:t>
      </w:r>
      <w:r w:rsidRPr="003D710B">
        <w:rPr>
          <w:noProof/>
        </w:rPr>
        <w:t>, 2011, 2017)</w:t>
      </w:r>
      <w:r>
        <w:fldChar w:fldCharType="end"/>
      </w:r>
      <w:r>
        <w:t xml:space="preserve">. Terrestrial SDMs are dominated by environmental variables, as these have shown to have an overriding control over the distribution of species. The marine realm poses a vast change from terrestrial realms as ecological factors such as dispersal, species interactions, and shifts in environmental requirements throughout life-history stages (i.e. ontogenetic shifts) are important in defining the distribution of species </w:t>
      </w:r>
      <w:r>
        <w:fldChar w:fldCharType="begin" w:fldLock="1"/>
      </w:r>
      <w:r w:rsidR="00863BFE">
        <w:instrText>ADDIN CSL_CITATION {"citationItems":[{"id":"ITEM-1","itemData":{"DOI":"10.1111/j.1466-8238.2010.00636.x","ISBN":"1466-8238","ISSN":"1466822X","PMID":"66395459","abstract":"Aim  Species distribution models (SDMs) have been used to address a wide range of theoretical and applied questions in the terrestrial realm, but marine-based applications remain relatively scarce. In this review, we consider how conceptual and practical issues associated with terrestrial SDMs apply to a range of marine organisms and highlight the challenges relevant to improving marine SDMs. Location  We include studies from both marine and terrestrial systems that encompass many geographic locations around the globe. Methods  We first performed a literature search and analysis of marine and terrestrial SDMs in ISI Web of Science to assess trends and applications. Using knowledge from terrestrial applications, we critically evaluate the application of SDMs in marine systems in the context of ecological factors (dispersal, species interactions, aggregation and ontogenetic shifts) and practical considerations (data quality, alternative modelling approaches and model validation) that facilitate or create difficulties for model application. Results  The relative importance of ecological factors to be considered when applying SDMs varies among terrestrial and marine organisms. Correctly incorporating dispersal is frequently considered an important issue for terrestrial models, but because there is greater potential for dispersal in the ocean, it is often less of a concern in marine SDMs. By contrast, ontogenetic shifts and feeding have received little attention in terrestrial SDM applications, but these factors are important to many marine SDMs. Opportunities also exist for applying more advanced SDM approaches in the marine realm, including mechanistic ecophysiological models, where water balance and heat transfer equations are simpler for some marine organisms relative to their terrestrial counterparts. Main conclusions  SDMs have generally been under-utilized in the marine realm relative to terrestrial applications. Correlative SDM methods should be tested on a range of marine organisms, and we suggest further development of methods that address ontogenetic shifts and feeding interactions. We anticipate developments in, and cross-fertilization between, coupled correlative and process-based SDMs, mechanistic eco-physiological SDMs, and spatial population dynamic models for climate change and species invasion applications in particular. Comparisons of the outputs of different model types will provide insight that is useful for improved spatial management o…","author":[{"dropping-particle":"","family":"Robinson","given":"L. M.","non-dropping-particle":"","parse-names":false,"suffix":""},{"dropping-particle":"","family":"Elith","given":"J.","non-dropping-particle":"","parse-names":false,"suffix":""},{"dropping-particle":"","family":"Hobday","given":"A. J.","non-dropping-particle":"","parse-names":false,"suffix":""},{"dropping-particle":"","family":"Pearson","given":"R. G.","non-dropping-particle":"","parse-names":false,"suffix":""},{"dropping-particle":"","family":"Kendall","given":"B. E.","non-dropping-particle":"","parse-names":false,"suffix":""},{"dropping-particle":"","family":"Possingham","given":"H. P.","non-dropping-particle":"","parse-names":false,"suffix":""},{"dropping-particle":"","family":"Richardson","given":"A. J.","non-dropping-particle":"","parse-names":false,"suffix":""}],"container-title":"Global Ecology and Biogeography","id":"ITEM-1","issue":"6","issued":{"date-parts":[["2011"]]},"page":"789-802","title":"Pushing the limits in marine species distribution modelling: Lessons from the land present challenges and opportunities","type":"article-journal","volume":"20"},"uris":["http://www.mendeley.com/documents/?uuid=8be79bf2-d478-48d4-95c5-7cce4b0c1ca0"]}],"mendeley":{"formattedCitation":"(Robinson &lt;i&gt;et al.&lt;/i&gt;, 2011)","plainTextFormattedCitation":"(Robinson et al., 2011)","previouslyFormattedCitation":"(Robinson &lt;i&gt;et al.&lt;/i&gt;, 2011)"},"properties":{"noteIndex":0},"schema":"https://github.com/citation-style-language/schema/raw/master/csl-citation.json"}</w:instrText>
      </w:r>
      <w:r>
        <w:fldChar w:fldCharType="separate"/>
      </w:r>
      <w:r w:rsidRPr="000537FA">
        <w:rPr>
          <w:noProof/>
        </w:rPr>
        <w:t xml:space="preserve">(Robinson </w:t>
      </w:r>
      <w:r w:rsidRPr="000537FA">
        <w:rPr>
          <w:i/>
          <w:noProof/>
        </w:rPr>
        <w:t>et al.</w:t>
      </w:r>
      <w:r w:rsidRPr="000537FA">
        <w:rPr>
          <w:noProof/>
        </w:rPr>
        <w:t>, 2011)</w:t>
      </w:r>
      <w:r>
        <w:fldChar w:fldCharType="end"/>
      </w:r>
      <w:r>
        <w:t xml:space="preserve">. These factors </w:t>
      </w:r>
      <w:r>
        <w:lastRenderedPageBreak/>
        <w:t xml:space="preserve">certainly play a role in </w:t>
      </w:r>
      <w:proofErr w:type="gramStart"/>
      <w:r>
        <w:t>land based</w:t>
      </w:r>
      <w:proofErr w:type="gramEnd"/>
      <w:r>
        <w:t xml:space="preserve"> models, but not to the degree that they might play in the three dimensional oceans.</w:t>
      </w:r>
    </w:p>
    <w:p w14:paraId="683ACC66" w14:textId="77777777" w:rsidR="008049BA" w:rsidRDefault="008049BA" w:rsidP="00A54AA7"/>
    <w:p w14:paraId="174CC7A8" w14:textId="20CF8267" w:rsidR="00A54AA7" w:rsidRDefault="000916BD" w:rsidP="008049BA">
      <w:r>
        <w:t xml:space="preserve">The </w:t>
      </w:r>
      <w:r w:rsidR="001765D7">
        <w:t>methods and examples mentioned above</w:t>
      </w:r>
      <w:r>
        <w:t xml:space="preserve"> demonstrate that we truly are at</w:t>
      </w:r>
      <w:r w:rsidR="001765D7">
        <w:t xml:space="preserve"> a</w:t>
      </w:r>
      <w:r>
        <w:t xml:space="preserve"> loss to accurately predict </w:t>
      </w:r>
      <w:r w:rsidR="001765D7">
        <w:t>how biodiversity will be impacted by changing climate. Secondly, that the tools we have are incredibly powerful and are able to provide at least a partial insight into these cryptic communities. And finally, that biogeography is a multidisciplinary science with applications throughout biodiversity studies. There is a growing body of theoretica</w:t>
      </w:r>
      <w:r w:rsidR="00A54AA7">
        <w:t>l work and as these theories</w:t>
      </w:r>
      <w:r w:rsidR="001765D7">
        <w:t xml:space="preserve"> are being tinkered, toyed and experimented with, more and more information is being discovered. </w:t>
      </w:r>
      <w:r w:rsidR="00A54AA7">
        <w:t>Biogeography is at the forefront of biodiversity studies, and by gaining insight into a unique and complicated lifestyle, this information could benefit our general understanding of how these ecosystems may fair</w:t>
      </w:r>
      <w:r w:rsidR="00C17D6C">
        <w:t xml:space="preserve"> in</w:t>
      </w:r>
      <w:r w:rsidR="00A54AA7">
        <w:t xml:space="preserve"> the coming storm. </w:t>
      </w:r>
    </w:p>
    <w:bookmarkStart w:id="16" w:name="_Toc517181610"/>
    <w:p w14:paraId="321653FF" w14:textId="3C0F926A" w:rsidR="008E029F" w:rsidRDefault="008E029F">
      <w:pPr>
        <w:spacing w:line="276" w:lineRule="auto"/>
      </w:pPr>
      <w:r>
        <w:fldChar w:fldCharType="begin"/>
      </w:r>
      <w:r>
        <w:instrText xml:space="preserve"> HYPERLINK "https://royalsocietypublishing-org.ezproxy.auckland.ac.nz/toc/rstb/366/1576" </w:instrText>
      </w:r>
      <w:r>
        <w:fldChar w:fldCharType="separate"/>
      </w:r>
      <w:r>
        <w:rPr>
          <w:rStyle w:val="Hyperlink"/>
        </w:rPr>
        <w:t>https://royalsocietypublishing-org.ezproxy.auckland.ac.nz/toc/rstb/366/1576</w:t>
      </w:r>
      <w:r>
        <w:fldChar w:fldCharType="end"/>
      </w:r>
      <w:r>
        <w:t xml:space="preserve"> - Biogeography and ecology </w:t>
      </w:r>
      <w:proofErr w:type="gramStart"/>
      <w:r>
        <w:t>meet</w:t>
      </w:r>
      <w:proofErr w:type="gramEnd"/>
    </w:p>
    <w:p w14:paraId="7961FF27" w14:textId="2ECB41F6" w:rsidR="008E029F" w:rsidRDefault="008E029F">
      <w:pPr>
        <w:spacing w:line="276" w:lineRule="auto"/>
      </w:pPr>
      <w:r>
        <w:br w:type="page"/>
      </w:r>
    </w:p>
    <w:p w14:paraId="46AE461F" w14:textId="49B3D7D2" w:rsidR="009503C7" w:rsidRDefault="009503C7">
      <w:pPr>
        <w:spacing w:line="276" w:lineRule="auto"/>
      </w:pPr>
      <w:r w:rsidRPr="009503C7">
        <w:lastRenderedPageBreak/>
        <w:t>few studies have examined how changes in host specificity relate to spatiotemporal changes in environmental conditions [80,81]. Captur- ing the complex ways in which environmental filtering can affect realized host specificity is a looming challenge that calls for integrative approaches to consolidate the synergies between species distributions and biotic interactions [46]. For example, if variation in realized host specificity is linked to changes in regional host composition [40], a com- prehensive understanding of how environmental filters impact realized host specificity requires disentangling their effects on host species occurrence and on host–parasite interactions (i.e., by influencing epidemiological factors such as host susceptibility, parasite survival, and transmission potential).</w:t>
      </w:r>
      <w:r>
        <w:t xml:space="preserve"> (wells and clark 2019)</w:t>
      </w:r>
    </w:p>
    <w:p w14:paraId="6BB3FB6A" w14:textId="4B0E29AF" w:rsidR="000A4809" w:rsidRDefault="000A4809" w:rsidP="00360E46">
      <w:pPr>
        <w:pStyle w:val="Heading2"/>
      </w:pPr>
      <w:r>
        <w:t>References</w:t>
      </w:r>
      <w:bookmarkEnd w:id="16"/>
    </w:p>
    <w:p w14:paraId="2212BF80" w14:textId="77777777" w:rsidR="008049BA" w:rsidRPr="008049BA" w:rsidRDefault="008049BA" w:rsidP="008049BA"/>
    <w:sectPr w:rsidR="008049BA" w:rsidRPr="008049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homas Morris" w:date="2018-06-18T14:10:00Z" w:initials="TM">
    <w:p w14:paraId="104D4C20" w14:textId="38C60752" w:rsidR="00B34144" w:rsidRDefault="00B34144">
      <w:pPr>
        <w:pStyle w:val="CommentText"/>
      </w:pPr>
      <w:r>
        <w:rPr>
          <w:rStyle w:val="CommentReference"/>
        </w:rPr>
        <w:annotationRef/>
      </w:r>
      <w:r>
        <w:t>Ref.</w:t>
      </w:r>
    </w:p>
  </w:comment>
  <w:comment w:id="10" w:author="Thomas Morris" w:date="2018-06-14T14:03:00Z" w:initials="TM">
    <w:p w14:paraId="119AC698" w14:textId="12DF57B5" w:rsidR="004747C5" w:rsidRDefault="004747C5">
      <w:pPr>
        <w:pStyle w:val="CommentText"/>
      </w:pPr>
      <w:r>
        <w:rPr>
          <w:rStyle w:val="CommentReference"/>
        </w:rPr>
        <w:annotationRef/>
      </w:r>
      <w:r>
        <w:t>ref</w:t>
      </w:r>
    </w:p>
  </w:comment>
  <w:comment w:id="11" w:author="Thomas Morris" w:date="2018-06-14T14:03:00Z" w:initials="TM">
    <w:p w14:paraId="1D346FE1" w14:textId="0F316BDC" w:rsidR="004747C5" w:rsidRDefault="004747C5">
      <w:pPr>
        <w:pStyle w:val="CommentText"/>
      </w:pPr>
      <w:r>
        <w:rPr>
          <w:rStyle w:val="CommentReference"/>
        </w:rPr>
        <w:annotationRef/>
      </w:r>
      <w:r>
        <w:t>ref</w:t>
      </w:r>
    </w:p>
  </w:comment>
  <w:comment w:id="12" w:author="Thomas Morris" w:date="2018-06-14T14:03:00Z" w:initials="TM">
    <w:p w14:paraId="76037F75" w14:textId="2DEF620B" w:rsidR="004747C5" w:rsidRDefault="004747C5">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4D4C20" w15:done="0"/>
  <w15:commentEx w15:paraId="119AC698" w15:done="0"/>
  <w15:commentEx w15:paraId="1D346FE1" w15:done="0"/>
  <w15:commentEx w15:paraId="76037F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4D4C20" w16cid:durableId="21F4EADB"/>
  <w16cid:commentId w16cid:paraId="119AC698" w16cid:durableId="21F4EADC"/>
  <w16cid:commentId w16cid:paraId="1D346FE1" w16cid:durableId="21F4EADD"/>
  <w16cid:commentId w16cid:paraId="76037F75" w16cid:durableId="21F4EA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3F32"/>
    <w:multiLevelType w:val="hybridMultilevel"/>
    <w:tmpl w:val="315ABDF8"/>
    <w:lvl w:ilvl="0" w:tplc="C226DE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92CD3"/>
    <w:multiLevelType w:val="hybridMultilevel"/>
    <w:tmpl w:val="BFC0DCD4"/>
    <w:lvl w:ilvl="0" w:tplc="B17EC0E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47B119D"/>
    <w:multiLevelType w:val="hybridMultilevel"/>
    <w:tmpl w:val="EDDCC782"/>
    <w:lvl w:ilvl="0" w:tplc="962A659E">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DE12514"/>
    <w:multiLevelType w:val="hybridMultilevel"/>
    <w:tmpl w:val="896C6F2E"/>
    <w:lvl w:ilvl="0" w:tplc="BB94D4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A4F8E"/>
    <w:multiLevelType w:val="hybridMultilevel"/>
    <w:tmpl w:val="9D345CCE"/>
    <w:lvl w:ilvl="0" w:tplc="404ABC04">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Morris">
    <w15:presenceInfo w15:providerId="Windows Live" w15:userId="7fede2eadbb0c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1A"/>
    <w:rsid w:val="0001050C"/>
    <w:rsid w:val="00020310"/>
    <w:rsid w:val="00074FF0"/>
    <w:rsid w:val="00075275"/>
    <w:rsid w:val="00090382"/>
    <w:rsid w:val="000916BD"/>
    <w:rsid w:val="000A4809"/>
    <w:rsid w:val="000A7258"/>
    <w:rsid w:val="000B5544"/>
    <w:rsid w:val="000D28C9"/>
    <w:rsid w:val="000E576D"/>
    <w:rsid w:val="00140A8A"/>
    <w:rsid w:val="00141494"/>
    <w:rsid w:val="00144939"/>
    <w:rsid w:val="0014686F"/>
    <w:rsid w:val="00166BD6"/>
    <w:rsid w:val="00173103"/>
    <w:rsid w:val="001765D7"/>
    <w:rsid w:val="001870F9"/>
    <w:rsid w:val="001C419C"/>
    <w:rsid w:val="001F1F1C"/>
    <w:rsid w:val="00206E12"/>
    <w:rsid w:val="0021347B"/>
    <w:rsid w:val="00215C55"/>
    <w:rsid w:val="00251B40"/>
    <w:rsid w:val="00267551"/>
    <w:rsid w:val="00277D15"/>
    <w:rsid w:val="002A24D5"/>
    <w:rsid w:val="002A2A3F"/>
    <w:rsid w:val="002A7DB4"/>
    <w:rsid w:val="002B633D"/>
    <w:rsid w:val="002C471D"/>
    <w:rsid w:val="002F2913"/>
    <w:rsid w:val="00357729"/>
    <w:rsid w:val="00360E46"/>
    <w:rsid w:val="00366574"/>
    <w:rsid w:val="0039546E"/>
    <w:rsid w:val="003A6E97"/>
    <w:rsid w:val="003B3256"/>
    <w:rsid w:val="003C00F5"/>
    <w:rsid w:val="003C4BC5"/>
    <w:rsid w:val="003E5CBE"/>
    <w:rsid w:val="0042470F"/>
    <w:rsid w:val="004359FD"/>
    <w:rsid w:val="00461239"/>
    <w:rsid w:val="004677C0"/>
    <w:rsid w:val="00474107"/>
    <w:rsid w:val="004747C5"/>
    <w:rsid w:val="004A7D03"/>
    <w:rsid w:val="004F39AE"/>
    <w:rsid w:val="00562986"/>
    <w:rsid w:val="00582323"/>
    <w:rsid w:val="005A45DD"/>
    <w:rsid w:val="005C6D0A"/>
    <w:rsid w:val="005D7BDD"/>
    <w:rsid w:val="00607BC8"/>
    <w:rsid w:val="00653024"/>
    <w:rsid w:val="00694492"/>
    <w:rsid w:val="006A0655"/>
    <w:rsid w:val="006A4862"/>
    <w:rsid w:val="006B715F"/>
    <w:rsid w:val="006E5FBB"/>
    <w:rsid w:val="006E6A55"/>
    <w:rsid w:val="006F30E5"/>
    <w:rsid w:val="006F61AF"/>
    <w:rsid w:val="00726B74"/>
    <w:rsid w:val="00752F79"/>
    <w:rsid w:val="007646D7"/>
    <w:rsid w:val="00764730"/>
    <w:rsid w:val="00765CFE"/>
    <w:rsid w:val="00770018"/>
    <w:rsid w:val="00790ACE"/>
    <w:rsid w:val="00794FB8"/>
    <w:rsid w:val="007A057A"/>
    <w:rsid w:val="007A557A"/>
    <w:rsid w:val="007C6291"/>
    <w:rsid w:val="008049BA"/>
    <w:rsid w:val="00863BFE"/>
    <w:rsid w:val="00890BD9"/>
    <w:rsid w:val="008A4438"/>
    <w:rsid w:val="008C7EB1"/>
    <w:rsid w:val="008E029F"/>
    <w:rsid w:val="00903435"/>
    <w:rsid w:val="00913CA9"/>
    <w:rsid w:val="00915DCC"/>
    <w:rsid w:val="00920A1D"/>
    <w:rsid w:val="00925E23"/>
    <w:rsid w:val="00926DA2"/>
    <w:rsid w:val="009503C7"/>
    <w:rsid w:val="00954D6C"/>
    <w:rsid w:val="00961A62"/>
    <w:rsid w:val="009936A8"/>
    <w:rsid w:val="009A6068"/>
    <w:rsid w:val="009A6918"/>
    <w:rsid w:val="009D6264"/>
    <w:rsid w:val="009E6F69"/>
    <w:rsid w:val="00A451E0"/>
    <w:rsid w:val="00A54AA7"/>
    <w:rsid w:val="00A556D6"/>
    <w:rsid w:val="00A7251B"/>
    <w:rsid w:val="00A97055"/>
    <w:rsid w:val="00AB2414"/>
    <w:rsid w:val="00AC4AAD"/>
    <w:rsid w:val="00AC7A15"/>
    <w:rsid w:val="00AD725E"/>
    <w:rsid w:val="00AF51A2"/>
    <w:rsid w:val="00B002CA"/>
    <w:rsid w:val="00B03A1A"/>
    <w:rsid w:val="00B05FE8"/>
    <w:rsid w:val="00B13C81"/>
    <w:rsid w:val="00B33349"/>
    <w:rsid w:val="00B33B4C"/>
    <w:rsid w:val="00B34144"/>
    <w:rsid w:val="00B342C8"/>
    <w:rsid w:val="00B40FB5"/>
    <w:rsid w:val="00B600A3"/>
    <w:rsid w:val="00B624EF"/>
    <w:rsid w:val="00B7117B"/>
    <w:rsid w:val="00BA41A7"/>
    <w:rsid w:val="00BB2E22"/>
    <w:rsid w:val="00BC05BB"/>
    <w:rsid w:val="00BD17AE"/>
    <w:rsid w:val="00BD1924"/>
    <w:rsid w:val="00C17D6C"/>
    <w:rsid w:val="00C27D06"/>
    <w:rsid w:val="00C458F5"/>
    <w:rsid w:val="00C867FE"/>
    <w:rsid w:val="00CA7BDF"/>
    <w:rsid w:val="00CD35E7"/>
    <w:rsid w:val="00D024DD"/>
    <w:rsid w:val="00D07F51"/>
    <w:rsid w:val="00D45DB9"/>
    <w:rsid w:val="00D520B7"/>
    <w:rsid w:val="00D54B9E"/>
    <w:rsid w:val="00D56E33"/>
    <w:rsid w:val="00D65FAA"/>
    <w:rsid w:val="00D70F08"/>
    <w:rsid w:val="00D72D5D"/>
    <w:rsid w:val="00D751FC"/>
    <w:rsid w:val="00D81F6C"/>
    <w:rsid w:val="00D8304C"/>
    <w:rsid w:val="00D942EE"/>
    <w:rsid w:val="00DA2744"/>
    <w:rsid w:val="00DC470C"/>
    <w:rsid w:val="00E135EB"/>
    <w:rsid w:val="00E576C5"/>
    <w:rsid w:val="00EA2C26"/>
    <w:rsid w:val="00EB6317"/>
    <w:rsid w:val="00EF06A4"/>
    <w:rsid w:val="00F044C0"/>
    <w:rsid w:val="00F72C24"/>
    <w:rsid w:val="00F76A09"/>
    <w:rsid w:val="00FA76F5"/>
    <w:rsid w:val="00FA789C"/>
    <w:rsid w:val="00FC2A08"/>
    <w:rsid w:val="00FF49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3753"/>
  <w15:chartTrackingRefBased/>
  <w15:docId w15:val="{ECC47835-F214-45A5-A81F-250AA250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z w:val="22"/>
        <w:szCs w:val="3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89C"/>
    <w:pPr>
      <w:spacing w:line="360" w:lineRule="auto"/>
    </w:pPr>
  </w:style>
  <w:style w:type="paragraph" w:styleId="Heading1">
    <w:name w:val="heading 1"/>
    <w:basedOn w:val="Normal"/>
    <w:next w:val="Normal"/>
    <w:link w:val="Heading1Char"/>
    <w:uiPriority w:val="9"/>
    <w:qFormat/>
    <w:rsid w:val="00360E46"/>
    <w:pPr>
      <w:jc w:val="center"/>
      <w:outlineLvl w:val="0"/>
    </w:pPr>
    <w:rPr>
      <w:b/>
      <w:sz w:val="24"/>
      <w:szCs w:val="24"/>
    </w:rPr>
  </w:style>
  <w:style w:type="paragraph" w:styleId="Heading2">
    <w:name w:val="heading 2"/>
    <w:basedOn w:val="Normal"/>
    <w:next w:val="Normal"/>
    <w:link w:val="Heading2Char"/>
    <w:uiPriority w:val="9"/>
    <w:unhideWhenUsed/>
    <w:qFormat/>
    <w:rsid w:val="00360E46"/>
    <w:pPr>
      <w:outlineLvl w:val="1"/>
    </w:pPr>
  </w:style>
  <w:style w:type="paragraph" w:styleId="Heading3">
    <w:name w:val="heading 3"/>
    <w:basedOn w:val="Normal"/>
    <w:next w:val="Normal"/>
    <w:link w:val="Heading3Char"/>
    <w:uiPriority w:val="9"/>
    <w:unhideWhenUsed/>
    <w:qFormat/>
    <w:rsid w:val="00D54B9E"/>
    <w:pPr>
      <w:outlineLvl w:val="2"/>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46"/>
    <w:rPr>
      <w:b/>
      <w:sz w:val="24"/>
      <w:szCs w:val="24"/>
    </w:rPr>
  </w:style>
  <w:style w:type="character" w:customStyle="1" w:styleId="Heading2Char">
    <w:name w:val="Heading 2 Char"/>
    <w:basedOn w:val="DefaultParagraphFont"/>
    <w:link w:val="Heading2"/>
    <w:uiPriority w:val="9"/>
    <w:rsid w:val="00360E46"/>
  </w:style>
  <w:style w:type="paragraph" w:styleId="ListParagraph">
    <w:name w:val="List Paragraph"/>
    <w:basedOn w:val="Normal"/>
    <w:uiPriority w:val="34"/>
    <w:qFormat/>
    <w:rsid w:val="00F72C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BA41A7"/>
    <w:rPr>
      <w:color w:val="0000FF"/>
      <w:u w:val="single"/>
    </w:rPr>
  </w:style>
  <w:style w:type="character" w:styleId="CommentReference">
    <w:name w:val="annotation reference"/>
    <w:basedOn w:val="DefaultParagraphFont"/>
    <w:uiPriority w:val="99"/>
    <w:semiHidden/>
    <w:unhideWhenUsed/>
    <w:rsid w:val="00653024"/>
    <w:rPr>
      <w:sz w:val="16"/>
      <w:szCs w:val="16"/>
    </w:rPr>
  </w:style>
  <w:style w:type="paragraph" w:styleId="CommentText">
    <w:name w:val="annotation text"/>
    <w:basedOn w:val="Normal"/>
    <w:link w:val="CommentTextChar"/>
    <w:uiPriority w:val="99"/>
    <w:semiHidden/>
    <w:unhideWhenUsed/>
    <w:rsid w:val="00653024"/>
    <w:pPr>
      <w:spacing w:line="240" w:lineRule="auto"/>
    </w:pPr>
    <w:rPr>
      <w:sz w:val="20"/>
      <w:szCs w:val="20"/>
    </w:rPr>
  </w:style>
  <w:style w:type="character" w:customStyle="1" w:styleId="CommentTextChar">
    <w:name w:val="Comment Text Char"/>
    <w:basedOn w:val="DefaultParagraphFont"/>
    <w:link w:val="CommentText"/>
    <w:uiPriority w:val="99"/>
    <w:semiHidden/>
    <w:rsid w:val="00653024"/>
    <w:rPr>
      <w:sz w:val="20"/>
      <w:szCs w:val="20"/>
    </w:rPr>
  </w:style>
  <w:style w:type="paragraph" w:styleId="CommentSubject">
    <w:name w:val="annotation subject"/>
    <w:basedOn w:val="CommentText"/>
    <w:next w:val="CommentText"/>
    <w:link w:val="CommentSubjectChar"/>
    <w:uiPriority w:val="99"/>
    <w:semiHidden/>
    <w:unhideWhenUsed/>
    <w:rsid w:val="00653024"/>
    <w:rPr>
      <w:b/>
      <w:bCs/>
    </w:rPr>
  </w:style>
  <w:style w:type="character" w:customStyle="1" w:styleId="CommentSubjectChar">
    <w:name w:val="Comment Subject Char"/>
    <w:basedOn w:val="CommentTextChar"/>
    <w:link w:val="CommentSubject"/>
    <w:uiPriority w:val="99"/>
    <w:semiHidden/>
    <w:rsid w:val="00653024"/>
    <w:rPr>
      <w:b/>
      <w:bCs/>
      <w:sz w:val="20"/>
      <w:szCs w:val="20"/>
    </w:rPr>
  </w:style>
  <w:style w:type="paragraph" w:styleId="BalloonText">
    <w:name w:val="Balloon Text"/>
    <w:basedOn w:val="Normal"/>
    <w:link w:val="BalloonTextChar"/>
    <w:uiPriority w:val="99"/>
    <w:semiHidden/>
    <w:unhideWhenUsed/>
    <w:rsid w:val="00653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24"/>
    <w:rPr>
      <w:rFonts w:ascii="Segoe UI" w:hAnsi="Segoe UI" w:cs="Segoe UI"/>
      <w:sz w:val="18"/>
      <w:szCs w:val="18"/>
    </w:rPr>
  </w:style>
  <w:style w:type="paragraph" w:styleId="NoSpacing">
    <w:name w:val="No Spacing"/>
    <w:basedOn w:val="Normal"/>
    <w:uiPriority w:val="1"/>
    <w:qFormat/>
    <w:rsid w:val="006F30E5"/>
    <w:pPr>
      <w:spacing w:before="120" w:after="120" w:line="240" w:lineRule="auto"/>
    </w:pPr>
  </w:style>
  <w:style w:type="character" w:styleId="Emphasis">
    <w:name w:val="Emphasis"/>
    <w:basedOn w:val="DefaultParagraphFont"/>
    <w:uiPriority w:val="20"/>
    <w:qFormat/>
    <w:rsid w:val="007A057A"/>
    <w:rPr>
      <w:i/>
      <w:iCs/>
    </w:rPr>
  </w:style>
  <w:style w:type="character" w:customStyle="1" w:styleId="Heading3Char">
    <w:name w:val="Heading 3 Char"/>
    <w:basedOn w:val="DefaultParagraphFont"/>
    <w:link w:val="Heading3"/>
    <w:uiPriority w:val="9"/>
    <w:rsid w:val="00D54B9E"/>
    <w:rPr>
      <w:i/>
      <w:szCs w:val="22"/>
    </w:rPr>
  </w:style>
  <w:style w:type="paragraph" w:styleId="TOCHeading">
    <w:name w:val="TOC Heading"/>
    <w:basedOn w:val="Heading1"/>
    <w:next w:val="Normal"/>
    <w:uiPriority w:val="39"/>
    <w:unhideWhenUsed/>
    <w:qFormat/>
    <w:rsid w:val="00FA76F5"/>
    <w:pPr>
      <w:keepNext/>
      <w:keepLines/>
      <w:spacing w:before="240" w:after="0" w:line="259" w:lineRule="auto"/>
      <w:jc w:val="left"/>
      <w:outlineLvl w:val="9"/>
    </w:pPr>
    <w:rPr>
      <w:rFonts w:asciiTheme="majorHAnsi" w:eastAsiaTheme="majorEastAsia" w:hAnsiTheme="majorHAnsi"/>
      <w:b w:val="0"/>
      <w:color w:val="2E74B5" w:themeColor="accent1" w:themeShade="BF"/>
      <w:sz w:val="32"/>
      <w:szCs w:val="32"/>
      <w:lang w:val="en-US"/>
    </w:rPr>
  </w:style>
  <w:style w:type="paragraph" w:styleId="TOC1">
    <w:name w:val="toc 1"/>
    <w:basedOn w:val="Normal"/>
    <w:next w:val="Normal"/>
    <w:autoRedefine/>
    <w:uiPriority w:val="39"/>
    <w:unhideWhenUsed/>
    <w:rsid w:val="00FA76F5"/>
    <w:pPr>
      <w:spacing w:after="100"/>
    </w:pPr>
  </w:style>
  <w:style w:type="paragraph" w:styleId="TOC2">
    <w:name w:val="toc 2"/>
    <w:basedOn w:val="Normal"/>
    <w:next w:val="Normal"/>
    <w:autoRedefine/>
    <w:uiPriority w:val="39"/>
    <w:unhideWhenUsed/>
    <w:rsid w:val="00FA76F5"/>
    <w:pPr>
      <w:spacing w:after="100"/>
      <w:ind w:left="220"/>
    </w:pPr>
  </w:style>
  <w:style w:type="paragraph" w:styleId="TOC3">
    <w:name w:val="toc 3"/>
    <w:basedOn w:val="Normal"/>
    <w:next w:val="Normal"/>
    <w:autoRedefine/>
    <w:uiPriority w:val="39"/>
    <w:unhideWhenUsed/>
    <w:rsid w:val="00FA76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46C0-D4B3-470E-BBDF-DDC2CBA0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28251</Words>
  <Characters>161033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188907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3</cp:revision>
  <dcterms:created xsi:type="dcterms:W3CDTF">2020-05-18T22:46:00Z</dcterms:created>
  <dcterms:modified xsi:type="dcterms:W3CDTF">2021-03-08T08:24:00Z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http://www.zotero.org/styles/harvard-cite-them-right</vt:lpwstr>
  </property>
</Properties>
</file>