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E423" w14:textId="77777777" w:rsidR="00956C7B" w:rsidRPr="00956C7B" w:rsidRDefault="00956C7B" w:rsidP="00956C7B">
      <w:pPr>
        <w:pStyle w:val="ListParagraph"/>
        <w:numPr>
          <w:ilvl w:val="0"/>
          <w:numId w:val="16"/>
        </w:numPr>
        <w:rPr>
          <w:lang w:val="de-DE"/>
        </w:rPr>
      </w:pPr>
      <w:r w:rsidRPr="00956C7B">
        <w:rPr>
          <w:lang w:val="de-DE"/>
        </w:rPr>
        <w:t>Ein wesentlicher Bereich für zukunftsorientierte Investitionen ist der Ausbau der digitalen Infrastruktur. Das betrifft einerseits Kommunikationsnetzwerke (Glasfaserausbau) und deren Kapazitäten, aber andererseits auch die Daten, die damit transportiert werden. Die öffentliche Hand sollte hier rasch Vorbildwirkung entfalten und hinsichtlich der Registerdaten die Einpflegung in das Austrian Micro Data Center beschleunigen.</w:t>
      </w:r>
    </w:p>
    <w:p w14:paraId="6953C318" w14:textId="73D28E6F" w:rsidR="00CF169E" w:rsidRPr="00956C7B" w:rsidRDefault="00956C7B" w:rsidP="00956C7B">
      <w:pPr>
        <w:pStyle w:val="ListParagraph"/>
        <w:numPr>
          <w:ilvl w:val="0"/>
          <w:numId w:val="16"/>
        </w:numPr>
        <w:rPr>
          <w:rStyle w:val="hgkelc"/>
          <w:lang w:val="de-DE"/>
        </w:rPr>
      </w:pPr>
      <w:r w:rsidRPr="00956C7B">
        <w:rPr>
          <w:lang w:val="de-DE"/>
        </w:rPr>
        <w:t>Ein anderer wesentlicher Bereich sind Investitionen in Humanressourcen. Österreich braucht zum einen mehr IKT-Spezialist:innen, wobei hier bereits viel gewonnen werden kann, wenn es gelingt, den Frauenanteil sowohl bei den Studierenden als auch bei den Absolvent:innen an die männlichen Zahlen anzunähern. Zum andern gilt es, auch die IKT-Basiskompetenzen zu stärken – das wird zum Teil durch die neuen Lehrpläne, wie in Kapitel A.2 erwähnt, für Schüler:innen, die jetzt in die Schule eintreten, vorgeschrieben; jedoch sind einerseits die Lehrkräfte entsprechend zu Weiterbildungen zu motivieren und andererseits ist damit die erwachsene Bevölkerung noch nicht erreicht. Analog zu den Handlungsempfehlungen für das Teilsystem A sind dementsprechend die Weiterbildung und das lebenslange Lernen, speziell in den schnelllebigen Digitalisierungsthemen, zielgerichteter zu fördern.</w:t>
      </w:r>
    </w:p>
    <w:sectPr w:rsidR="00CF169E" w:rsidRPr="00956C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D499" w14:textId="77777777" w:rsidR="001B5B37" w:rsidRDefault="001B5B37" w:rsidP="001A3AE8">
      <w:pPr>
        <w:spacing w:after="0"/>
      </w:pPr>
      <w:r>
        <w:separator/>
      </w:r>
    </w:p>
  </w:endnote>
  <w:endnote w:type="continuationSeparator" w:id="0">
    <w:p w14:paraId="127B0769" w14:textId="77777777" w:rsidR="001B5B37" w:rsidRDefault="001B5B37"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B9AA" w14:textId="77777777" w:rsidR="001B5B37" w:rsidRDefault="001B5B37" w:rsidP="001A3AE8">
      <w:pPr>
        <w:spacing w:after="0"/>
      </w:pPr>
      <w:r>
        <w:separator/>
      </w:r>
    </w:p>
  </w:footnote>
  <w:footnote w:type="continuationSeparator" w:id="0">
    <w:p w14:paraId="5A100C3D" w14:textId="77777777" w:rsidR="001B5B37" w:rsidRDefault="001B5B37"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0257"/>
    <w:multiLevelType w:val="hybridMultilevel"/>
    <w:tmpl w:val="01846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366B692F"/>
    <w:multiLevelType w:val="hybridMultilevel"/>
    <w:tmpl w:val="1E923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8E2232"/>
    <w:multiLevelType w:val="hybridMultilevel"/>
    <w:tmpl w:val="FB8E0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5A6B34"/>
    <w:multiLevelType w:val="hybridMultilevel"/>
    <w:tmpl w:val="E1FC0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BA2A17"/>
    <w:multiLevelType w:val="hybridMultilevel"/>
    <w:tmpl w:val="C7F46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804C35"/>
    <w:multiLevelType w:val="hybridMultilevel"/>
    <w:tmpl w:val="81365E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B045B0"/>
    <w:multiLevelType w:val="hybridMultilevel"/>
    <w:tmpl w:val="435CB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335CFD"/>
    <w:multiLevelType w:val="hybridMultilevel"/>
    <w:tmpl w:val="3FF4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1204105">
    <w:abstractNumId w:val="1"/>
  </w:num>
  <w:num w:numId="2" w16cid:durableId="1407655110">
    <w:abstractNumId w:val="1"/>
  </w:num>
  <w:num w:numId="3" w16cid:durableId="242956355">
    <w:abstractNumId w:val="1"/>
  </w:num>
  <w:num w:numId="4" w16cid:durableId="1977030041">
    <w:abstractNumId w:val="1"/>
  </w:num>
  <w:num w:numId="5" w16cid:durableId="1243635786">
    <w:abstractNumId w:val="1"/>
  </w:num>
  <w:num w:numId="6" w16cid:durableId="1515534915">
    <w:abstractNumId w:val="1"/>
  </w:num>
  <w:num w:numId="7" w16cid:durableId="997735296">
    <w:abstractNumId w:val="1"/>
  </w:num>
  <w:num w:numId="8" w16cid:durableId="1966890979">
    <w:abstractNumId w:val="1"/>
  </w:num>
  <w:num w:numId="9" w16cid:durableId="1555504902">
    <w:abstractNumId w:val="8"/>
  </w:num>
  <w:num w:numId="10" w16cid:durableId="2124764370">
    <w:abstractNumId w:val="5"/>
  </w:num>
  <w:num w:numId="11" w16cid:durableId="519126124">
    <w:abstractNumId w:val="4"/>
  </w:num>
  <w:num w:numId="12" w16cid:durableId="1512915763">
    <w:abstractNumId w:val="7"/>
  </w:num>
  <w:num w:numId="13" w16cid:durableId="483551877">
    <w:abstractNumId w:val="2"/>
  </w:num>
  <w:num w:numId="14" w16cid:durableId="851338461">
    <w:abstractNumId w:val="3"/>
  </w:num>
  <w:num w:numId="15" w16cid:durableId="1644650850">
    <w:abstractNumId w:val="6"/>
  </w:num>
  <w:num w:numId="16" w16cid:durableId="48308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30996"/>
    <w:rsid w:val="00083D74"/>
    <w:rsid w:val="0015209F"/>
    <w:rsid w:val="001A3AE8"/>
    <w:rsid w:val="001B5B37"/>
    <w:rsid w:val="002428C1"/>
    <w:rsid w:val="002B4A64"/>
    <w:rsid w:val="00393A62"/>
    <w:rsid w:val="00585946"/>
    <w:rsid w:val="005D2DBD"/>
    <w:rsid w:val="00727625"/>
    <w:rsid w:val="007536C2"/>
    <w:rsid w:val="007D1BD9"/>
    <w:rsid w:val="00832C1F"/>
    <w:rsid w:val="00956C7B"/>
    <w:rsid w:val="00CD60D1"/>
    <w:rsid w:val="00CF169E"/>
    <w:rsid w:val="00D14BD4"/>
    <w:rsid w:val="00D52C87"/>
    <w:rsid w:val="00E63209"/>
    <w:rsid w:val="00FA6DC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customStyle="1" w:styleId="text">
    <w:name w:val="text"/>
    <w:basedOn w:val="DefaultParagraphFont"/>
    <w:rsid w:val="00D52C87"/>
  </w:style>
  <w:style w:type="paragraph" w:styleId="ListParagraph">
    <w:name w:val="List Paragraph"/>
    <w:basedOn w:val="Normal"/>
    <w:uiPriority w:val="34"/>
    <w:qFormat/>
    <w:rsid w:val="00E63209"/>
    <w:pPr>
      <w:ind w:left="720"/>
      <w:contextualSpacing/>
    </w:pPr>
  </w:style>
  <w:style w:type="character" w:styleId="Hyperlink">
    <w:name w:val="Hyperlink"/>
    <w:basedOn w:val="DefaultParagraphFont"/>
    <w:uiPriority w:val="99"/>
    <w:unhideWhenUsed/>
    <w:rsid w:val="0015209F"/>
    <w:rPr>
      <w:color w:val="0563C1" w:themeColor="hyperlink"/>
      <w:u w:val="single"/>
    </w:rPr>
  </w:style>
  <w:style w:type="character" w:customStyle="1" w:styleId="hgkelc">
    <w:name w:val="hgkelc"/>
    <w:basedOn w:val="DefaultParagraphFont"/>
    <w:rsid w:val="00CF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8A46D3-B491-4A39-81EF-3DF19516A3AA}"/>
</file>

<file path=customXml/itemProps2.xml><?xml version="1.0" encoding="utf-8"?>
<ds:datastoreItem xmlns:ds="http://schemas.openxmlformats.org/officeDocument/2006/customXml" ds:itemID="{CCA2A8F1-605A-429C-A49A-EBF6ACBF69A3}">
  <ds:schemaRefs>
    <ds:schemaRef ds:uri="http://schemas.microsoft.com/sharepoint/v3/contenttype/forms"/>
  </ds:schemaRefs>
</ds:datastoreItem>
</file>

<file path=customXml/itemProps3.xml><?xml version="1.0" encoding="utf-8"?>
<ds:datastoreItem xmlns:ds="http://schemas.openxmlformats.org/officeDocument/2006/customXml" ds:itemID="{5A762A8C-393F-408D-87E7-9175AF5D79BA}">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14</cp:revision>
  <dcterms:created xsi:type="dcterms:W3CDTF">2023-05-08T07:51:00Z</dcterms:created>
  <dcterms:modified xsi:type="dcterms:W3CDTF">2023-05-08T08:16:00Z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