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CE" w:rsidRDefault="00D64DC1">
      <w:pPr>
        <w:spacing w:before="65"/>
        <w:ind w:left="3267"/>
        <w:rPr>
          <w:sz w:val="28"/>
        </w:rPr>
      </w:pPr>
      <w:r>
        <w:rPr>
          <w:sz w:val="28"/>
        </w:rPr>
        <w:t>Dokument:</w:t>
      </w:r>
      <w:r>
        <w:rPr>
          <w:spacing w:val="68"/>
          <w:sz w:val="28"/>
        </w:rPr>
        <w:t xml:space="preserve"> </w:t>
      </w:r>
      <w:r>
        <w:rPr>
          <w:sz w:val="28"/>
        </w:rPr>
        <w:t>Projekt</w:t>
      </w:r>
      <w:r>
        <w:rPr>
          <w:spacing w:val="-1"/>
          <w:sz w:val="28"/>
        </w:rPr>
        <w:t xml:space="preserve"> </w:t>
      </w:r>
      <w:r>
        <w:rPr>
          <w:sz w:val="28"/>
        </w:rPr>
        <w:t>aplikacji</w:t>
      </w:r>
      <w:r>
        <w:rPr>
          <w:spacing w:val="-1"/>
          <w:sz w:val="28"/>
        </w:rPr>
        <w:t xml:space="preserve"> </w:t>
      </w:r>
      <w:r w:rsidR="000A396E">
        <w:rPr>
          <w:sz w:val="28"/>
        </w:rPr>
        <w:t>v.2022-06.23</w:t>
      </w:r>
    </w:p>
    <w:p w:rsidR="004738CE" w:rsidRDefault="004738CE">
      <w:pPr>
        <w:pStyle w:val="Tekstpodstawowy"/>
        <w:rPr>
          <w:i w:val="0"/>
          <w:sz w:val="30"/>
        </w:rPr>
      </w:pPr>
    </w:p>
    <w:p w:rsidR="004738CE" w:rsidRDefault="004738CE">
      <w:pPr>
        <w:pStyle w:val="Tekstpodstawowy"/>
        <w:spacing w:before="9"/>
        <w:rPr>
          <w:i w:val="0"/>
          <w:sz w:val="23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4738CE" w:rsidRDefault="00D64DC1">
      <w:pPr>
        <w:ind w:left="2555" w:right="2534"/>
        <w:jc w:val="center"/>
        <w:rPr>
          <w:b/>
          <w:sz w:val="28"/>
        </w:rPr>
      </w:pPr>
      <w:r>
        <w:rPr>
          <w:b/>
          <w:sz w:val="28"/>
        </w:rPr>
        <w:t>Projekt aplikacji</w:t>
      </w:r>
    </w:p>
    <w:p w:rsidR="004738CE" w:rsidRDefault="00D64DC1">
      <w:pPr>
        <w:spacing w:before="141"/>
        <w:ind w:left="2555" w:right="2536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 w:rsidR="004738CE" w:rsidRDefault="004738CE">
      <w:pPr>
        <w:pStyle w:val="Tekstpodstawowy"/>
        <w:rPr>
          <w:i w:val="0"/>
          <w:sz w:val="30"/>
        </w:rPr>
      </w:pPr>
    </w:p>
    <w:p w:rsidR="004738CE" w:rsidRDefault="004738CE"/>
    <w:p w:rsidR="004738CE" w:rsidRDefault="004738CE">
      <w:pPr>
        <w:sectPr w:rsidR="004738CE">
          <w:footerReference w:type="default" r:id="rId7"/>
          <w:type w:val="continuous"/>
          <w:pgSz w:w="11910" w:h="16840"/>
          <w:pgMar w:top="1040" w:right="1320" w:bottom="1200" w:left="1300" w:header="0" w:footer="1012" w:gutter="0"/>
          <w:pgNumType w:start="1"/>
          <w:cols w:space="708"/>
        </w:sectPr>
      </w:pPr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spacing w:before="67"/>
        <w:ind w:hanging="361"/>
      </w:pPr>
      <w:bookmarkStart w:id="0" w:name="_Toc106922072"/>
      <w:r>
        <w:lastRenderedPageBreak/>
        <w:t>Wstęp</w:t>
      </w:r>
      <w:bookmarkEnd w:id="0"/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spacing w:before="264"/>
        <w:ind w:hanging="361"/>
      </w:pPr>
      <w:bookmarkStart w:id="1" w:name="_Toc106922073"/>
      <w:r>
        <w:t>Cel i zakres</w:t>
      </w:r>
      <w:r>
        <w:rPr>
          <w:spacing w:val="-3"/>
        </w:rPr>
        <w:t xml:space="preserve"> </w:t>
      </w:r>
      <w:r>
        <w:t>dokumentu</w:t>
      </w:r>
      <w:bookmarkEnd w:id="1"/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106922074"/>
      <w:r>
        <w:t>Definicja</w:t>
      </w:r>
      <w:r>
        <w:rPr>
          <w:spacing w:val="-1"/>
        </w:rPr>
        <w:t xml:space="preserve"> </w:t>
      </w:r>
      <w:r>
        <w:t>architektury</w:t>
      </w:r>
      <w:r>
        <w:rPr>
          <w:spacing w:val="-4"/>
        </w:rPr>
        <w:t xml:space="preserve"> </w:t>
      </w:r>
      <w:r>
        <w:t>aplikacji</w:t>
      </w:r>
      <w:bookmarkEnd w:id="2"/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106922075"/>
      <w:r>
        <w:t>Cele</w:t>
      </w:r>
      <w:r>
        <w:rPr>
          <w:spacing w:val="-1"/>
        </w:rPr>
        <w:t xml:space="preserve"> </w:t>
      </w:r>
      <w:r>
        <w:t>i ograniczenia</w:t>
      </w:r>
      <w:r>
        <w:rPr>
          <w:spacing w:val="-2"/>
        </w:rPr>
        <w:t xml:space="preserve"> </w:t>
      </w:r>
      <w:r>
        <w:t>architektury</w:t>
      </w:r>
      <w:bookmarkEnd w:id="3"/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106922076"/>
      <w:r>
        <w:t>Obraz</w:t>
      </w:r>
      <w:r>
        <w:rPr>
          <w:spacing w:val="-2"/>
        </w:rPr>
        <w:t xml:space="preserve"> </w:t>
      </w:r>
      <w:r>
        <w:t>logiczny</w:t>
      </w:r>
      <w:r>
        <w:rPr>
          <w:spacing w:val="-3"/>
        </w:rPr>
        <w:t xml:space="preserve"> </w:t>
      </w:r>
      <w:r>
        <w:t>aplikacji</w:t>
      </w:r>
      <w:bookmarkEnd w:id="4"/>
    </w:p>
    <w:p w:rsidR="004738CE" w:rsidRDefault="00D64DC1">
      <w:pPr>
        <w:pStyle w:val="Heading2"/>
        <w:numPr>
          <w:ilvl w:val="1"/>
          <w:numId w:val="1"/>
        </w:numPr>
        <w:tabs>
          <w:tab w:val="left" w:pos="839"/>
        </w:tabs>
        <w:spacing w:before="147"/>
        <w:ind w:hanging="361"/>
      </w:pPr>
      <w:r>
        <w:t>Charakterystyka</w:t>
      </w:r>
      <w:r>
        <w:rPr>
          <w:spacing w:val="-1"/>
        </w:rPr>
        <w:t xml:space="preserve"> </w:t>
      </w:r>
      <w:r>
        <w:t>pakietów</w:t>
      </w:r>
    </w:p>
    <w:p w:rsidR="004738CE" w:rsidRDefault="000A396E">
      <w:pPr>
        <w:pStyle w:val="Tekstpodstawowy"/>
        <w:spacing w:before="21"/>
        <w:ind w:left="826"/>
        <w:rPr>
          <w:i w:val="0"/>
          <w:sz w:val="22"/>
        </w:rPr>
      </w:pPr>
      <w:r>
        <w:rPr>
          <w:i w:val="0"/>
          <w:sz w:val="22"/>
        </w:rPr>
        <w:t>Ze względu na niską złożoność aplikacji nie ma podziału na odrębne pakiety.</w:t>
      </w:r>
    </w:p>
    <w:p w:rsidR="00AA7856" w:rsidRDefault="00D64DC1" w:rsidP="004065AC">
      <w:pPr>
        <w:pStyle w:val="Heading2"/>
        <w:numPr>
          <w:ilvl w:val="1"/>
          <w:numId w:val="1"/>
        </w:numPr>
        <w:tabs>
          <w:tab w:val="left" w:pos="839"/>
        </w:tabs>
        <w:spacing w:before="141"/>
        <w:ind w:hanging="361"/>
      </w:pPr>
      <w:r>
        <w:t>Diagram</w:t>
      </w:r>
      <w:r>
        <w:rPr>
          <w:spacing w:val="1"/>
        </w:rPr>
        <w:t xml:space="preserve"> </w:t>
      </w:r>
      <w:r>
        <w:t>klas</w:t>
      </w:r>
      <w:r>
        <w:rPr>
          <w:spacing w:val="-4"/>
        </w:rPr>
        <w:t xml:space="preserve"> </w:t>
      </w:r>
      <w:r w:rsidR="004065AC">
        <w:t>aplikacji</w:t>
      </w:r>
      <w:r w:rsidR="004065AC">
        <w:br/>
      </w:r>
      <w:r w:rsidR="00AE701D">
        <w:rPr>
          <w:noProof/>
          <w:lang w:val="pl-PL" w:eastAsia="pl-PL"/>
        </w:rPr>
        <w:drawing>
          <wp:inline distT="0" distB="0" distL="0" distR="0">
            <wp:extent cx="3418840" cy="3084195"/>
            <wp:effectExtent l="19050" t="0" r="0" b="0"/>
            <wp:docPr id="12" name="Obraz 12" descr="C:\Users\Muciey\Downloads\Auto_w_warsztacie_diagram_stanu.drawio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ciey\Downloads\Auto_w_warsztacie_diagram_stanu.drawio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4738CE" w:rsidRDefault="00D64DC1" w:rsidP="00AE701D">
      <w:pPr>
        <w:pStyle w:val="Heading2"/>
        <w:numPr>
          <w:ilvl w:val="1"/>
          <w:numId w:val="1"/>
        </w:numPr>
        <w:tabs>
          <w:tab w:val="left" w:pos="839"/>
        </w:tabs>
        <w:ind w:hanging="361"/>
      </w:pPr>
      <w:r>
        <w:lastRenderedPageBreak/>
        <w:t>Specyfikacja</w:t>
      </w:r>
      <w:r w:rsidRPr="00AE701D">
        <w:rPr>
          <w:spacing w:val="-1"/>
        </w:rPr>
        <w:t xml:space="preserve"> </w:t>
      </w:r>
      <w:r>
        <w:t>funkcji</w:t>
      </w:r>
      <w:r w:rsidRPr="00AE701D">
        <w:rPr>
          <w:spacing w:val="-2"/>
        </w:rPr>
        <w:t xml:space="preserve"> </w:t>
      </w:r>
      <w:r>
        <w:t>i metod</w:t>
      </w:r>
      <w:r w:rsidRPr="00AE701D">
        <w:rPr>
          <w:spacing w:val="-3"/>
        </w:rPr>
        <w:t xml:space="preserve"> </w:t>
      </w:r>
      <w:r>
        <w:t>aplikacji</w:t>
      </w:r>
    </w:p>
    <w:p w:rsidR="004738CE" w:rsidRDefault="004738CE">
      <w:pPr>
        <w:pStyle w:val="Tekstpodstawowy"/>
        <w:spacing w:before="24"/>
        <w:ind w:left="826"/>
        <w:rPr>
          <w:i w:val="0"/>
          <w:sz w:val="22"/>
        </w:rPr>
      </w:pPr>
    </w:p>
    <w:p w:rsidR="004738CE" w:rsidRDefault="00AA7856">
      <w:pPr>
        <w:pStyle w:val="Tekstpodstawowy"/>
        <w:spacing w:before="4"/>
        <w:rPr>
          <w:i w:val="0"/>
          <w:sz w:val="22"/>
        </w:rPr>
      </w:pPr>
      <w:r w:rsidRPr="00AA7856">
        <w:rPr>
          <w:i w:val="0"/>
          <w:noProof/>
          <w:sz w:val="22"/>
        </w:rPr>
      </w:r>
      <w:r>
        <w:rPr>
          <w:i w:val="0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98.45pt;height:526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>int counter = 0;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foreach (System.Data.DataRowView dr in dgWtyczki.ItemsSource)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if (dr[0] != null)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counter++;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id = dr[0].ToString();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name = dr[1].ToString();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type = Database.validateMorT(dr[2].ToString());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maker = Database.validateMorT(dr[3].ToString());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link = dr[4].ToString();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desc = dr[5].ToString();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if (counter &gt; startingSize)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id = (counter).ToString();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string queryInsert =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"INSERT INTO dbo.Plugins (Name,Type,Maker,Link,Description) VALUES " 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+ "('" + name + "','" + type + "','" + maker + "','" + link + "','" + desc + "');";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Database.AddRow(dgWtyczki,"Plugins",queryInsert);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Database.FillDataGrid(dgWtyczki, "Plugins", "SELECT * FROM dbo.Plugins");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}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else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string queryUpdate =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"UPDATE dbo.Plugins SET 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"Name='" + name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"Type ='" + type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"Maker = '" + maker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"Link = '" + link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"Description ='" + desc + "'"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"WHERE PluginID='" + id + "'";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Database.UpdateRow("Plugins", queryUpdate);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Database.FillDataGrid(dgWtyczki, "Plugins", "SELECT * FROM dbo.Plugins");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}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}      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}</w:t>
                  </w:r>
                </w:p>
                <w:p w:rsid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startingSize = Database.countRows("Plugins");</w:t>
                  </w:r>
                </w:p>
              </w:txbxContent>
            </v:textbox>
            <w10:wrap type="none"/>
            <w10:anchorlock/>
          </v:shape>
        </w:pict>
      </w:r>
    </w:p>
    <w:p w:rsidR="00AA7856" w:rsidRDefault="00AA7856">
      <w:pPr>
        <w:pStyle w:val="Tekstpodstawowy"/>
        <w:spacing w:before="4"/>
        <w:rPr>
          <w:i w:val="0"/>
          <w:sz w:val="22"/>
        </w:rPr>
      </w:pPr>
    </w:p>
    <w:p w:rsidR="00AA7856" w:rsidRDefault="00AA7856" w:rsidP="00AA7856">
      <w:pPr>
        <w:pStyle w:val="Tekstpodstawowy"/>
        <w:spacing w:before="4"/>
        <w:jc w:val="center"/>
        <w:rPr>
          <w:i w:val="0"/>
          <w:sz w:val="22"/>
        </w:rPr>
      </w:pPr>
      <w:r>
        <w:rPr>
          <w:i w:val="0"/>
          <w:sz w:val="22"/>
        </w:rPr>
        <w:t xml:space="preserve">Metoda walidacji zmian w tabeli oraz modyfikowania zawartości </w:t>
      </w: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4738CE" w:rsidRDefault="00D64DC1">
      <w:pPr>
        <w:pStyle w:val="Heading1"/>
        <w:numPr>
          <w:ilvl w:val="0"/>
          <w:numId w:val="1"/>
        </w:numPr>
        <w:tabs>
          <w:tab w:val="left" w:pos="908"/>
          <w:tab w:val="left" w:pos="909"/>
        </w:tabs>
        <w:ind w:left="908" w:hanging="431"/>
      </w:pPr>
      <w:bookmarkStart w:id="5" w:name="_Toc106922077"/>
      <w:r>
        <w:t>Dynamiczny</w:t>
      </w:r>
      <w:r>
        <w:rPr>
          <w:spacing w:val="-3"/>
        </w:rPr>
        <w:t xml:space="preserve"> </w:t>
      </w:r>
      <w:r>
        <w:t>obraz</w:t>
      </w:r>
      <w:r>
        <w:rPr>
          <w:spacing w:val="-3"/>
        </w:rPr>
        <w:t xml:space="preserve"> </w:t>
      </w:r>
      <w:r>
        <w:t>modelowanej</w:t>
      </w:r>
      <w:r>
        <w:rPr>
          <w:spacing w:val="-1"/>
        </w:rPr>
        <w:t xml:space="preserve"> </w:t>
      </w:r>
      <w:r>
        <w:t>aplikacji</w:t>
      </w:r>
      <w:bookmarkEnd w:id="5"/>
    </w:p>
    <w:p w:rsidR="004738CE" w:rsidRDefault="00D64DC1">
      <w:pPr>
        <w:pStyle w:val="Heading2"/>
        <w:numPr>
          <w:ilvl w:val="1"/>
          <w:numId w:val="1"/>
        </w:numPr>
        <w:tabs>
          <w:tab w:val="left" w:pos="839"/>
        </w:tabs>
        <w:spacing w:before="69"/>
        <w:ind w:hanging="361"/>
      </w:pPr>
      <w:r>
        <w:t>Diagram sekwencji</w:t>
      </w:r>
      <w:r>
        <w:rPr>
          <w:spacing w:val="1"/>
        </w:rPr>
        <w:t xml:space="preserve"> </w:t>
      </w:r>
      <w:r>
        <w:t>UML dla</w:t>
      </w:r>
      <w:r>
        <w:rPr>
          <w:spacing w:val="-4"/>
        </w:rPr>
        <w:t xml:space="preserve"> </w:t>
      </w:r>
      <w:r>
        <w:t>obiektów</w:t>
      </w:r>
    </w:p>
    <w:p w:rsidR="00AE701D" w:rsidRDefault="00AE701D" w:rsidP="00AE701D">
      <w:pPr>
        <w:pStyle w:val="Heading2"/>
        <w:tabs>
          <w:tab w:val="left" w:pos="839"/>
        </w:tabs>
        <w:spacing w:before="69"/>
        <w:ind w:firstLine="0"/>
      </w:pP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8.35pt;height:435.75pt">
            <v:imagedata r:id="rId9" o:title="Untitled Diagram.drawio"/>
          </v:shape>
        </w:pict>
      </w:r>
    </w:p>
    <w:p w:rsidR="004738CE" w:rsidRDefault="004738CE">
      <w:pPr>
        <w:pStyle w:val="Tekstpodstawowy"/>
        <w:rPr>
          <w:i w:val="0"/>
          <w:sz w:val="24"/>
        </w:rPr>
      </w:pPr>
    </w:p>
    <w:p w:rsidR="004738CE" w:rsidRDefault="00D64DC1">
      <w:pPr>
        <w:pStyle w:val="Heading2"/>
        <w:numPr>
          <w:ilvl w:val="1"/>
          <w:numId w:val="1"/>
        </w:numPr>
        <w:tabs>
          <w:tab w:val="left" w:pos="839"/>
        </w:tabs>
        <w:spacing w:before="138"/>
        <w:ind w:hanging="361"/>
      </w:pPr>
      <w:r>
        <w:t>Diagram</w:t>
      </w:r>
      <w:r>
        <w:rPr>
          <w:spacing w:val="1"/>
        </w:rPr>
        <w:t xml:space="preserve"> </w:t>
      </w:r>
      <w:r>
        <w:t>aktywności UML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obiektów</w:t>
      </w:r>
    </w:p>
    <w:p w:rsidR="004738CE" w:rsidRDefault="00D64DC1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 zawiera diagram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aktywności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obiektów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aplikacji.</w:t>
      </w:r>
      <w:r>
        <w:rPr>
          <w:i w:val="0"/>
          <w:sz w:val="22"/>
        </w:rPr>
        <w:t>]</w:t>
      </w:r>
    </w:p>
    <w:p w:rsidR="004738CE" w:rsidRDefault="004738CE">
      <w:pPr>
        <w:pStyle w:val="Tekstpodstawowy"/>
        <w:spacing w:before="5"/>
        <w:rPr>
          <w:i w:val="0"/>
          <w:sz w:val="22"/>
        </w:rPr>
      </w:pPr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ind w:hanging="361"/>
      </w:pPr>
      <w:bookmarkStart w:id="6" w:name="_Toc106922078"/>
      <w:r>
        <w:t>Statyczny</w:t>
      </w:r>
      <w:r>
        <w:rPr>
          <w:spacing w:val="-4"/>
        </w:rPr>
        <w:t xml:space="preserve"> </w:t>
      </w:r>
      <w:r>
        <w:t>obraz</w:t>
      </w:r>
      <w:r>
        <w:rPr>
          <w:spacing w:val="1"/>
        </w:rPr>
        <w:t xml:space="preserve"> </w:t>
      </w:r>
      <w:r>
        <w:t>modelowanej</w:t>
      </w:r>
      <w:r>
        <w:rPr>
          <w:spacing w:val="-3"/>
        </w:rPr>
        <w:t xml:space="preserve"> </w:t>
      </w:r>
      <w:r>
        <w:t>aplikacji</w:t>
      </w:r>
      <w:bookmarkEnd w:id="6"/>
    </w:p>
    <w:p w:rsidR="004738CE" w:rsidRDefault="00D64DC1">
      <w:pPr>
        <w:pStyle w:val="Heading3"/>
        <w:numPr>
          <w:ilvl w:val="1"/>
          <w:numId w:val="1"/>
        </w:numPr>
        <w:tabs>
          <w:tab w:val="left" w:pos="839"/>
        </w:tabs>
        <w:spacing w:before="29"/>
        <w:ind w:hanging="361"/>
      </w:pPr>
      <w:r>
        <w:t>Diagram</w:t>
      </w:r>
      <w:r>
        <w:rPr>
          <w:spacing w:val="52"/>
        </w:rPr>
        <w:t xml:space="preserve"> </w:t>
      </w:r>
      <w:r>
        <w:t>komponentów</w:t>
      </w:r>
      <w:r>
        <w:rPr>
          <w:spacing w:val="-2"/>
        </w:rPr>
        <w:t xml:space="preserve"> </w:t>
      </w:r>
      <w:r>
        <w:t>UML</w:t>
      </w:r>
    </w:p>
    <w:p w:rsidR="004738CE" w:rsidRDefault="004065AC">
      <w:pPr>
        <w:pStyle w:val="Tekstpodstawowy"/>
        <w:spacing w:before="18"/>
        <w:ind w:left="838"/>
        <w:rPr>
          <w:i w:val="0"/>
          <w:sz w:val="22"/>
        </w:rPr>
      </w:pPr>
      <w:r>
        <w:rPr>
          <w:i w:val="0"/>
          <w:noProof/>
          <w:sz w:val="22"/>
          <w:lang w:val="pl-PL" w:eastAsia="pl-PL"/>
        </w:rPr>
        <w:drawing>
          <wp:inline distT="0" distB="0" distL="0" distR="0">
            <wp:extent cx="4019550" cy="579755"/>
            <wp:effectExtent l="19050" t="0" r="0" b="0"/>
            <wp:docPr id="9" name="Obraz 9" descr="C:\Users\Muciey\Downloads\Auto_w_warsztacie_diagram_stanu.draw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ciey\Downloads\Auto_w_warsztacie_diagram_stanu.drawio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CE" w:rsidRDefault="004738CE">
      <w:pPr>
        <w:pStyle w:val="Tekstpodstawowy"/>
        <w:spacing w:before="7"/>
        <w:rPr>
          <w:i w:val="0"/>
          <w:sz w:val="25"/>
        </w:rPr>
      </w:pPr>
    </w:p>
    <w:p w:rsidR="00D7360A" w:rsidRDefault="00D64DC1" w:rsidP="00D7360A">
      <w:pPr>
        <w:pStyle w:val="Heading3"/>
        <w:numPr>
          <w:ilvl w:val="1"/>
          <w:numId w:val="1"/>
        </w:numPr>
        <w:tabs>
          <w:tab w:val="left" w:pos="839"/>
        </w:tabs>
        <w:ind w:hanging="361"/>
      </w:pPr>
      <w:r>
        <w:t>Diagram</w:t>
      </w:r>
      <w:r>
        <w:rPr>
          <w:spacing w:val="-4"/>
        </w:rPr>
        <w:t xml:space="preserve"> </w:t>
      </w:r>
      <w:r>
        <w:t>instalacji UM</w:t>
      </w:r>
      <w:r>
        <w:t>L</w:t>
      </w:r>
      <w:r w:rsidR="00D7360A">
        <w:t xml:space="preserve"> </w:t>
      </w:r>
      <w:r w:rsidR="00D7360A">
        <w:tab/>
      </w:r>
    </w:p>
    <w:p w:rsidR="00D7360A" w:rsidRDefault="00D7360A" w:rsidP="00D7360A">
      <w:pPr>
        <w:pStyle w:val="Heading3"/>
        <w:tabs>
          <w:tab w:val="left" w:pos="839"/>
        </w:tabs>
        <w:ind w:left="478" w:firstLine="0"/>
      </w:pPr>
    </w:p>
    <w:p w:rsidR="00D7360A" w:rsidRDefault="00D7360A" w:rsidP="00D7360A">
      <w:pPr>
        <w:pStyle w:val="Heading3"/>
        <w:tabs>
          <w:tab w:val="left" w:pos="839"/>
        </w:tabs>
        <w:ind w:firstLine="0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197985" cy="1151890"/>
            <wp:effectExtent l="19050" t="0" r="0" b="0"/>
            <wp:docPr id="1" name="Obraz 5" descr="C:\Users\Muciey\AppData\Local\Microsoft\Windows\INetCache\Content.Word\Auto_w_warsztacie_diagram_stanu.draw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ciey\AppData\Local\Microsoft\Windows\INetCache\Content.Word\Auto_w_warsztacie_diagram_stanu.drawio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B3" w:rsidRDefault="00410CB3" w:rsidP="00410CB3">
      <w:pPr>
        <w:pStyle w:val="Heading3"/>
        <w:tabs>
          <w:tab w:val="left" w:pos="839"/>
        </w:tabs>
        <w:ind w:firstLine="0"/>
      </w:pPr>
      <w:r>
        <w:tab/>
      </w:r>
    </w:p>
    <w:p w:rsidR="004738CE" w:rsidRDefault="004738CE">
      <w:pPr>
        <w:pStyle w:val="Tekstpodstawowy"/>
        <w:spacing w:before="2"/>
        <w:rPr>
          <w:i w:val="0"/>
          <w:sz w:val="22"/>
        </w:rPr>
      </w:pPr>
    </w:p>
    <w:p w:rsidR="004738CE" w:rsidRDefault="00D64DC1">
      <w:pPr>
        <w:pStyle w:val="Heading1"/>
        <w:numPr>
          <w:ilvl w:val="0"/>
          <w:numId w:val="1"/>
        </w:numPr>
        <w:tabs>
          <w:tab w:val="left" w:pos="839"/>
        </w:tabs>
        <w:ind w:hanging="361"/>
      </w:pPr>
      <w:bookmarkStart w:id="7" w:name="_Toc106922079"/>
      <w:r>
        <w:t>Projekt bazy</w:t>
      </w:r>
      <w:r>
        <w:rPr>
          <w:spacing w:val="-5"/>
        </w:rPr>
        <w:t xml:space="preserve"> </w:t>
      </w:r>
      <w:r>
        <w:t>danych</w:t>
      </w:r>
      <w:bookmarkEnd w:id="7"/>
      <w:r w:rsidR="00410CB3">
        <w:br/>
      </w:r>
    </w:p>
    <w:p w:rsidR="004738CE" w:rsidRDefault="00293853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noProof/>
          <w:sz w:val="22"/>
          <w:lang w:val="pl-PL" w:eastAsia="pl-PL"/>
        </w:rPr>
        <w:drawing>
          <wp:inline distT="0" distB="0" distL="0" distR="0">
            <wp:extent cx="4963795" cy="581660"/>
            <wp:effectExtent l="19050" t="0" r="8255" b="0"/>
            <wp:docPr id="4" name="Obraz 4" descr="C:\Users\Muciey\Downloads\Auto_w_warsztacie_diagram_stanu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ciey\Downloads\Auto_w_warsztacie_diagram_stanu.drawi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53" w:rsidRDefault="00293853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sz w:val="22"/>
        </w:rPr>
        <w:t>Dany typ wtyczki(Types) może mieć wiele wtyczek(Plugins)</w:t>
      </w:r>
      <w:r w:rsidR="00410CB3">
        <w:rPr>
          <w:i w:val="0"/>
          <w:sz w:val="22"/>
        </w:rPr>
        <w:t>. Dana wtyczka musi posiadać dokładnie 1 typ.</w:t>
      </w:r>
    </w:p>
    <w:p w:rsidR="00410CB3" w:rsidRDefault="00410CB3" w:rsidP="00410CB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sz w:val="22"/>
        </w:rPr>
        <w:t>Danego twórcę wtyczek (Makers) może mieć przypisane wtyczek(Plugins). Dana wtyczka musi posiadać dokładnie 1</w:t>
      </w:r>
      <w:r w:rsidR="00AE701D">
        <w:rPr>
          <w:i w:val="0"/>
          <w:sz w:val="22"/>
        </w:rPr>
        <w:t xml:space="preserve"> </w:t>
      </w:r>
      <w:r w:rsidR="004407D5">
        <w:rPr>
          <w:i w:val="0"/>
          <w:sz w:val="22"/>
        </w:rPr>
        <w:t>twórcę.</w:t>
      </w:r>
    </w:p>
    <w:p w:rsidR="00410CB3" w:rsidRDefault="00410CB3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sectPr w:rsidR="00410CB3" w:rsidSect="004738CE">
      <w:pgSz w:w="11910" w:h="16840"/>
      <w:pgMar w:top="1040" w:right="1320" w:bottom="1200" w:left="1300" w:header="0" w:footer="1012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DC1" w:rsidRDefault="00D64DC1" w:rsidP="004738CE">
      <w:r>
        <w:separator/>
      </w:r>
    </w:p>
  </w:endnote>
  <w:endnote w:type="continuationSeparator" w:id="0">
    <w:p w:rsidR="00D64DC1" w:rsidRDefault="00D64DC1" w:rsidP="00473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CE" w:rsidRDefault="004738CE">
    <w:pPr>
      <w:pStyle w:val="Tekstpodstawowy"/>
      <w:spacing w:line="14" w:lineRule="auto"/>
      <w:rPr>
        <w:i w:val="0"/>
      </w:rPr>
    </w:pPr>
    <w:r w:rsidRPr="00473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4738CE" w:rsidRDefault="004738CE">
                <w:pPr>
                  <w:spacing w:before="11"/>
                  <w:ind w:left="60"/>
                </w:pPr>
                <w:r>
                  <w:fldChar w:fldCharType="begin"/>
                </w:r>
                <w:r w:rsidR="00D64DC1">
                  <w:instrText xml:space="preserve"> PAGE </w:instrText>
                </w:r>
                <w:r>
                  <w:fldChar w:fldCharType="separate"/>
                </w:r>
                <w:r w:rsidR="004407D5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DC1" w:rsidRDefault="00D64DC1" w:rsidP="004738CE">
      <w:r>
        <w:separator/>
      </w:r>
    </w:p>
  </w:footnote>
  <w:footnote w:type="continuationSeparator" w:id="0">
    <w:p w:rsidR="00D64DC1" w:rsidRDefault="00D64DC1" w:rsidP="00473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30B7"/>
    <w:multiLevelType w:val="multilevel"/>
    <w:tmpl w:val="33EE7C26"/>
    <w:lvl w:ilvl="0">
      <w:start w:val="1"/>
      <w:numFmt w:val="decimal"/>
      <w:lvlText w:val="%1."/>
      <w:lvlJc w:val="left"/>
      <w:pPr>
        <w:ind w:left="557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</w:rPr>
    </w:lvl>
  </w:abstractNum>
  <w:abstractNum w:abstractNumId="1">
    <w:nsid w:val="197A0671"/>
    <w:multiLevelType w:val="multilevel"/>
    <w:tmpl w:val="55E6B7C2"/>
    <w:lvl w:ilvl="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numFmt w:val="bullet"/>
      <w:lvlText w:val="•"/>
      <w:lvlJc w:val="left"/>
      <w:pPr>
        <w:ind w:left="759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738CE"/>
    <w:rsid w:val="000A396E"/>
    <w:rsid w:val="00293853"/>
    <w:rsid w:val="004065AC"/>
    <w:rsid w:val="00410CB3"/>
    <w:rsid w:val="004407D5"/>
    <w:rsid w:val="004738CE"/>
    <w:rsid w:val="00AA7856"/>
    <w:rsid w:val="00AE701D"/>
    <w:rsid w:val="00D64DC1"/>
    <w:rsid w:val="00D7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4738CE"/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738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4738CE"/>
    <w:pPr>
      <w:spacing w:before="119"/>
      <w:ind w:left="557" w:hanging="440"/>
    </w:pPr>
  </w:style>
  <w:style w:type="paragraph" w:customStyle="1" w:styleId="TOC2">
    <w:name w:val="TOC 2"/>
    <w:basedOn w:val="Normalny"/>
    <w:uiPriority w:val="1"/>
    <w:qFormat/>
    <w:rsid w:val="004738CE"/>
    <w:pPr>
      <w:spacing w:before="119"/>
      <w:ind w:left="999" w:hanging="661"/>
    </w:pPr>
  </w:style>
  <w:style w:type="paragraph" w:styleId="Tekstpodstawowy">
    <w:name w:val="Body Text"/>
    <w:basedOn w:val="Normalny"/>
    <w:uiPriority w:val="1"/>
    <w:qFormat/>
    <w:rsid w:val="004738CE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4738CE"/>
    <w:pPr>
      <w:ind w:left="838" w:hanging="361"/>
      <w:outlineLvl w:val="1"/>
    </w:pPr>
    <w:rPr>
      <w:sz w:val="28"/>
      <w:szCs w:val="28"/>
    </w:rPr>
  </w:style>
  <w:style w:type="paragraph" w:customStyle="1" w:styleId="Heading2">
    <w:name w:val="Heading 2"/>
    <w:basedOn w:val="Normalny"/>
    <w:uiPriority w:val="1"/>
    <w:qFormat/>
    <w:rsid w:val="004738CE"/>
    <w:pPr>
      <w:spacing w:before="60"/>
      <w:ind w:left="838" w:hanging="361"/>
      <w:outlineLvl w:val="2"/>
    </w:pPr>
    <w:rPr>
      <w:sz w:val="24"/>
      <w:szCs w:val="24"/>
    </w:rPr>
  </w:style>
  <w:style w:type="paragraph" w:customStyle="1" w:styleId="Heading3">
    <w:name w:val="Heading 3"/>
    <w:basedOn w:val="Normalny"/>
    <w:uiPriority w:val="1"/>
    <w:qFormat/>
    <w:rsid w:val="004738CE"/>
    <w:pPr>
      <w:ind w:left="838" w:hanging="361"/>
      <w:outlineLvl w:val="3"/>
    </w:pPr>
  </w:style>
  <w:style w:type="paragraph" w:styleId="Tytu">
    <w:name w:val="Title"/>
    <w:basedOn w:val="Normalny"/>
    <w:uiPriority w:val="1"/>
    <w:qFormat/>
    <w:rsid w:val="004738CE"/>
    <w:pPr>
      <w:ind w:left="118"/>
    </w:pPr>
    <w:rPr>
      <w:rFonts w:ascii="Calibri" w:eastAsia="Calibri" w:hAnsi="Calibri" w:cs="Calibri"/>
      <w:sz w:val="32"/>
      <w:szCs w:val="32"/>
    </w:rPr>
  </w:style>
  <w:style w:type="paragraph" w:styleId="Akapitzlist">
    <w:name w:val="List Paragraph"/>
    <w:basedOn w:val="Normalny"/>
    <w:uiPriority w:val="1"/>
    <w:qFormat/>
    <w:rsid w:val="004738CE"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  <w:rsid w:val="004738CE"/>
  </w:style>
  <w:style w:type="paragraph" w:styleId="Tekstdymka">
    <w:name w:val="Balloon Text"/>
    <w:basedOn w:val="Normalny"/>
    <w:link w:val="TekstdymkaZnak"/>
    <w:uiPriority w:val="99"/>
    <w:semiHidden/>
    <w:unhideWhenUsed/>
    <w:rsid w:val="00AA78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7856"/>
    <w:rPr>
      <w:rFonts w:ascii="Tahoma" w:eastAsia="Times New Roman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0A396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A39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D4 Projekt aplikacji - szablon v.2020-03-18.docx</vt:lpstr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v.2020-03-18.docx</dc:title>
  <dc:creator>zl</dc:creator>
  <cp:lastModifiedBy>Muciey</cp:lastModifiedBy>
  <cp:revision>3</cp:revision>
  <dcterms:created xsi:type="dcterms:W3CDTF">2022-03-31T20:34:00Z</dcterms:created>
  <dcterms:modified xsi:type="dcterms:W3CDTF">2022-06-24T00:48:00Z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