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441618" w14:textId="77777777" w:rsidR="0092593F" w:rsidRDefault="0092593F" w:rsidP="0092593F">
      <w:pPr>
        <w:pStyle w:val="Titel"/>
        <w:jc w:val="center"/>
      </w:pPr>
      <w:r w:rsidRPr="0092593F">
        <w:t>Calculating PI</w:t>
      </w:r>
      <w:r>
        <w:t xml:space="preserve"> </w:t>
      </w:r>
    </w:p>
    <w:p w14:paraId="3DB3912D" w14:textId="16A140EA" w:rsidR="003E7E95" w:rsidRDefault="0092593F" w:rsidP="0092593F">
      <w:pPr>
        <w:pStyle w:val="Titel"/>
        <w:jc w:val="center"/>
      </w:pPr>
      <w:r>
        <w:t>mit dem EduBoard V1.0</w:t>
      </w:r>
    </w:p>
    <w:p w14:paraId="3736DD4E" w14:textId="4ED4B8BA" w:rsidR="0092593F" w:rsidRDefault="0092593F"/>
    <w:p w14:paraId="51BF84AC" w14:textId="5D757FA1" w:rsidR="0092593F" w:rsidRPr="001871CA" w:rsidRDefault="0092593F" w:rsidP="0092593F">
      <w:pPr>
        <w:pStyle w:val="Untertitel"/>
        <w:jc w:val="center"/>
        <w:rPr>
          <w:sz w:val="24"/>
          <w:szCs w:val="24"/>
        </w:rPr>
      </w:pPr>
      <w:r w:rsidRPr="001871CA">
        <w:rPr>
          <w:sz w:val="24"/>
          <w:szCs w:val="24"/>
        </w:rPr>
        <w:t>Version 1.0</w:t>
      </w:r>
    </w:p>
    <w:p w14:paraId="404FC088" w14:textId="4E99F074" w:rsidR="0092593F" w:rsidRDefault="0092593F"/>
    <w:p w14:paraId="02AA8430" w14:textId="54C12260" w:rsidR="0092593F" w:rsidRDefault="0092593F" w:rsidP="0092593F">
      <w:pPr>
        <w:jc w:val="center"/>
      </w:pPr>
      <w:r>
        <w:rPr>
          <w:noProof/>
        </w:rPr>
        <w:drawing>
          <wp:inline distT="0" distB="0" distL="0" distR="0" wp14:anchorId="79E8BE6F" wp14:editId="68DFD7CB">
            <wp:extent cx="5875865" cy="330517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3463" cy="3331949"/>
                    </a:xfrm>
                    <a:prstGeom prst="rect">
                      <a:avLst/>
                    </a:prstGeom>
                    <a:noFill/>
                  </pic:spPr>
                </pic:pic>
              </a:graphicData>
            </a:graphic>
          </wp:inline>
        </w:drawing>
      </w:r>
    </w:p>
    <w:p w14:paraId="59783EA2" w14:textId="7507B7FF" w:rsidR="0092593F" w:rsidRDefault="0092593F"/>
    <w:p w14:paraId="6A672734" w14:textId="1257DE45" w:rsidR="0092593F" w:rsidRDefault="0092593F"/>
    <w:p w14:paraId="4FF6B184" w14:textId="4DF287F3" w:rsidR="0092593F" w:rsidRPr="001871CA" w:rsidRDefault="0092593F" w:rsidP="0092593F">
      <w:pPr>
        <w:pStyle w:val="Untertitel"/>
        <w:jc w:val="center"/>
        <w:rPr>
          <w:sz w:val="24"/>
          <w:szCs w:val="24"/>
        </w:rPr>
      </w:pPr>
      <w:r w:rsidRPr="001871CA">
        <w:rPr>
          <w:sz w:val="24"/>
          <w:szCs w:val="24"/>
        </w:rPr>
        <w:t>Von Kevin Perillo</w:t>
      </w:r>
    </w:p>
    <w:p w14:paraId="0738B46E" w14:textId="64B2FB91" w:rsidR="0092593F" w:rsidRPr="001871CA" w:rsidRDefault="0092593F" w:rsidP="0092593F">
      <w:pPr>
        <w:pStyle w:val="Untertitel"/>
        <w:jc w:val="center"/>
        <w:rPr>
          <w:sz w:val="24"/>
          <w:szCs w:val="24"/>
        </w:rPr>
      </w:pPr>
      <w:r w:rsidRPr="001871CA">
        <w:rPr>
          <w:sz w:val="24"/>
          <w:szCs w:val="24"/>
        </w:rPr>
        <w:t xml:space="preserve">Zürich, </w:t>
      </w:r>
      <w:r w:rsidRPr="001871CA">
        <w:rPr>
          <w:sz w:val="24"/>
          <w:szCs w:val="24"/>
        </w:rPr>
        <w:t>22.10.2022</w:t>
      </w:r>
    </w:p>
    <w:p w14:paraId="4169E71B" w14:textId="083FC617" w:rsidR="001871CA" w:rsidRPr="001871CA" w:rsidRDefault="001871CA" w:rsidP="001871CA">
      <w:pPr>
        <w:pStyle w:val="Untertitel"/>
        <w:jc w:val="center"/>
        <w:rPr>
          <w:sz w:val="24"/>
          <w:szCs w:val="24"/>
        </w:rPr>
      </w:pPr>
      <w:r w:rsidRPr="001871CA">
        <w:rPr>
          <w:sz w:val="24"/>
          <w:szCs w:val="24"/>
        </w:rPr>
        <w:t>Embedded Systems</w:t>
      </w:r>
    </w:p>
    <w:p w14:paraId="18DBC5CB" w14:textId="6C5655EF" w:rsidR="0092593F" w:rsidRPr="001871CA" w:rsidRDefault="0092593F" w:rsidP="0092593F">
      <w:pPr>
        <w:pStyle w:val="Untertitel"/>
        <w:jc w:val="center"/>
        <w:rPr>
          <w:sz w:val="24"/>
          <w:szCs w:val="24"/>
        </w:rPr>
      </w:pPr>
      <w:r w:rsidRPr="001871CA">
        <w:rPr>
          <w:sz w:val="24"/>
          <w:szCs w:val="24"/>
        </w:rPr>
        <w:t>Juventus Techniker Schule</w:t>
      </w:r>
    </w:p>
    <w:p w14:paraId="6C62A052" w14:textId="2B899983" w:rsidR="0092593F" w:rsidRDefault="0092593F" w:rsidP="0092593F">
      <w:pPr>
        <w:jc w:val="center"/>
      </w:pPr>
      <w:r>
        <w:rPr>
          <w:noProof/>
        </w:rPr>
        <w:drawing>
          <wp:inline distT="0" distB="0" distL="0" distR="0" wp14:anchorId="7B556336" wp14:editId="4A0180CB">
            <wp:extent cx="3103467" cy="647700"/>
            <wp:effectExtent l="0" t="0" r="1905"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52998" cy="658037"/>
                    </a:xfrm>
                    <a:prstGeom prst="rect">
                      <a:avLst/>
                    </a:prstGeom>
                    <a:noFill/>
                  </pic:spPr>
                </pic:pic>
              </a:graphicData>
            </a:graphic>
          </wp:inline>
        </w:drawing>
      </w:r>
    </w:p>
    <w:p w14:paraId="58D2F0A8" w14:textId="77777777" w:rsidR="0092593F" w:rsidRDefault="0092593F">
      <w:r>
        <w:br w:type="page"/>
      </w:r>
    </w:p>
    <w:sdt>
      <w:sdtPr>
        <w:rPr>
          <w:lang w:val="de-DE"/>
        </w:rPr>
        <w:id w:val="2025362916"/>
        <w:docPartObj>
          <w:docPartGallery w:val="Table of Contents"/>
          <w:docPartUnique/>
        </w:docPartObj>
      </w:sdtPr>
      <w:sdtEndPr>
        <w:rPr>
          <w:rFonts w:asciiTheme="minorHAnsi" w:eastAsiaTheme="minorHAnsi" w:hAnsiTheme="minorHAnsi" w:cstheme="minorBidi"/>
          <w:b/>
          <w:bCs/>
          <w:sz w:val="22"/>
          <w:szCs w:val="22"/>
          <w:lang w:eastAsia="en-US"/>
        </w:rPr>
      </w:sdtEndPr>
      <w:sdtContent>
        <w:p w14:paraId="5C665882" w14:textId="671F71C6" w:rsidR="003F72B1" w:rsidRPr="003F72B1" w:rsidRDefault="003F72B1" w:rsidP="00AF3720">
          <w:pPr>
            <w:pStyle w:val="Inhaltsverzeichnisberschrift"/>
            <w:numPr>
              <w:ilvl w:val="0"/>
              <w:numId w:val="0"/>
            </w:numPr>
            <w:ind w:left="432" w:hanging="432"/>
          </w:pPr>
          <w:r w:rsidRPr="003F72B1">
            <w:rPr>
              <w:lang w:val="de-DE"/>
            </w:rPr>
            <w:t>Inhaltsverzeichnis</w:t>
          </w:r>
        </w:p>
        <w:p w14:paraId="5D5E4AF7" w14:textId="283DD4F5" w:rsidR="003F72B1" w:rsidRDefault="003F72B1">
          <w:fldSimple w:instr=" TOC \o &quot;1-3&quot; \h \z \u ">
            <w:r>
              <w:rPr>
                <w:b/>
                <w:bCs/>
                <w:noProof/>
                <w:lang w:val="de-DE"/>
              </w:rPr>
              <w:t>Es wurden keine Einträge für das Inhaltsverzeichnis gefunden.</w:t>
            </w:r>
          </w:fldSimple>
        </w:p>
      </w:sdtContent>
    </w:sdt>
    <w:p w14:paraId="7E15B46F" w14:textId="77777777" w:rsidR="001871CA" w:rsidRDefault="001871CA"/>
    <w:p w14:paraId="44D94FE9" w14:textId="77777777" w:rsidR="001871CA" w:rsidRPr="001871CA" w:rsidRDefault="001871CA" w:rsidP="001871CA">
      <w:pPr>
        <w:spacing w:after="0" w:line="240" w:lineRule="auto"/>
        <w:jc w:val="both"/>
        <w:textAlignment w:val="baseline"/>
        <w:rPr>
          <w:rFonts w:ascii="Calibri" w:eastAsia="Times New Roman" w:hAnsi="Calibri" w:cs="Calibri"/>
          <w:b/>
          <w:bCs/>
          <w:sz w:val="18"/>
          <w:szCs w:val="18"/>
          <w:lang w:eastAsia="de-CH"/>
        </w:rPr>
      </w:pPr>
      <w:r w:rsidRPr="001871CA">
        <w:rPr>
          <w:rFonts w:ascii="Calibri" w:eastAsia="Times New Roman" w:hAnsi="Calibri" w:cs="Calibri"/>
          <w:b/>
          <w:bCs/>
          <w:lang w:eastAsia="de-CH"/>
        </w:rPr>
        <w:t>Dokumentenhistorie</w:t>
      </w:r>
      <w:r w:rsidRPr="001871CA">
        <w:rPr>
          <w:rFonts w:ascii="Calibri" w:eastAsia="Times New Roman" w:hAnsi="Calibri" w:cs="Calibri"/>
          <w:b/>
          <w:bCs/>
          <w:sz w:val="20"/>
          <w:szCs w:val="20"/>
          <w:lang w:eastAsia="de-CH"/>
        </w:rPr>
        <w:t> </w:t>
      </w:r>
    </w:p>
    <w:tbl>
      <w:tblPr>
        <w:tblW w:w="9056"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85"/>
        <w:gridCol w:w="1350"/>
        <w:gridCol w:w="2719"/>
        <w:gridCol w:w="4102"/>
      </w:tblGrid>
      <w:tr w:rsidR="001871CA" w:rsidRPr="001871CA" w14:paraId="7462FAA6" w14:textId="77777777" w:rsidTr="00AD58B5">
        <w:tc>
          <w:tcPr>
            <w:tcW w:w="885" w:type="dxa"/>
            <w:tcBorders>
              <w:top w:val="single" w:sz="6" w:space="0" w:color="auto"/>
              <w:left w:val="single" w:sz="6" w:space="0" w:color="auto"/>
              <w:bottom w:val="single" w:sz="6" w:space="0" w:color="auto"/>
              <w:right w:val="single" w:sz="6" w:space="0" w:color="auto"/>
            </w:tcBorders>
            <w:shd w:val="clear" w:color="auto" w:fill="E6E6E6"/>
            <w:hideMark/>
          </w:tcPr>
          <w:p w14:paraId="5FDB78D5" w14:textId="1DC0F87B" w:rsidR="001871CA" w:rsidRPr="001871CA" w:rsidRDefault="001871CA" w:rsidP="00AD58B5">
            <w:pPr>
              <w:spacing w:after="0" w:line="240" w:lineRule="auto"/>
              <w:jc w:val="both"/>
              <w:textAlignment w:val="baseline"/>
              <w:rPr>
                <w:rFonts w:ascii="Calibri" w:eastAsia="Times New Roman" w:hAnsi="Calibri" w:cs="Calibri"/>
                <w:lang w:eastAsia="de-CH"/>
              </w:rPr>
            </w:pPr>
            <w:r w:rsidRPr="001871CA">
              <w:rPr>
                <w:rFonts w:ascii="Calibri" w:eastAsia="Times New Roman" w:hAnsi="Calibri" w:cs="Calibri"/>
                <w:lang w:eastAsia="de-CH"/>
              </w:rPr>
              <w:t>Version</w:t>
            </w:r>
          </w:p>
        </w:tc>
        <w:tc>
          <w:tcPr>
            <w:tcW w:w="1350" w:type="dxa"/>
            <w:tcBorders>
              <w:top w:val="single" w:sz="6" w:space="0" w:color="auto"/>
              <w:left w:val="single" w:sz="6" w:space="0" w:color="auto"/>
              <w:bottom w:val="single" w:sz="6" w:space="0" w:color="auto"/>
              <w:right w:val="single" w:sz="6" w:space="0" w:color="auto"/>
            </w:tcBorders>
            <w:shd w:val="clear" w:color="auto" w:fill="E6E6E6"/>
            <w:hideMark/>
          </w:tcPr>
          <w:p w14:paraId="01B75F65" w14:textId="0F093644" w:rsidR="001871CA" w:rsidRPr="001871CA" w:rsidRDefault="001871CA" w:rsidP="00AD58B5">
            <w:pPr>
              <w:spacing w:after="0" w:line="240" w:lineRule="auto"/>
              <w:jc w:val="both"/>
              <w:textAlignment w:val="baseline"/>
              <w:rPr>
                <w:rFonts w:ascii="Calibri" w:eastAsia="Times New Roman" w:hAnsi="Calibri" w:cs="Calibri"/>
                <w:lang w:eastAsia="de-CH"/>
              </w:rPr>
            </w:pPr>
            <w:r w:rsidRPr="001871CA">
              <w:rPr>
                <w:rFonts w:ascii="Calibri" w:eastAsia="Times New Roman" w:hAnsi="Calibri" w:cs="Calibri"/>
                <w:lang w:eastAsia="de-CH"/>
              </w:rPr>
              <w:t>Datum</w:t>
            </w:r>
          </w:p>
        </w:tc>
        <w:tc>
          <w:tcPr>
            <w:tcW w:w="2719" w:type="dxa"/>
            <w:tcBorders>
              <w:top w:val="single" w:sz="6" w:space="0" w:color="auto"/>
              <w:left w:val="single" w:sz="6" w:space="0" w:color="auto"/>
              <w:bottom w:val="single" w:sz="6" w:space="0" w:color="auto"/>
              <w:right w:val="single" w:sz="6" w:space="0" w:color="auto"/>
            </w:tcBorders>
            <w:shd w:val="clear" w:color="auto" w:fill="E6E6E6"/>
            <w:hideMark/>
          </w:tcPr>
          <w:p w14:paraId="72D35B43" w14:textId="6F738F4A" w:rsidR="001871CA" w:rsidRPr="001871CA" w:rsidRDefault="001871CA" w:rsidP="00AD58B5">
            <w:pPr>
              <w:spacing w:after="0" w:line="240" w:lineRule="auto"/>
              <w:jc w:val="both"/>
              <w:textAlignment w:val="baseline"/>
              <w:rPr>
                <w:rFonts w:ascii="Calibri" w:eastAsia="Times New Roman" w:hAnsi="Calibri" w:cs="Calibri"/>
                <w:lang w:eastAsia="de-CH"/>
              </w:rPr>
            </w:pPr>
            <w:r w:rsidRPr="001871CA">
              <w:rPr>
                <w:rFonts w:ascii="Calibri" w:eastAsia="Times New Roman" w:hAnsi="Calibri" w:cs="Calibri"/>
                <w:lang w:eastAsia="de-CH"/>
              </w:rPr>
              <w:t>Autor</w:t>
            </w:r>
          </w:p>
        </w:tc>
        <w:tc>
          <w:tcPr>
            <w:tcW w:w="4102" w:type="dxa"/>
            <w:tcBorders>
              <w:top w:val="single" w:sz="6" w:space="0" w:color="auto"/>
              <w:left w:val="single" w:sz="6" w:space="0" w:color="auto"/>
              <w:bottom w:val="single" w:sz="6" w:space="0" w:color="auto"/>
              <w:right w:val="single" w:sz="6" w:space="0" w:color="auto"/>
            </w:tcBorders>
            <w:shd w:val="clear" w:color="auto" w:fill="E6E6E6"/>
            <w:hideMark/>
          </w:tcPr>
          <w:p w14:paraId="316114AD" w14:textId="07161BF0" w:rsidR="001871CA" w:rsidRPr="001871CA" w:rsidRDefault="001871CA" w:rsidP="00AD58B5">
            <w:pPr>
              <w:spacing w:after="0" w:line="240" w:lineRule="auto"/>
              <w:jc w:val="both"/>
              <w:textAlignment w:val="baseline"/>
              <w:rPr>
                <w:rFonts w:ascii="Calibri" w:eastAsia="Times New Roman" w:hAnsi="Calibri" w:cs="Calibri"/>
                <w:lang w:eastAsia="de-CH"/>
              </w:rPr>
            </w:pPr>
            <w:r w:rsidRPr="001871CA">
              <w:rPr>
                <w:rFonts w:ascii="Calibri" w:eastAsia="Times New Roman" w:hAnsi="Calibri" w:cs="Calibri"/>
                <w:lang w:eastAsia="de-CH"/>
              </w:rPr>
              <w:t>Änderungsgrund/Bemerkungen</w:t>
            </w:r>
          </w:p>
        </w:tc>
      </w:tr>
      <w:tr w:rsidR="001871CA" w:rsidRPr="001871CA" w14:paraId="470A2BF7" w14:textId="77777777" w:rsidTr="00AD58B5">
        <w:tc>
          <w:tcPr>
            <w:tcW w:w="885" w:type="dxa"/>
            <w:tcBorders>
              <w:top w:val="single" w:sz="6" w:space="0" w:color="auto"/>
              <w:left w:val="single" w:sz="6" w:space="0" w:color="auto"/>
              <w:bottom w:val="single" w:sz="6" w:space="0" w:color="auto"/>
              <w:right w:val="single" w:sz="6" w:space="0" w:color="auto"/>
            </w:tcBorders>
            <w:shd w:val="clear" w:color="auto" w:fill="auto"/>
            <w:hideMark/>
          </w:tcPr>
          <w:p w14:paraId="1436AF4A" w14:textId="2F6DAE35" w:rsidR="001871CA" w:rsidRPr="001871CA" w:rsidRDefault="001871CA" w:rsidP="001871CA">
            <w:pPr>
              <w:spacing w:after="0" w:line="240" w:lineRule="auto"/>
              <w:jc w:val="center"/>
              <w:textAlignment w:val="baseline"/>
              <w:rPr>
                <w:rFonts w:ascii="Calibri" w:eastAsia="Times New Roman" w:hAnsi="Calibri" w:cs="Calibri"/>
                <w:lang w:eastAsia="de-CH"/>
              </w:rPr>
            </w:pPr>
            <w:r w:rsidRPr="001871CA">
              <w:rPr>
                <w:rFonts w:ascii="Calibri" w:eastAsia="Times New Roman" w:hAnsi="Calibri" w:cs="Calibri"/>
                <w:lang w:eastAsia="de-CH"/>
              </w:rPr>
              <w:t>1</w:t>
            </w:r>
          </w:p>
        </w:tc>
        <w:tc>
          <w:tcPr>
            <w:tcW w:w="1350" w:type="dxa"/>
            <w:tcBorders>
              <w:top w:val="single" w:sz="6" w:space="0" w:color="auto"/>
              <w:left w:val="single" w:sz="6" w:space="0" w:color="auto"/>
              <w:bottom w:val="single" w:sz="6" w:space="0" w:color="auto"/>
              <w:right w:val="single" w:sz="6" w:space="0" w:color="auto"/>
            </w:tcBorders>
            <w:shd w:val="clear" w:color="auto" w:fill="auto"/>
            <w:hideMark/>
          </w:tcPr>
          <w:p w14:paraId="10EF5C76" w14:textId="77777777" w:rsidR="001871CA" w:rsidRPr="001871CA" w:rsidRDefault="001871CA" w:rsidP="00AD58B5">
            <w:pPr>
              <w:spacing w:after="0" w:line="240" w:lineRule="auto"/>
              <w:jc w:val="both"/>
              <w:textAlignment w:val="baseline"/>
              <w:rPr>
                <w:rFonts w:ascii="Calibri" w:eastAsia="Times New Roman" w:hAnsi="Calibri" w:cs="Calibri"/>
                <w:lang w:eastAsia="de-CH"/>
              </w:rPr>
            </w:pPr>
            <w:r w:rsidRPr="001871CA">
              <w:rPr>
                <w:rFonts w:ascii="Calibri" w:eastAsia="Times New Roman" w:hAnsi="Calibri" w:cs="Calibri"/>
                <w:lang w:eastAsia="de-CH"/>
              </w:rPr>
              <w:t>09.09.2021 </w:t>
            </w:r>
          </w:p>
        </w:tc>
        <w:tc>
          <w:tcPr>
            <w:tcW w:w="2719" w:type="dxa"/>
            <w:tcBorders>
              <w:top w:val="single" w:sz="6" w:space="0" w:color="auto"/>
              <w:left w:val="single" w:sz="6" w:space="0" w:color="auto"/>
              <w:bottom w:val="single" w:sz="6" w:space="0" w:color="auto"/>
              <w:right w:val="single" w:sz="6" w:space="0" w:color="auto"/>
            </w:tcBorders>
            <w:shd w:val="clear" w:color="auto" w:fill="auto"/>
            <w:hideMark/>
          </w:tcPr>
          <w:p w14:paraId="49BAE5A5" w14:textId="3F4CF9C0" w:rsidR="001871CA" w:rsidRPr="001871CA" w:rsidRDefault="001871CA" w:rsidP="00AD58B5">
            <w:pPr>
              <w:spacing w:after="0" w:line="240" w:lineRule="auto"/>
              <w:jc w:val="both"/>
              <w:textAlignment w:val="baseline"/>
              <w:rPr>
                <w:rFonts w:ascii="Calibri" w:eastAsia="Times New Roman" w:hAnsi="Calibri" w:cs="Calibri"/>
                <w:lang w:eastAsia="de-CH"/>
              </w:rPr>
            </w:pPr>
            <w:r w:rsidRPr="001871CA">
              <w:rPr>
                <w:rFonts w:ascii="Calibri" w:eastAsia="Times New Roman" w:hAnsi="Calibri" w:cs="Calibri"/>
                <w:lang w:eastAsia="de-CH"/>
              </w:rPr>
              <w:t>Kevin Perillo</w:t>
            </w:r>
          </w:p>
        </w:tc>
        <w:tc>
          <w:tcPr>
            <w:tcW w:w="4102" w:type="dxa"/>
            <w:tcBorders>
              <w:top w:val="single" w:sz="6" w:space="0" w:color="auto"/>
              <w:left w:val="single" w:sz="6" w:space="0" w:color="auto"/>
              <w:bottom w:val="single" w:sz="6" w:space="0" w:color="auto"/>
              <w:right w:val="single" w:sz="6" w:space="0" w:color="auto"/>
            </w:tcBorders>
            <w:shd w:val="clear" w:color="auto" w:fill="auto"/>
            <w:hideMark/>
          </w:tcPr>
          <w:p w14:paraId="2208CF6C" w14:textId="763A69DA" w:rsidR="001871CA" w:rsidRPr="001871CA" w:rsidRDefault="001871CA" w:rsidP="00AD58B5">
            <w:pPr>
              <w:spacing w:after="0" w:line="240" w:lineRule="auto"/>
              <w:jc w:val="both"/>
              <w:textAlignment w:val="baseline"/>
              <w:rPr>
                <w:rFonts w:ascii="Calibri" w:eastAsia="Times New Roman" w:hAnsi="Calibri" w:cs="Calibri"/>
                <w:lang w:eastAsia="de-CH"/>
              </w:rPr>
            </w:pPr>
            <w:r w:rsidRPr="001871CA">
              <w:rPr>
                <w:rFonts w:ascii="Calibri" w:eastAsia="Times New Roman" w:hAnsi="Calibri" w:cs="Calibri"/>
                <w:lang w:eastAsia="de-CH"/>
              </w:rPr>
              <w:t>Initiale Version</w:t>
            </w:r>
          </w:p>
        </w:tc>
      </w:tr>
    </w:tbl>
    <w:p w14:paraId="103B0FC9" w14:textId="77777777" w:rsidR="001871CA" w:rsidRDefault="001871CA"/>
    <w:p w14:paraId="6E6B758D" w14:textId="263D1428" w:rsidR="003F72B1" w:rsidRDefault="003F72B1">
      <w:r>
        <w:br w:type="page"/>
      </w:r>
    </w:p>
    <w:p w14:paraId="2125708D" w14:textId="5BB0326B" w:rsidR="0092593F" w:rsidRDefault="003F72B1" w:rsidP="00AF3720">
      <w:pPr>
        <w:pStyle w:val="berschrift1"/>
      </w:pPr>
      <w:r>
        <w:lastRenderedPageBreak/>
        <w:t>Einleitung</w:t>
      </w:r>
    </w:p>
    <w:p w14:paraId="118B0E83" w14:textId="280042C3" w:rsidR="003F72B1" w:rsidRDefault="00A76C11" w:rsidP="00A76C11">
      <w:pPr>
        <w:pStyle w:val="berschrift2"/>
      </w:pPr>
      <w:r>
        <w:t>Aufgabenstellung</w:t>
      </w:r>
    </w:p>
    <w:p w14:paraId="2D0DFF45" w14:textId="2EF7AC6A" w:rsidR="00A76C11" w:rsidRDefault="00A76C11" w:rsidP="00A76C11">
      <w:r>
        <w:t xml:space="preserve">Zu beginn dieser Arbeit haben wir die folgende Aufgabenstellung erhalten: </w:t>
      </w:r>
    </w:p>
    <w:p w14:paraId="5BC773B4" w14:textId="77777777" w:rsidR="00A76C11" w:rsidRDefault="00A76C11" w:rsidP="00A76C11">
      <w:pPr>
        <w:pStyle w:val="Default"/>
        <w:rPr>
          <w:color w:val="5A5A5A"/>
          <w:sz w:val="22"/>
          <w:szCs w:val="22"/>
        </w:rPr>
      </w:pPr>
      <w:r w:rsidRPr="00A76C11">
        <w:rPr>
          <w:color w:val="5A5A5A"/>
          <w:sz w:val="22"/>
          <w:szCs w:val="22"/>
        </w:rPr>
        <w:t xml:space="preserve">Aufgabe: </w:t>
      </w:r>
    </w:p>
    <w:p w14:paraId="6F7720CE" w14:textId="77777777" w:rsidR="00A76C11" w:rsidRDefault="00A76C11" w:rsidP="00A76C11">
      <w:pPr>
        <w:pStyle w:val="Default"/>
        <w:numPr>
          <w:ilvl w:val="0"/>
          <w:numId w:val="4"/>
        </w:numPr>
        <w:rPr>
          <w:sz w:val="22"/>
          <w:szCs w:val="22"/>
        </w:rPr>
      </w:pPr>
      <w:r w:rsidRPr="00A76C11">
        <w:rPr>
          <w:sz w:val="22"/>
          <w:szCs w:val="22"/>
        </w:rPr>
        <w:t>Realisiere die Leibniz-Reihen-Berechnung in einem Task.</w:t>
      </w:r>
    </w:p>
    <w:p w14:paraId="7BF11768" w14:textId="77777777" w:rsidR="00A76C11" w:rsidRDefault="00A76C11" w:rsidP="00A76C11">
      <w:pPr>
        <w:pStyle w:val="Default"/>
        <w:numPr>
          <w:ilvl w:val="0"/>
          <w:numId w:val="4"/>
        </w:numPr>
        <w:rPr>
          <w:sz w:val="22"/>
          <w:szCs w:val="22"/>
        </w:rPr>
      </w:pPr>
      <w:r w:rsidRPr="00A76C11">
        <w:rPr>
          <w:sz w:val="22"/>
          <w:szCs w:val="22"/>
        </w:rPr>
        <w:t>Wähle einen weiteren Algorithmus aus dem Internet.</w:t>
      </w:r>
    </w:p>
    <w:p w14:paraId="75AFCE5A" w14:textId="77777777" w:rsidR="00A76C11" w:rsidRDefault="00A76C11" w:rsidP="00A76C11">
      <w:pPr>
        <w:pStyle w:val="Default"/>
        <w:numPr>
          <w:ilvl w:val="0"/>
          <w:numId w:val="4"/>
        </w:numPr>
        <w:rPr>
          <w:sz w:val="22"/>
          <w:szCs w:val="22"/>
        </w:rPr>
      </w:pPr>
      <w:r w:rsidRPr="00A76C11">
        <w:rPr>
          <w:sz w:val="22"/>
          <w:szCs w:val="22"/>
        </w:rPr>
        <w:t>Realisiere den Algorithmus in einem weiteren Task.</w:t>
      </w:r>
    </w:p>
    <w:p w14:paraId="652C0F91" w14:textId="10799996" w:rsidR="00A76C11" w:rsidRDefault="00A76C11" w:rsidP="00A76C11">
      <w:pPr>
        <w:pStyle w:val="Default"/>
        <w:numPr>
          <w:ilvl w:val="0"/>
          <w:numId w:val="4"/>
        </w:numPr>
        <w:rPr>
          <w:sz w:val="22"/>
          <w:szCs w:val="22"/>
        </w:rPr>
      </w:pPr>
      <w:r w:rsidRPr="00A76C11">
        <w:rPr>
          <w:sz w:val="22"/>
          <w:szCs w:val="22"/>
        </w:rPr>
        <w:t xml:space="preserve">Schreibe einen Steuertask, der die zwei erstellten Tasks kontrolliert. </w:t>
      </w:r>
    </w:p>
    <w:p w14:paraId="2405C897" w14:textId="77777777" w:rsidR="00A76C11" w:rsidRPr="00A76C11" w:rsidRDefault="00A76C11" w:rsidP="00A76C11">
      <w:pPr>
        <w:pStyle w:val="Default"/>
        <w:rPr>
          <w:sz w:val="22"/>
          <w:szCs w:val="22"/>
        </w:rPr>
      </w:pPr>
    </w:p>
    <w:p w14:paraId="798817A7" w14:textId="77777777" w:rsidR="00A76C11" w:rsidRDefault="00A76C11" w:rsidP="00A76C11">
      <w:pPr>
        <w:pStyle w:val="Default"/>
        <w:rPr>
          <w:sz w:val="22"/>
          <w:szCs w:val="22"/>
        </w:rPr>
      </w:pPr>
      <w:r w:rsidRPr="00A76C11">
        <w:rPr>
          <w:sz w:val="22"/>
          <w:szCs w:val="22"/>
        </w:rPr>
        <w:t xml:space="preserve">Dabei soll folgendes stets gegeben sein: </w:t>
      </w:r>
    </w:p>
    <w:p w14:paraId="23DAECD4" w14:textId="77777777" w:rsidR="00A76C11" w:rsidRDefault="00A76C11" w:rsidP="00A76C11">
      <w:pPr>
        <w:pStyle w:val="Default"/>
        <w:numPr>
          <w:ilvl w:val="0"/>
          <w:numId w:val="5"/>
        </w:numPr>
        <w:rPr>
          <w:sz w:val="22"/>
          <w:szCs w:val="22"/>
        </w:rPr>
      </w:pPr>
      <w:r w:rsidRPr="00A76C11">
        <w:rPr>
          <w:sz w:val="22"/>
          <w:szCs w:val="22"/>
        </w:rPr>
        <w:t xml:space="preserve">Der aktuelle Wert soll stets gezeigt werden. Update alle 500ms </w:t>
      </w:r>
    </w:p>
    <w:p w14:paraId="290C366C" w14:textId="77777777" w:rsidR="00A76C11" w:rsidRDefault="00A76C11" w:rsidP="00A76C11">
      <w:pPr>
        <w:pStyle w:val="Default"/>
        <w:numPr>
          <w:ilvl w:val="0"/>
          <w:numId w:val="5"/>
        </w:numPr>
        <w:rPr>
          <w:sz w:val="22"/>
          <w:szCs w:val="22"/>
        </w:rPr>
      </w:pPr>
      <w:r w:rsidRPr="00A76C11">
        <w:rPr>
          <w:sz w:val="22"/>
          <w:szCs w:val="22"/>
        </w:rPr>
        <w:t xml:space="preserve">Der Algorithmus wird mit einem Tastendruck gestartet und mit einem anderen Tastendruck gestoppt. </w:t>
      </w:r>
    </w:p>
    <w:p w14:paraId="131CA509" w14:textId="77777777" w:rsidR="00A76C11" w:rsidRDefault="00A76C11" w:rsidP="00A76C11">
      <w:pPr>
        <w:pStyle w:val="Default"/>
        <w:numPr>
          <w:ilvl w:val="0"/>
          <w:numId w:val="5"/>
        </w:numPr>
        <w:rPr>
          <w:sz w:val="22"/>
          <w:szCs w:val="22"/>
        </w:rPr>
      </w:pPr>
      <w:r w:rsidRPr="00A76C11">
        <w:rPr>
          <w:sz w:val="22"/>
          <w:szCs w:val="22"/>
        </w:rPr>
        <w:t xml:space="preserve">Mit einer dritten Taste kann der Algorithmus zurückgesetzt werden. </w:t>
      </w:r>
    </w:p>
    <w:p w14:paraId="61416A51" w14:textId="77777777" w:rsidR="00A76C11" w:rsidRDefault="00A76C11" w:rsidP="00A76C11">
      <w:pPr>
        <w:pStyle w:val="Default"/>
        <w:numPr>
          <w:ilvl w:val="0"/>
          <w:numId w:val="5"/>
        </w:numPr>
        <w:rPr>
          <w:sz w:val="22"/>
          <w:szCs w:val="22"/>
        </w:rPr>
      </w:pPr>
      <w:r w:rsidRPr="00A76C11">
        <w:rPr>
          <w:sz w:val="22"/>
          <w:szCs w:val="22"/>
        </w:rPr>
        <w:t xml:space="preserve">Mit der vierten Taste kann der Algorithmus umgestellt werden. (zwischen Leibniz und dem zweiten Algorithmus) </w:t>
      </w:r>
    </w:p>
    <w:p w14:paraId="4044AB70" w14:textId="77777777" w:rsidR="00A76C11" w:rsidRDefault="00A76C11" w:rsidP="00A76C11">
      <w:pPr>
        <w:pStyle w:val="Default"/>
        <w:numPr>
          <w:ilvl w:val="0"/>
          <w:numId w:val="5"/>
        </w:numPr>
        <w:rPr>
          <w:sz w:val="22"/>
          <w:szCs w:val="22"/>
        </w:rPr>
      </w:pPr>
      <w:r w:rsidRPr="00A76C11">
        <w:rPr>
          <w:sz w:val="22"/>
          <w:szCs w:val="22"/>
        </w:rPr>
        <w:t xml:space="preserve">Die Kommunikation zwischen den Tasks kann entweder mit </w:t>
      </w:r>
      <w:proofErr w:type="spellStart"/>
      <w:r w:rsidRPr="00A76C11">
        <w:rPr>
          <w:sz w:val="22"/>
          <w:szCs w:val="22"/>
        </w:rPr>
        <w:t>EventBits</w:t>
      </w:r>
      <w:proofErr w:type="spellEnd"/>
      <w:r w:rsidRPr="00A76C11">
        <w:rPr>
          <w:sz w:val="22"/>
          <w:szCs w:val="22"/>
        </w:rPr>
        <w:t xml:space="preserve"> oder über </w:t>
      </w:r>
      <w:proofErr w:type="spellStart"/>
      <w:r w:rsidRPr="00A76C11">
        <w:rPr>
          <w:sz w:val="22"/>
          <w:szCs w:val="22"/>
        </w:rPr>
        <w:t>TaskNotifications</w:t>
      </w:r>
      <w:proofErr w:type="spellEnd"/>
      <w:r w:rsidRPr="00A76C11">
        <w:rPr>
          <w:sz w:val="22"/>
          <w:szCs w:val="22"/>
        </w:rPr>
        <w:t xml:space="preserve"> stattfinden. </w:t>
      </w:r>
    </w:p>
    <w:p w14:paraId="6556BDA2" w14:textId="77777777" w:rsidR="00A76C11" w:rsidRPr="00A76C11" w:rsidRDefault="00A76C11" w:rsidP="00A76C11">
      <w:pPr>
        <w:pStyle w:val="Default"/>
        <w:numPr>
          <w:ilvl w:val="0"/>
          <w:numId w:val="5"/>
        </w:numPr>
        <w:rPr>
          <w:sz w:val="22"/>
          <w:szCs w:val="22"/>
        </w:rPr>
      </w:pPr>
      <w:r w:rsidRPr="00A76C11">
        <w:rPr>
          <w:sz w:val="22"/>
          <w:szCs w:val="22"/>
        </w:rPr>
        <w:t xml:space="preserve">Folgende Event-Bits könnte man beispielsweise verwenden: </w:t>
      </w:r>
    </w:p>
    <w:p w14:paraId="4C9A8405" w14:textId="77777777" w:rsidR="00A76C11" w:rsidRDefault="00A76C11" w:rsidP="00A76C11">
      <w:pPr>
        <w:pStyle w:val="Default"/>
        <w:numPr>
          <w:ilvl w:val="1"/>
          <w:numId w:val="5"/>
        </w:numPr>
        <w:rPr>
          <w:sz w:val="22"/>
          <w:szCs w:val="22"/>
        </w:rPr>
      </w:pPr>
      <w:proofErr w:type="spellStart"/>
      <w:r w:rsidRPr="00A76C11">
        <w:rPr>
          <w:sz w:val="22"/>
          <w:szCs w:val="22"/>
        </w:rPr>
        <w:t>EventBit</w:t>
      </w:r>
      <w:proofErr w:type="spellEnd"/>
      <w:r w:rsidRPr="00A76C11">
        <w:rPr>
          <w:sz w:val="22"/>
          <w:szCs w:val="22"/>
        </w:rPr>
        <w:t xml:space="preserve"> zum Starten des Algorithmus </w:t>
      </w:r>
    </w:p>
    <w:p w14:paraId="63801582" w14:textId="77777777" w:rsidR="00A76C11" w:rsidRDefault="00A76C11" w:rsidP="00A76C11">
      <w:pPr>
        <w:pStyle w:val="Default"/>
        <w:numPr>
          <w:ilvl w:val="1"/>
          <w:numId w:val="5"/>
        </w:numPr>
        <w:rPr>
          <w:sz w:val="22"/>
          <w:szCs w:val="22"/>
        </w:rPr>
      </w:pPr>
      <w:proofErr w:type="spellStart"/>
      <w:r w:rsidRPr="00A76C11">
        <w:rPr>
          <w:sz w:val="22"/>
          <w:szCs w:val="22"/>
        </w:rPr>
        <w:t>EventBit</w:t>
      </w:r>
      <w:proofErr w:type="spellEnd"/>
      <w:r w:rsidRPr="00A76C11">
        <w:rPr>
          <w:sz w:val="22"/>
          <w:szCs w:val="22"/>
        </w:rPr>
        <w:t xml:space="preserve"> zum Stoppen des Algorithmus </w:t>
      </w:r>
    </w:p>
    <w:p w14:paraId="584824B1" w14:textId="77777777" w:rsidR="00A76C11" w:rsidRDefault="00A76C11" w:rsidP="00A76C11">
      <w:pPr>
        <w:pStyle w:val="Default"/>
        <w:numPr>
          <w:ilvl w:val="1"/>
          <w:numId w:val="5"/>
        </w:numPr>
        <w:rPr>
          <w:sz w:val="22"/>
          <w:szCs w:val="22"/>
        </w:rPr>
      </w:pPr>
      <w:proofErr w:type="spellStart"/>
      <w:r w:rsidRPr="00A76C11">
        <w:rPr>
          <w:sz w:val="22"/>
          <w:szCs w:val="22"/>
        </w:rPr>
        <w:t>EventBit</w:t>
      </w:r>
      <w:proofErr w:type="spellEnd"/>
      <w:r w:rsidRPr="00A76C11">
        <w:rPr>
          <w:sz w:val="22"/>
          <w:szCs w:val="22"/>
        </w:rPr>
        <w:t xml:space="preserve"> zum Zurücksetzen des Algorithmus </w:t>
      </w:r>
    </w:p>
    <w:p w14:paraId="5A036DF3" w14:textId="1E34278C" w:rsidR="00A76C11" w:rsidRPr="00A76C11" w:rsidRDefault="00A76C11" w:rsidP="00A76C11">
      <w:pPr>
        <w:pStyle w:val="Default"/>
        <w:numPr>
          <w:ilvl w:val="1"/>
          <w:numId w:val="5"/>
        </w:numPr>
        <w:rPr>
          <w:sz w:val="22"/>
          <w:szCs w:val="22"/>
        </w:rPr>
      </w:pPr>
      <w:proofErr w:type="spellStart"/>
      <w:r w:rsidRPr="00A76C11">
        <w:rPr>
          <w:sz w:val="22"/>
          <w:szCs w:val="22"/>
        </w:rPr>
        <w:t>EventBit</w:t>
      </w:r>
      <w:proofErr w:type="spellEnd"/>
      <w:r w:rsidRPr="00A76C11">
        <w:rPr>
          <w:sz w:val="22"/>
          <w:szCs w:val="22"/>
        </w:rPr>
        <w:t xml:space="preserve"> für den Zustand des Kalkulationstask als Mitteilung für den Anzeige-Task </w:t>
      </w:r>
    </w:p>
    <w:p w14:paraId="541978DC" w14:textId="77777777" w:rsidR="00A76C11" w:rsidRDefault="00A76C11" w:rsidP="00A76C11">
      <w:pPr>
        <w:pStyle w:val="Default"/>
        <w:spacing w:after="82"/>
        <w:rPr>
          <w:sz w:val="22"/>
          <w:szCs w:val="22"/>
        </w:rPr>
      </w:pPr>
    </w:p>
    <w:p w14:paraId="031992C4" w14:textId="77777777" w:rsidR="00A76C11" w:rsidRDefault="00A76C11" w:rsidP="00A76C11">
      <w:pPr>
        <w:pStyle w:val="Default"/>
        <w:numPr>
          <w:ilvl w:val="0"/>
          <w:numId w:val="5"/>
        </w:numPr>
        <w:spacing w:after="82"/>
        <w:rPr>
          <w:sz w:val="22"/>
          <w:szCs w:val="22"/>
        </w:rPr>
      </w:pPr>
      <w:r w:rsidRPr="00A76C11">
        <w:rPr>
          <w:sz w:val="22"/>
          <w:szCs w:val="22"/>
        </w:rPr>
        <w:t>Mindestens drei Tasks müssen existieren.</w:t>
      </w:r>
    </w:p>
    <w:p w14:paraId="39A65CB5" w14:textId="77777777" w:rsidR="00A76C11" w:rsidRDefault="00A76C11" w:rsidP="00A76C11">
      <w:pPr>
        <w:pStyle w:val="Default"/>
        <w:numPr>
          <w:ilvl w:val="1"/>
          <w:numId w:val="5"/>
        </w:numPr>
        <w:spacing w:after="82"/>
        <w:rPr>
          <w:sz w:val="22"/>
          <w:szCs w:val="22"/>
        </w:rPr>
      </w:pPr>
      <w:r w:rsidRPr="00A76C11">
        <w:rPr>
          <w:sz w:val="22"/>
          <w:szCs w:val="22"/>
        </w:rPr>
        <w:t xml:space="preserve">Interface-Task für Buttonhandling und Display-Beschreiben </w:t>
      </w:r>
    </w:p>
    <w:p w14:paraId="321A3714" w14:textId="77777777" w:rsidR="00A76C11" w:rsidRDefault="00A76C11" w:rsidP="00A76C11">
      <w:pPr>
        <w:pStyle w:val="Default"/>
        <w:numPr>
          <w:ilvl w:val="1"/>
          <w:numId w:val="5"/>
        </w:numPr>
        <w:spacing w:after="82"/>
        <w:rPr>
          <w:sz w:val="22"/>
          <w:szCs w:val="22"/>
        </w:rPr>
      </w:pPr>
      <w:r w:rsidRPr="00A76C11">
        <w:rPr>
          <w:sz w:val="22"/>
          <w:szCs w:val="22"/>
        </w:rPr>
        <w:t xml:space="preserve">Kalkulations-Task für Berechnung von PI mit Leibniz Reihe </w:t>
      </w:r>
    </w:p>
    <w:p w14:paraId="7FC80D7A" w14:textId="5C468705" w:rsidR="00A76C11" w:rsidRPr="00A76C11" w:rsidRDefault="00A76C11" w:rsidP="00A76C11">
      <w:pPr>
        <w:pStyle w:val="Default"/>
        <w:numPr>
          <w:ilvl w:val="1"/>
          <w:numId w:val="5"/>
        </w:numPr>
        <w:spacing w:after="82"/>
        <w:rPr>
          <w:sz w:val="22"/>
          <w:szCs w:val="22"/>
        </w:rPr>
      </w:pPr>
      <w:r w:rsidRPr="00A76C11">
        <w:rPr>
          <w:sz w:val="22"/>
          <w:szCs w:val="22"/>
        </w:rPr>
        <w:t xml:space="preserve">Kalkulations-Task für Berechnung von PI mit anderer Methode </w:t>
      </w:r>
    </w:p>
    <w:p w14:paraId="38BA0C50" w14:textId="0CED0C12" w:rsidR="00A76C11" w:rsidRDefault="00A76C11" w:rsidP="00A76C11">
      <w:pPr>
        <w:pStyle w:val="Default"/>
        <w:numPr>
          <w:ilvl w:val="0"/>
          <w:numId w:val="5"/>
        </w:numPr>
        <w:rPr>
          <w:sz w:val="22"/>
          <w:szCs w:val="22"/>
        </w:rPr>
      </w:pPr>
      <w:r w:rsidRPr="00A76C11">
        <w:rPr>
          <w:sz w:val="22"/>
          <w:szCs w:val="22"/>
        </w:rPr>
        <w:t xml:space="preserve">Erweitere das Programm mit einer Zeitmess-Funktion (verwende </w:t>
      </w:r>
      <w:proofErr w:type="spellStart"/>
      <w:r w:rsidRPr="00A76C11">
        <w:rPr>
          <w:sz w:val="22"/>
          <w:szCs w:val="22"/>
        </w:rPr>
        <w:t>xTaskGetTickCount</w:t>
      </w:r>
      <w:proofErr w:type="spellEnd"/>
      <w:r w:rsidRPr="00A76C11">
        <w:rPr>
          <w:sz w:val="22"/>
          <w:szCs w:val="22"/>
        </w:rPr>
        <w:t xml:space="preserve">) und messe die Zeit, bis PI auf 5 Stellen hinter dem Komma stimmt. (Zeit auf dem Display mitlaufen lassen und beim Erreichen der Genauigkeit die Zeit berechnen. Die Berechnung von PI soll weitergehen.) </w:t>
      </w:r>
    </w:p>
    <w:p w14:paraId="7CF4BF64" w14:textId="73F48651" w:rsidR="00A76C11" w:rsidRDefault="00A76C11" w:rsidP="00A76C11">
      <w:pPr>
        <w:pStyle w:val="Default"/>
        <w:rPr>
          <w:sz w:val="22"/>
          <w:szCs w:val="22"/>
        </w:rPr>
      </w:pPr>
    </w:p>
    <w:p w14:paraId="06D1B9F4" w14:textId="4F868C92" w:rsidR="00E4621E" w:rsidRDefault="00E4621E" w:rsidP="00E4621E">
      <w:pPr>
        <w:pStyle w:val="berschrift2"/>
      </w:pPr>
      <w:r>
        <w:t>Berechnung von Pi</w:t>
      </w:r>
    </w:p>
    <w:p w14:paraId="77CBA752" w14:textId="465BCF1E" w:rsidR="00E4621E" w:rsidRDefault="00E4621E" w:rsidP="00E4621E">
      <w:r w:rsidRPr="00E4621E">
        <w:drawing>
          <wp:anchor distT="0" distB="0" distL="114300" distR="114300" simplePos="0" relativeHeight="251658240" behindDoc="1" locked="0" layoutInCell="1" allowOverlap="1" wp14:anchorId="749FBC64" wp14:editId="52C083F7">
            <wp:simplePos x="0" y="0"/>
            <wp:positionH relativeFrom="margin">
              <wp:align>right</wp:align>
            </wp:positionH>
            <wp:positionV relativeFrom="paragraph">
              <wp:posOffset>796290</wp:posOffset>
            </wp:positionV>
            <wp:extent cx="1202055" cy="1321435"/>
            <wp:effectExtent l="0" t="0" r="0" b="0"/>
            <wp:wrapTight wrapText="bothSides">
              <wp:wrapPolygon edited="0">
                <wp:start x="0" y="0"/>
                <wp:lineTo x="0" y="21174"/>
                <wp:lineTo x="21223" y="21174"/>
                <wp:lineTo x="21223" y="0"/>
                <wp:lineTo x="0" y="0"/>
              </wp:wrapPolygon>
            </wp:wrapTight>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202055" cy="1321435"/>
                    </a:xfrm>
                    <a:prstGeom prst="rect">
                      <a:avLst/>
                    </a:prstGeom>
                  </pic:spPr>
                </pic:pic>
              </a:graphicData>
            </a:graphic>
            <wp14:sizeRelH relativeFrom="page">
              <wp14:pctWidth>0</wp14:pctWidth>
            </wp14:sizeRelH>
            <wp14:sizeRelV relativeFrom="page">
              <wp14:pctHeight>0</wp14:pctHeight>
            </wp14:sizeRelV>
          </wp:anchor>
        </w:drawing>
      </w:r>
      <w:r w:rsidRPr="00E4621E">
        <w:t xml:space="preserve">Aufgrund seiner Transzendenz und Irrationalität weiß man seit langem, dass π nicht nur eine unendlich lange Zahlenfolge darstellt, sondern dass es auch keine einfache Formel für Pi geben kann, die nur aus dem Radius oder dem Durchmesser und ein paar Divisionen und Multiplikationen den Wert von PI berechnet. Auf der anderen Seite hat man Formeln und Algorithmen entdeckt, die von verblüffender Einfachheit und Eleganz sind. Doch alle diese Formeln haben eines gemeinsam. Ohne schwere Rechenarbeit gibt es keinen Lohn. Zum Glück nehmen uns seit Mitte des Zwanzigsten Jahrhunderts moderne Rechenknechte diese Aufgabe ab. Doch angefangen hat es schon vor über 2000 Jahren mit Archimedes von </w:t>
      </w:r>
      <w:proofErr w:type="spellStart"/>
      <w:r w:rsidRPr="00E4621E">
        <w:t>Syracus</w:t>
      </w:r>
      <w:proofErr w:type="spellEnd"/>
      <w:r w:rsidRPr="00E4621E">
        <w:t>.</w:t>
      </w:r>
    </w:p>
    <w:p w14:paraId="33A9C2E7" w14:textId="619A6C92" w:rsidR="00E4621E" w:rsidRDefault="00E4621E" w:rsidP="00E4621E">
      <w:pPr>
        <w:pStyle w:val="berschrift3"/>
      </w:pPr>
      <w:r w:rsidRPr="00E4621E">
        <w:t>Archimedes Verfahren / Exhaustionsmethode</w:t>
      </w:r>
      <w:r w:rsidRPr="00E4621E">
        <w:rPr>
          <w:noProof/>
        </w:rPr>
        <w:t xml:space="preserve"> </w:t>
      </w:r>
    </w:p>
    <w:p w14:paraId="6346E072" w14:textId="2D48154A" w:rsidR="00E4621E" w:rsidRDefault="00E4621E" w:rsidP="00E4621E">
      <w:r>
        <w:rPr>
          <w:noProof/>
        </w:rPr>
        <mc:AlternateContent>
          <mc:Choice Requires="wps">
            <w:drawing>
              <wp:anchor distT="0" distB="0" distL="114300" distR="114300" simplePos="0" relativeHeight="251660288" behindDoc="1" locked="0" layoutInCell="1" allowOverlap="1" wp14:anchorId="7E74A1B4" wp14:editId="73EF3AA5">
                <wp:simplePos x="0" y="0"/>
                <wp:positionH relativeFrom="margin">
                  <wp:align>right</wp:align>
                </wp:positionH>
                <wp:positionV relativeFrom="paragraph">
                  <wp:posOffset>142243</wp:posOffset>
                </wp:positionV>
                <wp:extent cx="1203325" cy="635"/>
                <wp:effectExtent l="0" t="0" r="0" b="6985"/>
                <wp:wrapTight wrapText="bothSides">
                  <wp:wrapPolygon edited="0">
                    <wp:start x="0" y="0"/>
                    <wp:lineTo x="0" y="21122"/>
                    <wp:lineTo x="21201" y="21122"/>
                    <wp:lineTo x="21201" y="0"/>
                    <wp:lineTo x="0" y="0"/>
                  </wp:wrapPolygon>
                </wp:wrapTight>
                <wp:docPr id="6" name="Textfeld 6"/>
                <wp:cNvGraphicFramePr/>
                <a:graphic xmlns:a="http://schemas.openxmlformats.org/drawingml/2006/main">
                  <a:graphicData uri="http://schemas.microsoft.com/office/word/2010/wordprocessingShape">
                    <wps:wsp>
                      <wps:cNvSpPr txBox="1"/>
                      <wps:spPr>
                        <a:xfrm>
                          <a:off x="0" y="0"/>
                          <a:ext cx="1203325" cy="635"/>
                        </a:xfrm>
                        <a:prstGeom prst="rect">
                          <a:avLst/>
                        </a:prstGeom>
                        <a:solidFill>
                          <a:prstClr val="white"/>
                        </a:solidFill>
                        <a:ln>
                          <a:noFill/>
                        </a:ln>
                      </wps:spPr>
                      <wps:txbx>
                        <w:txbxContent>
                          <w:p w14:paraId="32C9A0D4" w14:textId="40DB75A7" w:rsidR="00E4621E" w:rsidRPr="00D47C41" w:rsidRDefault="00E4621E" w:rsidP="00E4621E">
                            <w:pPr>
                              <w:pStyle w:val="Beschriftung"/>
                            </w:pPr>
                            <w:bookmarkStart w:id="0" w:name="_Toc117343467"/>
                            <w:bookmarkStart w:id="1" w:name="_Toc117343527"/>
                            <w:r>
                              <w:t xml:space="preserve">Abbildung </w:t>
                            </w:r>
                            <w:fldSimple w:instr=" STYLEREF 1 \s ">
                              <w:r w:rsidR="00F5314B">
                                <w:rPr>
                                  <w:noProof/>
                                </w:rPr>
                                <w:t>1</w:t>
                              </w:r>
                            </w:fldSimple>
                            <w:r w:rsidR="00F5314B">
                              <w:noBreakHyphen/>
                            </w:r>
                            <w:fldSimple w:instr=" SEQ Abbildung \* ARABIC \s 1 ">
                              <w:r w:rsidR="00F5314B">
                                <w:rPr>
                                  <w:noProof/>
                                </w:rPr>
                                <w:t>1</w:t>
                              </w:r>
                            </w:fldSimple>
                            <w:r>
                              <w:t xml:space="preserve">: </w:t>
                            </w:r>
                            <w:r w:rsidRPr="00900B76">
                              <w:t>Archimedes Verfahren</w:t>
                            </w:r>
                            <w:bookmarkEnd w:id="0"/>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74A1B4" id="_x0000_t202" coordsize="21600,21600" o:spt="202" path="m,l,21600r21600,l21600,xe">
                <v:stroke joinstyle="miter"/>
                <v:path gradientshapeok="t" o:connecttype="rect"/>
              </v:shapetype>
              <v:shape id="Textfeld 6" o:spid="_x0000_s1026" type="#_x0000_t202" style="position:absolute;margin-left:43.55pt;margin-top:11.2pt;width:94.7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AleFQIAADgEAAAOAAAAZHJzL2Uyb0RvYy54bWysU01v2zAMvQ/YfxB0X5wPtBiMOEWWIsOA&#10;oC3QFj0rshQbkEWNUmJnv36UbCdbt9Owi0yL1KP43tPyrmsMOyn0NdiCzyZTzpSVUNb2UPDXl+2n&#10;z5z5IGwpDFhV8LPy/G718cOydbmaQwWmVMgIxPq8dQWvQnB5lnlZqUb4CThlKakBGxHoFw9ZiaIl&#10;9MZk8+n0NmsBS4cglfe0e98n+Srha61keNTaq8BMweluIa2Y1n1cs9VS5AcUrqrlcA3xD7doRG2p&#10;6QXqXgTBjlj/AdXUEsGDDhMJTQZa11KlGWia2fTdNM+VcCrNQuR4d6HJ/z9Y+XB6dk/IQvcFOhIw&#10;EtI6n3vajPN0Gpv4pZsyyhOF5wttqgtMxkPz6WIxv+FMUu52cRMxsutRhz58VdCwGBQcSZNElTjt&#10;fOhLx5LYyYOpy21tTPyJiY1BdhKkX1vVQQ3gv1UZG2stxFM9YNzJrnPEKHT7bhhuD+WZZkbo7eCd&#10;3NbUaCd8eBJI+tOY5OnwSIs20BYchoizCvDH3/ZjPclCWc5a8lPB/fejQMWZ+WZJsGi+McAx2I+B&#10;PTYboBFn9FqcTCEdwGDGUCM0b2T1dexCKWEl9Sp4GMNN6F1NT0Wq9ToVkcWcCDv77GSEHgl96d4E&#10;ukGOQCo+wOg0kb9Tpa9Nurj1MRDFSbJIaM/iwDPZM4k+PKXo/1//U9X1wa9+AgAA//8DAFBLAwQU&#10;AAYACAAAACEAsU9h5N0AAAAGAQAADwAAAGRycy9kb3ducmV2LnhtbEyPwU7DMBBE70j8g7VIXBB1&#10;CGnVhjhVVcEBLhWhl97ceBsH4nVkO234e5xTOe7MaOZtsR5Nx87ofGtJwNMsAYZUW9VSI2D/9fa4&#10;BOaDJCU7SyjgFz2sy9ubQubKXugTz1VoWCwhn0sBOoQ+59zXGo30M9sjRe9knZEhnq7hyslLLDcd&#10;T5NkwY1sKS5o2eNWY/1TDUbALjvs9MNwev3YZM/ufT9sF99NJcT93bh5ARZwDNcwTPgRHcrIdLQD&#10;Kc86AfGRICBNM2CTu1zNgR0nYQ68LPh//PIPAAD//wMAUEsBAi0AFAAGAAgAAAAhALaDOJL+AAAA&#10;4QEAABMAAAAAAAAAAAAAAAAAAAAAAFtDb250ZW50X1R5cGVzXS54bWxQSwECLQAUAAYACAAAACEA&#10;OP0h/9YAAACUAQAACwAAAAAAAAAAAAAAAAAvAQAAX3JlbHMvLnJlbHNQSwECLQAUAAYACAAAACEA&#10;DgwJXhUCAAA4BAAADgAAAAAAAAAAAAAAAAAuAgAAZHJzL2Uyb0RvYy54bWxQSwECLQAUAAYACAAA&#10;ACEAsU9h5N0AAAAGAQAADwAAAAAAAAAAAAAAAABvBAAAZHJzL2Rvd25yZXYueG1sUEsFBgAAAAAE&#10;AAQA8wAAAHkFAAAAAA==&#10;" stroked="f">
                <v:textbox style="mso-fit-shape-to-text:t" inset="0,0,0,0">
                  <w:txbxContent>
                    <w:p w14:paraId="32C9A0D4" w14:textId="40DB75A7" w:rsidR="00E4621E" w:rsidRPr="00D47C41" w:rsidRDefault="00E4621E" w:rsidP="00E4621E">
                      <w:pPr>
                        <w:pStyle w:val="Beschriftung"/>
                      </w:pPr>
                      <w:bookmarkStart w:id="2" w:name="_Toc117343467"/>
                      <w:bookmarkStart w:id="3" w:name="_Toc117343527"/>
                      <w:r>
                        <w:t xml:space="preserve">Abbildung </w:t>
                      </w:r>
                      <w:fldSimple w:instr=" STYLEREF 1 \s ">
                        <w:r w:rsidR="00F5314B">
                          <w:rPr>
                            <w:noProof/>
                          </w:rPr>
                          <w:t>1</w:t>
                        </w:r>
                      </w:fldSimple>
                      <w:r w:rsidR="00F5314B">
                        <w:noBreakHyphen/>
                      </w:r>
                      <w:fldSimple w:instr=" SEQ Abbildung \* ARABIC \s 1 ">
                        <w:r w:rsidR="00F5314B">
                          <w:rPr>
                            <w:noProof/>
                          </w:rPr>
                          <w:t>1</w:t>
                        </w:r>
                      </w:fldSimple>
                      <w:r>
                        <w:t xml:space="preserve">: </w:t>
                      </w:r>
                      <w:r w:rsidRPr="00900B76">
                        <w:t>Archimedes Verfahren</w:t>
                      </w:r>
                      <w:bookmarkEnd w:id="2"/>
                      <w:bookmarkEnd w:id="3"/>
                    </w:p>
                  </w:txbxContent>
                </v:textbox>
                <w10:wrap type="tight" anchorx="margin"/>
              </v:shape>
            </w:pict>
          </mc:Fallback>
        </mc:AlternateContent>
      </w:r>
      <w:r w:rsidRPr="00E4621E">
        <w:t xml:space="preserve">Archimedes wählte für seine Berechnung von Pi einen geometrischen Ansatz. Angefangen mit zwei regelmäßigen Sechsecken, die einem Einheitskreis (Kreis mit dem Radius 1) umschrieben bzw. einbeschrieben waren, hangelte er sich </w:t>
      </w:r>
      <w:r w:rsidRPr="00E4621E">
        <w:lastRenderedPageBreak/>
        <w:t>über 12-, 24- und 48-Ecke bis hin zu zwei 96-Ecken. Deren Umfang berechnete er mit Hilfe der anderen Zwischenergebnisse und fand so am Ende eine untere und eine obere Grenze für deren Kreisumfang und damit auch für die Zahl Pi. Mit Hilfe der Fläche des Kreises wäre Archimedes zu ähnlichen Ergebnissen gekommen, mit wahrscheinlich etwas schwächeren Schranken.</w:t>
      </w:r>
      <w:r w:rsidR="00CC39C4">
        <w:t xml:space="preserve"> </w:t>
      </w:r>
      <w:r w:rsidR="00CC39C4">
        <w:t xml:space="preserve">(vgl. </w:t>
      </w:r>
      <w:r w:rsidR="00CC39C4">
        <w:t>Pi Faszination in Ziffern</w:t>
      </w:r>
      <w:r w:rsidR="00CC39C4">
        <w:t xml:space="preserve"> 20</w:t>
      </w:r>
      <w:r w:rsidR="00CC39C4">
        <w:t>22</w:t>
      </w:r>
      <w:r w:rsidR="00CC39C4">
        <w:t>)</w:t>
      </w:r>
    </w:p>
    <w:p w14:paraId="412C85E2" w14:textId="77777777" w:rsidR="00CC39C4" w:rsidRDefault="00CC39C4" w:rsidP="00CC39C4">
      <w:pPr>
        <w:keepNext/>
      </w:pPr>
      <w:r w:rsidRPr="00CC39C4">
        <w:drawing>
          <wp:inline distT="0" distB="0" distL="0" distR="0" wp14:anchorId="45705581" wp14:editId="018D16C0">
            <wp:extent cx="3943900" cy="381053"/>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43900" cy="381053"/>
                    </a:xfrm>
                    <a:prstGeom prst="rect">
                      <a:avLst/>
                    </a:prstGeom>
                  </pic:spPr>
                </pic:pic>
              </a:graphicData>
            </a:graphic>
          </wp:inline>
        </w:drawing>
      </w:r>
    </w:p>
    <w:p w14:paraId="4165940B" w14:textId="7B3293E6" w:rsidR="00CC39C4" w:rsidRDefault="00CC39C4" w:rsidP="00CC39C4">
      <w:pPr>
        <w:pStyle w:val="Beschriftung"/>
      </w:pPr>
      <w:bookmarkStart w:id="4" w:name="_Toc117343528"/>
      <w:r>
        <w:t xml:space="preserve">Abbildung </w:t>
      </w:r>
      <w:fldSimple w:instr=" STYLEREF 1 \s ">
        <w:r w:rsidR="00F5314B">
          <w:rPr>
            <w:noProof/>
          </w:rPr>
          <w:t>1</w:t>
        </w:r>
      </w:fldSimple>
      <w:r w:rsidR="00F5314B">
        <w:noBreakHyphen/>
      </w:r>
      <w:fldSimple w:instr=" SEQ Abbildung \* ARABIC \s 1 ">
        <w:r w:rsidR="00F5314B">
          <w:rPr>
            <w:noProof/>
          </w:rPr>
          <w:t>2</w:t>
        </w:r>
      </w:fldSimple>
      <w:r>
        <w:t>: Formel Archimedes</w:t>
      </w:r>
      <w:bookmarkEnd w:id="4"/>
    </w:p>
    <w:p w14:paraId="7ECF5DC4" w14:textId="51F5EF5C" w:rsidR="00CC39C4" w:rsidRPr="00E4621E" w:rsidRDefault="00CC39C4" w:rsidP="00E4621E">
      <w:r w:rsidRPr="00CC39C4">
        <w:t>Damit war Pi auf 2 Nachkommastellen genau berechnet und 3,14 für Jahrhunderte als erster Näherungswert von Pi etabliert. Eine starke Leitung, denn mehr als der Satz des Pythagoras und den Satz des Thales und ein paar ganz elementare geometrische Regeln standen Archimedes nicht zu Verfügung.</w:t>
      </w:r>
    </w:p>
    <w:p w14:paraId="66995BEA" w14:textId="49EADC4E" w:rsidR="00A76C11" w:rsidRDefault="00A76C11" w:rsidP="00A76C11">
      <w:pPr>
        <w:pStyle w:val="berschrift2"/>
      </w:pPr>
      <w:r>
        <w:t>Algorithmen zur Berechnung von Pi</w:t>
      </w:r>
    </w:p>
    <w:p w14:paraId="521269E3" w14:textId="62EC6CF8" w:rsidR="00A76C11" w:rsidRDefault="00A76C11" w:rsidP="00A76C11">
      <w:r>
        <w:t xml:space="preserve">Mit den zuvor genannten Aufgaben, die uns gestellt wurden, habe ich mich auch die Suche nach einem Algorithmus gemacht. In der Aufgabe müssen wir zwei verwenden, davon ist einer mit der Leibniz-Reihe schon vorgegeben. </w:t>
      </w:r>
    </w:p>
    <w:p w14:paraId="231D4A0D" w14:textId="7E0C023B" w:rsidR="00CC39C4" w:rsidRDefault="00CC39C4" w:rsidP="00A76C11">
      <w:r w:rsidRPr="00CC39C4">
        <w:t>Sie wird Gottfried Wilhelm Leibniz zugeschrieben, soll aber schon viel früher in Indien benutzt worden sein.</w:t>
      </w:r>
    </w:p>
    <w:p w14:paraId="2F7E25ED" w14:textId="77777777" w:rsidR="00CC39C4" w:rsidRDefault="00CC39C4" w:rsidP="00CC39C4">
      <w:pPr>
        <w:keepNext/>
      </w:pPr>
      <w:r>
        <w:rPr>
          <w:noProof/>
        </w:rPr>
        <w:drawing>
          <wp:inline distT="0" distB="0" distL="0" distR="0" wp14:anchorId="5B0AE3D2" wp14:editId="20468BC3">
            <wp:extent cx="3488690" cy="498475"/>
            <wp:effectExtent l="0" t="0" r="0" b="0"/>
            <wp:docPr id="8" name="Grafik 8" descr="leibniz-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ibniz-reih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88690" cy="498475"/>
                    </a:xfrm>
                    <a:prstGeom prst="rect">
                      <a:avLst/>
                    </a:prstGeom>
                    <a:noFill/>
                    <a:ln>
                      <a:noFill/>
                    </a:ln>
                  </pic:spPr>
                </pic:pic>
              </a:graphicData>
            </a:graphic>
          </wp:inline>
        </w:drawing>
      </w:r>
    </w:p>
    <w:p w14:paraId="2DBE87D2" w14:textId="07D9690A" w:rsidR="00CC39C4" w:rsidRDefault="00CC39C4" w:rsidP="00CC39C4">
      <w:pPr>
        <w:pStyle w:val="Beschriftung"/>
      </w:pPr>
      <w:bookmarkStart w:id="5" w:name="_Toc117343529"/>
      <w:r>
        <w:t xml:space="preserve">Abbildung </w:t>
      </w:r>
      <w:fldSimple w:instr=" STYLEREF 1 \s ">
        <w:r w:rsidR="00F5314B">
          <w:rPr>
            <w:noProof/>
          </w:rPr>
          <w:t>1</w:t>
        </w:r>
      </w:fldSimple>
      <w:r w:rsidR="00F5314B">
        <w:noBreakHyphen/>
      </w:r>
      <w:fldSimple w:instr=" SEQ Abbildung \* ARABIC \s 1 ">
        <w:r w:rsidR="00F5314B">
          <w:rPr>
            <w:noProof/>
          </w:rPr>
          <w:t>3</w:t>
        </w:r>
      </w:fldSimple>
      <w:r>
        <w:t>: Leibniz-Reihe</w:t>
      </w:r>
      <w:bookmarkEnd w:id="5"/>
    </w:p>
    <w:p w14:paraId="2FD8C684" w14:textId="5D1C9B35" w:rsidR="00CC39C4" w:rsidRPr="00CC39C4" w:rsidRDefault="00CC39C4" w:rsidP="00CC39C4">
      <w:r w:rsidRPr="00CC39C4">
        <w:t xml:space="preserve">Die Reihe stellt einen Sonderfall der </w:t>
      </w:r>
      <w:proofErr w:type="spellStart"/>
      <w:r w:rsidRPr="00CC39C4">
        <w:t>Arcustangens</w:t>
      </w:r>
      <w:proofErr w:type="spellEnd"/>
      <w:r w:rsidRPr="00CC39C4">
        <w:t xml:space="preserve"> Reihe dar (π/4=</w:t>
      </w:r>
      <w:proofErr w:type="spellStart"/>
      <w:r w:rsidRPr="00CC39C4">
        <w:t>arctan</w:t>
      </w:r>
      <w:proofErr w:type="spellEnd"/>
      <w:r w:rsidRPr="00CC39C4">
        <w:t xml:space="preserve"> 1). Als Rechenformel ist sie aber auf Grund ihrer schlechten Konvergenz denkbar ungeeignet. Mathematiker schufen im Laufe der Zeit viele besser geeignete Abwandlungen der </w:t>
      </w:r>
      <w:proofErr w:type="spellStart"/>
      <w:r w:rsidRPr="00CC39C4">
        <w:t>Arcustangens</w:t>
      </w:r>
      <w:proofErr w:type="spellEnd"/>
      <w:r w:rsidRPr="00CC39C4">
        <w:t xml:space="preserve"> Reihe, mit deren Hilfe Pi auf Abermillionen von Stellen berechnet werden konnte.</w:t>
      </w:r>
      <w:r>
        <w:t xml:space="preserve"> </w:t>
      </w:r>
      <w:r>
        <w:t>(vgl. Pi Faszination in Ziffern 2022)</w:t>
      </w:r>
    </w:p>
    <w:p w14:paraId="77CE3B0C" w14:textId="77777777" w:rsidR="00CC39C4" w:rsidRDefault="00CC39C4" w:rsidP="00CC39C4">
      <w:pPr>
        <w:keepNext/>
      </w:pPr>
      <w:r>
        <w:rPr>
          <w:noProof/>
        </w:rPr>
        <w:drawing>
          <wp:inline distT="0" distB="0" distL="0" distR="0" wp14:anchorId="6034828F" wp14:editId="1A0D867C">
            <wp:extent cx="1898138" cy="326729"/>
            <wp:effectExtent l="0" t="0" r="6985"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31188" cy="332418"/>
                    </a:xfrm>
                    <a:prstGeom prst="rect">
                      <a:avLst/>
                    </a:prstGeom>
                    <a:noFill/>
                  </pic:spPr>
                </pic:pic>
              </a:graphicData>
            </a:graphic>
          </wp:inline>
        </w:drawing>
      </w:r>
    </w:p>
    <w:p w14:paraId="1E1A83FF" w14:textId="3E62288B" w:rsidR="00CC39C4" w:rsidRDefault="00CC39C4" w:rsidP="00CC39C4">
      <w:pPr>
        <w:pStyle w:val="Beschriftung"/>
      </w:pPr>
      <w:bookmarkStart w:id="6" w:name="_Toc117343530"/>
      <w:r>
        <w:t xml:space="preserve">Abbildung </w:t>
      </w:r>
      <w:fldSimple w:instr=" STYLEREF 1 \s ">
        <w:r w:rsidR="00F5314B">
          <w:rPr>
            <w:noProof/>
          </w:rPr>
          <w:t>1</w:t>
        </w:r>
      </w:fldSimple>
      <w:r w:rsidR="00F5314B">
        <w:noBreakHyphen/>
      </w:r>
      <w:fldSimple w:instr=" SEQ Abbildung \* ARABIC \s 1 ">
        <w:r w:rsidR="00F5314B">
          <w:rPr>
            <w:noProof/>
          </w:rPr>
          <w:t>4</w:t>
        </w:r>
      </w:fldSimple>
      <w:r>
        <w:t xml:space="preserve">: Formel John </w:t>
      </w:r>
      <w:proofErr w:type="spellStart"/>
      <w:r>
        <w:t>Machin</w:t>
      </w:r>
      <w:proofErr w:type="spellEnd"/>
      <w:r>
        <w:t xml:space="preserve"> 1706</w:t>
      </w:r>
      <w:bookmarkEnd w:id="6"/>
    </w:p>
    <w:p w14:paraId="3573D8A4" w14:textId="77777777" w:rsidR="00CC39C4" w:rsidRPr="00CC39C4" w:rsidRDefault="00CC39C4" w:rsidP="00CC39C4"/>
    <w:p w14:paraId="64AD46A5" w14:textId="7140CB8A" w:rsidR="00CA6CC0" w:rsidRDefault="00CA6CC0" w:rsidP="00A76C11">
      <w:r>
        <w:t xml:space="preserve">Zuerst entschied ich mich für eine Algorithmus </w:t>
      </w:r>
      <w:proofErr w:type="gramStart"/>
      <w:r>
        <w:t>der Pi</w:t>
      </w:r>
      <w:proofErr w:type="gramEnd"/>
      <w:r>
        <w:t xml:space="preserve"> auf sehr viele Stellen nach dem Komma berechnen kann. Im Jahr 2010 stellte der Franzose </w:t>
      </w:r>
      <w:r w:rsidRPr="00CA6CC0">
        <w:t xml:space="preserve">Fabrice </w:t>
      </w:r>
      <w:proofErr w:type="spellStart"/>
      <w:r w:rsidRPr="00CA6CC0">
        <w:t>Bellard</w:t>
      </w:r>
      <w:proofErr w:type="spellEnd"/>
      <w:r>
        <w:t xml:space="preserve"> mit seiner Formel auch den Weltrekord auf. Er berechnete mit seiner Formel Pi auf 2.7 Billionen stellen nach dem Komma. (</w:t>
      </w:r>
      <w:r w:rsidR="00630F31">
        <w:t>vgl. Spiegel Wissenschaft 2010)</w:t>
      </w:r>
    </w:p>
    <w:p w14:paraId="5DCD665E" w14:textId="66B06B7A" w:rsidR="00630F31" w:rsidRPr="00A76C11" w:rsidRDefault="00AC4DDC" w:rsidP="00A76C11">
      <w:r>
        <w:t xml:space="preserve">Während dem Programmieren habe ich mich aber gegen diese Methode entschieden. Warum ich mich dagegen entschieden habe, folgt in einem späteren abschnitt. </w:t>
      </w:r>
    </w:p>
    <w:p w14:paraId="6E9E1D38" w14:textId="468CF5C7" w:rsidR="00A76C11" w:rsidRDefault="00A76C11">
      <w:r>
        <w:br w:type="page"/>
      </w:r>
    </w:p>
    <w:p w14:paraId="28BDB29A" w14:textId="6E6A5343" w:rsidR="00A76C11" w:rsidRDefault="00BC67B6" w:rsidP="00B56ABC">
      <w:pPr>
        <w:pStyle w:val="berschrift3"/>
      </w:pPr>
      <w:r>
        <w:lastRenderedPageBreak/>
        <w:t>Gewällter</w:t>
      </w:r>
      <w:r w:rsidR="00B56ABC">
        <w:t xml:space="preserve"> Algorithmus</w:t>
      </w:r>
    </w:p>
    <w:p w14:paraId="1EF9349A" w14:textId="54545232" w:rsidR="00B56ABC" w:rsidRDefault="00E4621E" w:rsidP="00B56ABC">
      <w:r>
        <w:t>Ich entschied mich für die Nilakanatha-Reihe.</w:t>
      </w:r>
    </w:p>
    <w:p w14:paraId="3645855A" w14:textId="0863E06E" w:rsidR="00E4621E" w:rsidRDefault="00E4621E" w:rsidP="00B56ABC">
      <w:r w:rsidRPr="00E4621E">
        <w:drawing>
          <wp:inline distT="0" distB="0" distL="0" distR="0" wp14:anchorId="34A733D0" wp14:editId="160CE96E">
            <wp:extent cx="5760720" cy="748665"/>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748665"/>
                    </a:xfrm>
                    <a:prstGeom prst="rect">
                      <a:avLst/>
                    </a:prstGeom>
                  </pic:spPr>
                </pic:pic>
              </a:graphicData>
            </a:graphic>
          </wp:inline>
        </w:drawing>
      </w:r>
    </w:p>
    <w:p w14:paraId="2EFBF19B" w14:textId="6A6E06EE" w:rsidR="00CC39C4" w:rsidRDefault="00CC39C4">
      <w:r w:rsidRPr="00CC39C4">
        <w:t xml:space="preserve">Die Formel geht auf den indischen Mathematiker und Astronomen </w:t>
      </w:r>
      <w:proofErr w:type="spellStart"/>
      <w:r w:rsidRPr="00CC39C4">
        <w:t>Kelallur</w:t>
      </w:r>
      <w:proofErr w:type="spellEnd"/>
      <w:r w:rsidRPr="00CC39C4">
        <w:t xml:space="preserve"> </w:t>
      </w:r>
      <w:r w:rsidR="00870A50">
        <w:t>Nilakanatha</w:t>
      </w:r>
      <w:r w:rsidR="00870A50" w:rsidRPr="00CC39C4">
        <w:t xml:space="preserve"> </w:t>
      </w:r>
      <w:proofErr w:type="spellStart"/>
      <w:r w:rsidRPr="00CC39C4">
        <w:t>Somayaji</w:t>
      </w:r>
      <w:proofErr w:type="spellEnd"/>
      <w:r w:rsidRPr="00CC39C4">
        <w:t xml:space="preserve"> (1444-1544) zurück und konvergiert nicht sonderlich schnell, witzigerweise berechnen die aufsummierten Brüche aber genau die Nachkommstellen von Pi</w:t>
      </w:r>
      <w:r>
        <w:t xml:space="preserve">. </w:t>
      </w:r>
    </w:p>
    <w:p w14:paraId="03E077A1" w14:textId="00092F60" w:rsidR="00CC39C4" w:rsidRDefault="00870A50">
      <w:r>
        <w:t xml:space="preserve">Ich habe mich für diese Reihe entschieden, da sie sich ohne zusätzlichen Mathematischen Funktionen in C berechnen lässt. Da wir auf dem EduBoard im Speicher sehr limitiert sind und ich mit der ersten Rechnung Speicherplatz-Probleme bekommen habe, entschied ich mich für die Nilakanatha-Reihe. Entsprechend der Schwierigkeit der Formel, lässt sich die Zahl Pi sehr schnell und mit wenig Ressourcen berechnen. </w:t>
      </w:r>
    </w:p>
    <w:p w14:paraId="4BF2364A" w14:textId="56598CAA" w:rsidR="00CC39C4" w:rsidRDefault="00CC39C4"/>
    <w:p w14:paraId="44764015" w14:textId="50EA71A6" w:rsidR="00BC67B6" w:rsidRDefault="00BC67B6" w:rsidP="00BC67B6">
      <w:pPr>
        <w:pStyle w:val="berschrift2"/>
      </w:pPr>
      <w:r>
        <w:t xml:space="preserve">Entscheid </w:t>
      </w:r>
    </w:p>
    <w:p w14:paraId="437D6F65" w14:textId="096120D8" w:rsidR="002161C6" w:rsidRDefault="00BC67B6" w:rsidP="00BC67B6">
      <w:r>
        <w:t xml:space="preserve">Da ich wie oben angesprochen habe mit Platz Problemen auf dem </w:t>
      </w:r>
      <w:proofErr w:type="spellStart"/>
      <w:r>
        <w:t>Eduboard</w:t>
      </w:r>
      <w:proofErr w:type="spellEnd"/>
      <w:r>
        <w:t xml:space="preserve"> zu kämpfen hatte. Passte ich meine anfänglichen Ziele etwas an. Ich verzichtete auf die Verwendung der 64Bit </w:t>
      </w:r>
      <w:proofErr w:type="spellStart"/>
      <w:r>
        <w:t>Float</w:t>
      </w:r>
      <w:proofErr w:type="spellEnd"/>
      <w:r>
        <w:t xml:space="preserve"> Library. Dies aus dem Grund, dass ich auf dem Display keinen Platz habe, um eine so grosse Zahl anzeigen zu können. Die </w:t>
      </w:r>
      <w:r w:rsidR="002161C6">
        <w:t>Umsetzung</w:t>
      </w:r>
      <w:r>
        <w:t xml:space="preserve"> für diesen </w:t>
      </w:r>
      <w:proofErr w:type="spellStart"/>
      <w:r>
        <w:t>Variabelntyp</w:t>
      </w:r>
      <w:proofErr w:type="spellEnd"/>
      <w:r>
        <w:t xml:space="preserve"> ist nicht gross. Wichtig hier ist, man </w:t>
      </w:r>
      <w:r w:rsidR="002161C6">
        <w:t xml:space="preserve">darf </w:t>
      </w:r>
      <w:r>
        <w:t>nicht vergessen</w:t>
      </w:r>
      <w:r w:rsidR="002161C6">
        <w:t xml:space="preserve">, dass die Zahl nach der Berechnung in einen String gewandelt werden muss, ansonsten kann man die Zahl im Debugger nicht anschauen. </w:t>
      </w:r>
    </w:p>
    <w:p w14:paraId="6F549AE7" w14:textId="23AA8840" w:rsidR="00BC67B6" w:rsidRDefault="002161C6" w:rsidP="00BC67B6">
      <w:r>
        <w:t xml:space="preserve">Auf dem Display wurden auch ein paar Platzsparmassnahmen umgesetzt. So wurde: </w:t>
      </w:r>
    </w:p>
    <w:p w14:paraId="6039D02C" w14:textId="35658745" w:rsidR="002161C6" w:rsidRDefault="002161C6" w:rsidP="002161C6">
      <w:pPr>
        <w:pStyle w:val="Listenabsatz"/>
        <w:numPr>
          <w:ilvl w:val="0"/>
          <w:numId w:val="5"/>
        </w:numPr>
      </w:pPr>
      <w:r w:rsidRPr="002161C6">
        <w:t xml:space="preserve">Start | </w:t>
      </w:r>
      <w:proofErr w:type="spellStart"/>
      <w:r w:rsidRPr="002161C6">
        <w:t>Stop</w:t>
      </w:r>
      <w:proofErr w:type="spellEnd"/>
      <w:r w:rsidRPr="002161C6">
        <w:t xml:space="preserve"> |</w:t>
      </w:r>
      <w:r>
        <w:t xml:space="preserve"> </w:t>
      </w:r>
      <w:proofErr w:type="spellStart"/>
      <w:r w:rsidRPr="002161C6">
        <w:t>Reset</w:t>
      </w:r>
      <w:proofErr w:type="spellEnd"/>
      <w:r>
        <w:t xml:space="preserve"> </w:t>
      </w:r>
      <w:r w:rsidRPr="002161C6">
        <w:t>|</w:t>
      </w:r>
      <w:r>
        <w:t xml:space="preserve"> </w:t>
      </w:r>
      <w:proofErr w:type="spellStart"/>
      <w:r w:rsidRPr="002161C6">
        <w:t>Toggle</w:t>
      </w:r>
      <w:proofErr w:type="spellEnd"/>
      <w:r w:rsidRPr="002161C6">
        <w:t xml:space="preserve"> Anzeige au</w:t>
      </w:r>
      <w:r>
        <w:t xml:space="preserve">f der untersten Zeile auf ein Minimum beschränkt </w:t>
      </w:r>
    </w:p>
    <w:p w14:paraId="130336F7" w14:textId="47F3EAFA" w:rsidR="002161C6" w:rsidRDefault="002161C6" w:rsidP="002161C6">
      <w:pPr>
        <w:pStyle w:val="Listenabsatz"/>
        <w:numPr>
          <w:ilvl w:val="0"/>
          <w:numId w:val="5"/>
        </w:numPr>
      </w:pPr>
      <w:r>
        <w:t xml:space="preserve">Die Zeitanzeige wurde mit ‘T’ </w:t>
      </w:r>
      <w:proofErr w:type="spellStart"/>
      <w:r>
        <w:t>abgekützt</w:t>
      </w:r>
      <w:proofErr w:type="spellEnd"/>
    </w:p>
    <w:p w14:paraId="444F686A" w14:textId="5CC0BD4B" w:rsidR="002161C6" w:rsidRDefault="002161C6" w:rsidP="002161C6">
      <w:r>
        <w:t xml:space="preserve">Ebenso wurde die Funktion </w:t>
      </w:r>
      <w:proofErr w:type="spellStart"/>
      <w:proofErr w:type="gramStart"/>
      <w:r>
        <w:rPr>
          <w:rFonts w:ascii="Consolas" w:hAnsi="Consolas" w:cs="Consolas"/>
          <w:color w:val="A000A0"/>
          <w:sz w:val="19"/>
          <w:szCs w:val="19"/>
          <w:highlight w:val="white"/>
        </w:rPr>
        <w:t>configASSERT</w:t>
      </w:r>
      <w:proofErr w:type="spellEnd"/>
      <w:r>
        <w:rPr>
          <w:rFonts w:ascii="Consolas" w:hAnsi="Consolas" w:cs="Consolas"/>
          <w:color w:val="000000"/>
          <w:sz w:val="19"/>
          <w:szCs w:val="19"/>
          <w:highlight w:val="white"/>
        </w:rPr>
        <w:t>(</w:t>
      </w:r>
      <w:r>
        <w:rPr>
          <w:rFonts w:ascii="Consolas" w:hAnsi="Consolas" w:cs="Consolas"/>
          <w:color w:val="A31515"/>
          <w:sz w:val="19"/>
          <w:szCs w:val="19"/>
          <w:highlight w:val="white"/>
        </w:rPr>
        <w:t xml:space="preserve"> </w:t>
      </w:r>
      <w:proofErr w:type="spellStart"/>
      <w:r>
        <w:rPr>
          <w:rFonts w:ascii="Consolas" w:hAnsi="Consolas" w:cs="Consolas"/>
          <w:color w:val="000080"/>
          <w:sz w:val="19"/>
          <w:szCs w:val="19"/>
          <w:highlight w:val="white"/>
        </w:rPr>
        <w:t>task</w:t>
      </w:r>
      <w:proofErr w:type="gramEnd"/>
      <w:r>
        <w:rPr>
          <w:rFonts w:ascii="Consolas" w:hAnsi="Consolas" w:cs="Consolas"/>
          <w:color w:val="000080"/>
          <w:sz w:val="19"/>
          <w:szCs w:val="19"/>
          <w:highlight w:val="white"/>
        </w:rPr>
        <w:t>_status</w:t>
      </w:r>
      <w:proofErr w:type="spellEnd"/>
      <w:r>
        <w:rPr>
          <w:rFonts w:ascii="Consolas" w:hAnsi="Consolas" w:cs="Consolas"/>
          <w:color w:val="A31515"/>
          <w:sz w:val="19"/>
          <w:szCs w:val="19"/>
          <w:highlight w:val="white"/>
        </w:rPr>
        <w:t xml:space="preserve"> </w:t>
      </w:r>
      <w:r>
        <w:rPr>
          <w:rFonts w:ascii="Consolas" w:hAnsi="Consolas" w:cs="Consolas"/>
          <w:color w:val="000000"/>
          <w:sz w:val="19"/>
          <w:szCs w:val="19"/>
          <w:highlight w:val="white"/>
        </w:rPr>
        <w:t>==</w:t>
      </w:r>
      <w:r>
        <w:rPr>
          <w:rFonts w:ascii="Consolas" w:hAnsi="Consolas" w:cs="Consolas"/>
          <w:color w:val="A31515"/>
          <w:sz w:val="19"/>
          <w:szCs w:val="19"/>
          <w:highlight w:val="white"/>
        </w:rPr>
        <w:t xml:space="preserve"> </w:t>
      </w:r>
      <w:proofErr w:type="spellStart"/>
      <w:r>
        <w:rPr>
          <w:rFonts w:ascii="Consolas" w:hAnsi="Consolas" w:cs="Consolas"/>
          <w:color w:val="A000A0"/>
          <w:sz w:val="19"/>
          <w:szCs w:val="19"/>
          <w:highlight w:val="white"/>
        </w:rPr>
        <w:t>pdPASS</w:t>
      </w:r>
      <w:proofErr w:type="spellEnd"/>
      <w:r>
        <w:rPr>
          <w:rFonts w:ascii="Consolas" w:hAnsi="Consolas" w:cs="Consolas"/>
          <w:color w:val="A31515"/>
          <w:sz w:val="19"/>
          <w:szCs w:val="19"/>
          <w:highlight w:val="white"/>
        </w:rPr>
        <w:t xml:space="preserve"> </w:t>
      </w:r>
      <w:r>
        <w:rPr>
          <w:rFonts w:ascii="Consolas" w:hAnsi="Consolas" w:cs="Consolas"/>
          <w:color w:val="000000"/>
          <w:sz w:val="19"/>
          <w:szCs w:val="19"/>
          <w:highlight w:val="white"/>
        </w:rPr>
        <w:t>);</w:t>
      </w:r>
      <w:r>
        <w:rPr>
          <w:rFonts w:ascii="Consolas" w:hAnsi="Consolas" w:cs="Consolas"/>
          <w:color w:val="000000"/>
          <w:sz w:val="19"/>
          <w:szCs w:val="19"/>
        </w:rPr>
        <w:t xml:space="preserve"> </w:t>
      </w:r>
      <w:r>
        <w:t xml:space="preserve">bei der Erstellung eines neuen Task auskommentiert. Dies aus dem Grund, dass diese </w:t>
      </w:r>
      <w:proofErr w:type="gramStart"/>
      <w:r>
        <w:t>Funktion relativ</w:t>
      </w:r>
      <w:proofErr w:type="gramEnd"/>
      <w:r>
        <w:t xml:space="preserve"> viel Speicherplatz benötigt und diese Applikation nicht genügen Speicher und auch nicht genügend kritisch ist, um diese Funktion drin zu lassen. </w:t>
      </w:r>
    </w:p>
    <w:p w14:paraId="692AC421" w14:textId="28B316AF" w:rsidR="002161C6" w:rsidRDefault="002161C6">
      <w:r>
        <w:br w:type="page"/>
      </w:r>
    </w:p>
    <w:p w14:paraId="7979F23D" w14:textId="3A20066C" w:rsidR="002161C6" w:rsidRDefault="008B6529" w:rsidP="002161C6">
      <w:pPr>
        <w:pStyle w:val="berschrift1"/>
      </w:pPr>
      <w:r>
        <w:lastRenderedPageBreak/>
        <w:t xml:space="preserve">Firmware </w:t>
      </w:r>
    </w:p>
    <w:p w14:paraId="79A3386B" w14:textId="597615BC" w:rsidR="008B6529" w:rsidRDefault="008B6529" w:rsidP="008B6529">
      <w:pPr>
        <w:pStyle w:val="berschrift2"/>
      </w:pPr>
      <w:r>
        <w:t>Aufbau / Task</w:t>
      </w:r>
    </w:p>
    <w:p w14:paraId="222CB2AD" w14:textId="729D701E" w:rsidR="008B6529" w:rsidRDefault="00E53C2D" w:rsidP="008B6529">
      <w:r>
        <w:t xml:space="preserve">Für den Aufbau dieser Firmware habe ich mich dazu entschieden folgende Task zu erstellen: </w:t>
      </w:r>
    </w:p>
    <w:p w14:paraId="1CE3261D" w14:textId="2F4CEB9C" w:rsidR="00E53C2D" w:rsidRDefault="00E53C2D" w:rsidP="00E53C2D">
      <w:pPr>
        <w:pStyle w:val="Listenabsatz"/>
        <w:numPr>
          <w:ilvl w:val="0"/>
          <w:numId w:val="5"/>
        </w:numPr>
      </w:pPr>
      <w:r>
        <w:t>Ui Task</w:t>
      </w:r>
    </w:p>
    <w:p w14:paraId="25A9BD6A" w14:textId="249CB730" w:rsidR="00E53C2D" w:rsidRDefault="00E53C2D" w:rsidP="00E53C2D">
      <w:pPr>
        <w:pStyle w:val="Listenabsatz"/>
        <w:numPr>
          <w:ilvl w:val="0"/>
          <w:numId w:val="5"/>
        </w:numPr>
      </w:pPr>
      <w:proofErr w:type="spellStart"/>
      <w:r w:rsidRPr="00E53C2D">
        <w:t>Controll</w:t>
      </w:r>
      <w:proofErr w:type="spellEnd"/>
      <w:r w:rsidRPr="00E53C2D">
        <w:t xml:space="preserve"> Task</w:t>
      </w:r>
    </w:p>
    <w:p w14:paraId="75B26128" w14:textId="5DBC96B4" w:rsidR="00E53C2D" w:rsidRDefault="00E53C2D" w:rsidP="00E53C2D">
      <w:pPr>
        <w:pStyle w:val="Listenabsatz"/>
        <w:numPr>
          <w:ilvl w:val="0"/>
          <w:numId w:val="5"/>
        </w:numPr>
      </w:pPr>
      <w:proofErr w:type="spellStart"/>
      <w:r>
        <w:t>Calculate</w:t>
      </w:r>
      <w:proofErr w:type="spellEnd"/>
      <w:r>
        <w:t xml:space="preserve"> Leibniz Task</w:t>
      </w:r>
    </w:p>
    <w:p w14:paraId="6738954E" w14:textId="77777777" w:rsidR="00E53C2D" w:rsidRDefault="00E53C2D" w:rsidP="003F6B23">
      <w:pPr>
        <w:pStyle w:val="Listenabsatz"/>
        <w:numPr>
          <w:ilvl w:val="0"/>
          <w:numId w:val="5"/>
        </w:numPr>
      </w:pPr>
      <w:proofErr w:type="spellStart"/>
      <w:r>
        <w:t>Calculate</w:t>
      </w:r>
      <w:proofErr w:type="spellEnd"/>
      <w:r>
        <w:t xml:space="preserve"> </w:t>
      </w:r>
      <w:proofErr w:type="spellStart"/>
      <w:r>
        <w:t>Nilakantha</w:t>
      </w:r>
      <w:proofErr w:type="spellEnd"/>
      <w:r>
        <w:t xml:space="preserve"> Task </w:t>
      </w:r>
    </w:p>
    <w:p w14:paraId="659F016D" w14:textId="34A7FEE7" w:rsidR="00E53C2D" w:rsidRDefault="00E53C2D" w:rsidP="003F6B23">
      <w:pPr>
        <w:pStyle w:val="Listenabsatz"/>
        <w:numPr>
          <w:ilvl w:val="0"/>
          <w:numId w:val="5"/>
        </w:numPr>
      </w:pPr>
      <w:r>
        <w:t>Calc-</w:t>
      </w:r>
      <w:proofErr w:type="spellStart"/>
      <w:r>
        <w:t>Timer</w:t>
      </w:r>
      <w:proofErr w:type="spellEnd"/>
      <w:r>
        <w:t xml:space="preserve"> Task</w:t>
      </w:r>
    </w:p>
    <w:p w14:paraId="2BEAACE6" w14:textId="3469F156" w:rsidR="00E53C2D" w:rsidRDefault="00E53C2D" w:rsidP="003F6B23">
      <w:pPr>
        <w:pStyle w:val="Listenabsatz"/>
        <w:numPr>
          <w:ilvl w:val="0"/>
          <w:numId w:val="5"/>
        </w:numPr>
      </w:pPr>
      <w:r>
        <w:t xml:space="preserve">LED </w:t>
      </w:r>
      <w:proofErr w:type="spellStart"/>
      <w:r w:rsidR="00DF60B3">
        <w:t>handler</w:t>
      </w:r>
      <w:proofErr w:type="spellEnd"/>
      <w:r w:rsidR="00DF60B3">
        <w:t xml:space="preserve"> </w:t>
      </w:r>
      <w:r>
        <w:t>Task</w:t>
      </w:r>
    </w:p>
    <w:p w14:paraId="5F5C3639" w14:textId="572BC947" w:rsidR="00DF60B3" w:rsidRDefault="00A56F80" w:rsidP="00DF60B3">
      <w:r>
        <w:t xml:space="preserve">Zudem habe ich versucht den Code möglichst modular und unabhängig </w:t>
      </w:r>
      <w:proofErr w:type="gramStart"/>
      <w:r>
        <w:t>von einander</w:t>
      </w:r>
      <w:proofErr w:type="gramEnd"/>
      <w:r>
        <w:t xml:space="preserve"> zu programmieren. </w:t>
      </w:r>
    </w:p>
    <w:p w14:paraId="45D594C4" w14:textId="77777777" w:rsidR="00A56F80" w:rsidRDefault="00A56F80" w:rsidP="00DF60B3"/>
    <w:p w14:paraId="3AAEE0FD" w14:textId="76C2DB34" w:rsidR="00DF60B3" w:rsidRDefault="00DF60B3" w:rsidP="00DF60B3">
      <w:pPr>
        <w:pStyle w:val="berschrift2"/>
      </w:pPr>
      <w:r>
        <w:t>Ui Task</w:t>
      </w:r>
    </w:p>
    <w:p w14:paraId="2C605693" w14:textId="74E9B888" w:rsidR="00DF60B3" w:rsidRDefault="00A56F80" w:rsidP="00DF60B3">
      <w:r>
        <w:t>Der Ui Task befindet sich im Ui-Modul (</w:t>
      </w:r>
      <w:proofErr w:type="spellStart"/>
      <w:r>
        <w:t>ui.c</w:t>
      </w:r>
      <w:proofErr w:type="spellEnd"/>
      <w:r>
        <w:t>/</w:t>
      </w:r>
      <w:proofErr w:type="spellStart"/>
      <w:r>
        <w:t>ui.h</w:t>
      </w:r>
      <w:proofErr w:type="spellEnd"/>
      <w:r>
        <w:t xml:space="preserve">). Der Ui-Task ist sehr simpel aufgebaut. Zuerst werden alte Daten auf dem Display entfernt. Danach wir der Titel des Projektes (Pi Calc V1.0 PEK) auf dem Display dargestellt. </w:t>
      </w:r>
    </w:p>
    <w:p w14:paraId="1C17DEA5" w14:textId="120279F0" w:rsidR="001135AB" w:rsidRDefault="00A56F80" w:rsidP="00DF60B3">
      <w:r>
        <w:t>Im Anschluss werden in einer Fine-State Machine verschiedene Modis durchlaufen. Beim Aufstarten wird immer zuerst der Idle-Modus dargestellt. In diesem Modus wird gewartet, bis eine der beiden Reihen ausgewählt wurde. Dies wird mit dem Taster 4 ausgewählt, Wenn eine Reihe ausgewählt wird, wir die Auswahl als «</w:t>
      </w:r>
      <w:proofErr w:type="spellStart"/>
      <w:r>
        <w:t>Selection</w:t>
      </w:r>
      <w:proofErr w:type="spellEnd"/>
      <w:r>
        <w:t>: XXX» auf dem Display dargestellt.</w:t>
      </w:r>
      <w:r w:rsidR="00724853">
        <w:t xml:space="preserve"> Der Modus bleibt aber noch im Idle </w:t>
      </w:r>
      <w:r w:rsidR="001135AB">
        <w:t>so lange</w:t>
      </w:r>
      <w:r w:rsidR="00724853">
        <w:t xml:space="preserve"> bis die Berechnung gestartet wurde. </w:t>
      </w:r>
    </w:p>
    <w:p w14:paraId="46CE7FC2" w14:textId="3D784066" w:rsidR="00FA776C" w:rsidRDefault="001135AB" w:rsidP="00FA776C">
      <w:pPr>
        <w:keepNext/>
      </w:pPr>
      <w:r>
        <w:rPr>
          <w:noProof/>
        </w:rPr>
        <w:drawing>
          <wp:inline distT="0" distB="0" distL="0" distR="0" wp14:anchorId="50247A70" wp14:editId="53587699">
            <wp:extent cx="3240000" cy="1689882"/>
            <wp:effectExtent l="0" t="0" r="0" b="5715"/>
            <wp:docPr id="10" name="Grafik 10" descr="Ein Bild, das Text, drinn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10" descr="Ein Bild, das Text, drinnen enthält.&#10;&#10;Automatisch generierte Beschreibu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9178" t="28181" r="14086" b="18462"/>
                    <a:stretch/>
                  </pic:blipFill>
                  <pic:spPr bwMode="auto">
                    <a:xfrm>
                      <a:off x="0" y="0"/>
                      <a:ext cx="3240000" cy="1689882"/>
                    </a:xfrm>
                    <a:prstGeom prst="rect">
                      <a:avLst/>
                    </a:prstGeom>
                    <a:noFill/>
                    <a:ln>
                      <a:noFill/>
                    </a:ln>
                    <a:extLst>
                      <a:ext uri="{53640926-AAD7-44D8-BBD7-CCE9431645EC}">
                        <a14:shadowObscured xmlns:a14="http://schemas.microsoft.com/office/drawing/2010/main"/>
                      </a:ext>
                    </a:extLst>
                  </pic:spPr>
                </pic:pic>
              </a:graphicData>
            </a:graphic>
          </wp:inline>
        </w:drawing>
      </w:r>
    </w:p>
    <w:p w14:paraId="723AC7CF" w14:textId="2D3AEB7F" w:rsidR="00724853" w:rsidRDefault="00FA776C" w:rsidP="00FA776C">
      <w:pPr>
        <w:pStyle w:val="Beschriftung"/>
      </w:pPr>
      <w:bookmarkStart w:id="7" w:name="_Toc117343531"/>
      <w:r>
        <w:t xml:space="preserve">Abbildung </w:t>
      </w:r>
      <w:fldSimple w:instr=" STYLEREF 1 \s ">
        <w:r w:rsidR="00F5314B">
          <w:rPr>
            <w:noProof/>
          </w:rPr>
          <w:t>2</w:t>
        </w:r>
      </w:fldSimple>
      <w:r w:rsidR="00F5314B">
        <w:noBreakHyphen/>
      </w:r>
      <w:fldSimple w:instr=" SEQ Abbildung \* ARABIC \s 1 ">
        <w:r w:rsidR="00F5314B">
          <w:rPr>
            <w:noProof/>
          </w:rPr>
          <w:t>1</w:t>
        </w:r>
      </w:fldSimple>
      <w:r>
        <w:t>: Idle Mode nach dem Aufstarten</w:t>
      </w:r>
      <w:bookmarkEnd w:id="7"/>
    </w:p>
    <w:p w14:paraId="4353C0ED" w14:textId="4B4A7C31" w:rsidR="001135AB" w:rsidRDefault="00FA776C" w:rsidP="00DF60B3">
      <w:pPr>
        <w:rPr>
          <w:noProof/>
        </w:rPr>
      </w:pPr>
      <w:r>
        <w:rPr>
          <w:noProof/>
        </w:rPr>
        <w:t>Idle Mode nachdem eine Reihe ausgewählt wurde:</w:t>
      </w:r>
    </w:p>
    <w:p w14:paraId="42284223" w14:textId="7B589D2B" w:rsidR="00FA776C" w:rsidRDefault="001135AB" w:rsidP="00FA776C">
      <w:pPr>
        <w:keepNext/>
      </w:pPr>
      <w:r>
        <w:rPr>
          <w:noProof/>
        </w:rPr>
        <w:drawing>
          <wp:inline distT="0" distB="0" distL="0" distR="0" wp14:anchorId="5223DB39" wp14:editId="7F2DA028">
            <wp:extent cx="3240000" cy="1603552"/>
            <wp:effectExtent l="0" t="0" r="0" b="0"/>
            <wp:docPr id="11" name="Grafik 11" descr="Ein Bild, das Text, drinn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1" descr="Ein Bild, das Text, drinnen enthält.&#10;&#10;Automatisch generierte Beschreibu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8275" t="22866" r="2789" b="18454"/>
                    <a:stretch/>
                  </pic:blipFill>
                  <pic:spPr bwMode="auto">
                    <a:xfrm>
                      <a:off x="0" y="0"/>
                      <a:ext cx="3240000" cy="1603552"/>
                    </a:xfrm>
                    <a:prstGeom prst="rect">
                      <a:avLst/>
                    </a:prstGeom>
                    <a:noFill/>
                    <a:ln>
                      <a:noFill/>
                    </a:ln>
                    <a:extLst>
                      <a:ext uri="{53640926-AAD7-44D8-BBD7-CCE9431645EC}">
                        <a14:shadowObscured xmlns:a14="http://schemas.microsoft.com/office/drawing/2010/main"/>
                      </a:ext>
                    </a:extLst>
                  </pic:spPr>
                </pic:pic>
              </a:graphicData>
            </a:graphic>
          </wp:inline>
        </w:drawing>
      </w:r>
    </w:p>
    <w:p w14:paraId="63FF7A5F" w14:textId="7B211818" w:rsidR="00FA776C" w:rsidRPr="00FA776C" w:rsidRDefault="00FA776C" w:rsidP="00FA776C">
      <w:pPr>
        <w:pStyle w:val="Beschriftung"/>
      </w:pPr>
      <w:bookmarkStart w:id="8" w:name="_Toc117343532"/>
      <w:r>
        <w:t xml:space="preserve">Abbildung </w:t>
      </w:r>
      <w:fldSimple w:instr=" STYLEREF 1 \s ">
        <w:r w:rsidR="00F5314B">
          <w:rPr>
            <w:noProof/>
          </w:rPr>
          <w:t>2</w:t>
        </w:r>
      </w:fldSimple>
      <w:r w:rsidR="00F5314B">
        <w:noBreakHyphen/>
      </w:r>
      <w:fldSimple w:instr=" SEQ Abbildung \* ARABIC \s 1 ">
        <w:r w:rsidR="00F5314B">
          <w:rPr>
            <w:noProof/>
          </w:rPr>
          <w:t>2</w:t>
        </w:r>
      </w:fldSimple>
      <w:r>
        <w:t>: Idle Mode mit Selektion</w:t>
      </w:r>
      <w:bookmarkEnd w:id="8"/>
      <w:r>
        <w:t xml:space="preserve"> LBZ</w:t>
      </w:r>
    </w:p>
    <w:p w14:paraId="202E8BC2" w14:textId="46C415A3" w:rsidR="001135AB" w:rsidRDefault="00FA776C" w:rsidP="00DF60B3">
      <w:pPr>
        <w:rPr>
          <w:noProof/>
        </w:rPr>
      </w:pPr>
      <w:r>
        <w:rPr>
          <w:noProof/>
        </w:rPr>
        <w:lastRenderedPageBreak/>
        <w:t xml:space="preserve">Die andere Reihe als Auswahl: </w:t>
      </w:r>
    </w:p>
    <w:p w14:paraId="132E190C" w14:textId="77777777" w:rsidR="00FA776C" w:rsidRDefault="001135AB" w:rsidP="00FA776C">
      <w:pPr>
        <w:keepNext/>
      </w:pPr>
      <w:r>
        <w:rPr>
          <w:noProof/>
        </w:rPr>
        <w:drawing>
          <wp:inline distT="0" distB="0" distL="0" distR="0" wp14:anchorId="527C5ECC" wp14:editId="06DA62B0">
            <wp:extent cx="3240000" cy="1644546"/>
            <wp:effectExtent l="0" t="0" r="0" b="0"/>
            <wp:docPr id="12" name="Grafik 12"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2" descr="Ein Bild, das Text enthält.&#10;&#10;Automatisch generierte Beschreibung"/>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8275" t="22967" r="12282" b="23277"/>
                    <a:stretch/>
                  </pic:blipFill>
                  <pic:spPr bwMode="auto">
                    <a:xfrm>
                      <a:off x="0" y="0"/>
                      <a:ext cx="3240000" cy="1644546"/>
                    </a:xfrm>
                    <a:prstGeom prst="rect">
                      <a:avLst/>
                    </a:prstGeom>
                    <a:noFill/>
                    <a:ln>
                      <a:noFill/>
                    </a:ln>
                    <a:extLst>
                      <a:ext uri="{53640926-AAD7-44D8-BBD7-CCE9431645EC}">
                        <a14:shadowObscured xmlns:a14="http://schemas.microsoft.com/office/drawing/2010/main"/>
                      </a:ext>
                    </a:extLst>
                  </pic:spPr>
                </pic:pic>
              </a:graphicData>
            </a:graphic>
          </wp:inline>
        </w:drawing>
      </w:r>
    </w:p>
    <w:p w14:paraId="3DC3E3DE" w14:textId="67C08764" w:rsidR="001135AB" w:rsidRDefault="00FA776C" w:rsidP="001C1453">
      <w:pPr>
        <w:pStyle w:val="Beschriftung"/>
      </w:pPr>
      <w:r>
        <w:t xml:space="preserve">Abbildung </w:t>
      </w:r>
      <w:fldSimple w:instr=" STYLEREF 1 \s ">
        <w:r w:rsidR="00F5314B">
          <w:rPr>
            <w:noProof/>
          </w:rPr>
          <w:t>2</w:t>
        </w:r>
      </w:fldSimple>
      <w:r w:rsidR="00F5314B">
        <w:noBreakHyphen/>
      </w:r>
      <w:fldSimple w:instr=" SEQ Abbildung \* ARABIC \s 1 ">
        <w:r w:rsidR="00F5314B">
          <w:rPr>
            <w:noProof/>
          </w:rPr>
          <w:t>3</w:t>
        </w:r>
      </w:fldSimple>
      <w:r>
        <w:t xml:space="preserve">: Idle Mode mit </w:t>
      </w:r>
      <w:proofErr w:type="spellStart"/>
      <w:r>
        <w:t>Selekton</w:t>
      </w:r>
      <w:proofErr w:type="spellEnd"/>
      <w:r>
        <w:t xml:space="preserve"> NLK</w:t>
      </w:r>
    </w:p>
    <w:p w14:paraId="54872472" w14:textId="4B0EA0AE" w:rsidR="001135AB" w:rsidRDefault="00A56F80" w:rsidP="00DF60B3">
      <w:r>
        <w:t xml:space="preserve">Bei einer gestarteten Berechnung ändert sich die Anzeige auf </w:t>
      </w:r>
      <w:r w:rsidR="00724853">
        <w:t xml:space="preserve">«Mode: </w:t>
      </w:r>
      <w:r>
        <w:t>Calc</w:t>
      </w:r>
      <w:r w:rsidR="00724853">
        <w:t xml:space="preserve"> </w:t>
      </w:r>
      <w:proofErr w:type="spellStart"/>
      <w:r w:rsidR="00724853">
        <w:t>xxxxx</w:t>
      </w:r>
      <w:proofErr w:type="spellEnd"/>
      <w:r w:rsidR="00724853">
        <w:t>»</w:t>
      </w:r>
    </w:p>
    <w:p w14:paraId="7FCBBAAA" w14:textId="77777777" w:rsidR="00F5314B" w:rsidRDefault="001135AB" w:rsidP="00F5314B">
      <w:pPr>
        <w:keepNext/>
      </w:pPr>
      <w:r>
        <w:rPr>
          <w:noProof/>
        </w:rPr>
        <w:drawing>
          <wp:inline distT="0" distB="0" distL="0" distR="0" wp14:anchorId="02D9E757" wp14:editId="77CB3E08">
            <wp:extent cx="3240000" cy="1592009"/>
            <wp:effectExtent l="0" t="0" r="0" b="8255"/>
            <wp:docPr id="13" name="Grafik 1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descr="Ein Bild, das Text enthält.&#10;&#10;Automatisch generierte Beschreibu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2714" t="26075" r="17617" b="28288"/>
                    <a:stretch/>
                  </pic:blipFill>
                  <pic:spPr bwMode="auto">
                    <a:xfrm>
                      <a:off x="0" y="0"/>
                      <a:ext cx="3240000" cy="1592009"/>
                    </a:xfrm>
                    <a:prstGeom prst="rect">
                      <a:avLst/>
                    </a:prstGeom>
                    <a:noFill/>
                    <a:ln>
                      <a:noFill/>
                    </a:ln>
                    <a:extLst>
                      <a:ext uri="{53640926-AAD7-44D8-BBD7-CCE9431645EC}">
                        <a14:shadowObscured xmlns:a14="http://schemas.microsoft.com/office/drawing/2010/main"/>
                      </a:ext>
                    </a:extLst>
                  </pic:spPr>
                </pic:pic>
              </a:graphicData>
            </a:graphic>
          </wp:inline>
        </w:drawing>
      </w:r>
    </w:p>
    <w:p w14:paraId="68582C5F" w14:textId="55E5D92C" w:rsidR="00A56F80" w:rsidRDefault="00F5314B" w:rsidP="00F5314B">
      <w:pPr>
        <w:pStyle w:val="Beschriftung"/>
      </w:pPr>
      <w:r>
        <w:t xml:space="preserve">Abbildung </w:t>
      </w:r>
      <w:fldSimple w:instr=" STYLEREF 1 \s ">
        <w:r>
          <w:rPr>
            <w:noProof/>
          </w:rPr>
          <w:t>2</w:t>
        </w:r>
      </w:fldSimple>
      <w:r>
        <w:noBreakHyphen/>
      </w:r>
      <w:fldSimple w:instr=" SEQ Abbildung \* ARABIC \s 1 ">
        <w:r>
          <w:rPr>
            <w:noProof/>
          </w:rPr>
          <w:t>4</w:t>
        </w:r>
      </w:fldSimple>
      <w:r>
        <w:t>: Mode Berechnung</w:t>
      </w:r>
    </w:p>
    <w:p w14:paraId="5655B10D" w14:textId="6C0357D1" w:rsidR="00A56F80" w:rsidRDefault="00F5314B" w:rsidP="00DF60B3">
      <w:r>
        <w:t xml:space="preserve">Bei der Berechnung steht als Zeit zuerst 0s. Dies bleibt so lange bis Pi berechnet wurde. So kann daraus geschlossen werden, dass Pi noch berechnet wird. </w:t>
      </w:r>
    </w:p>
    <w:p w14:paraId="1C84871F" w14:textId="550C3204" w:rsidR="001135AB" w:rsidRDefault="00F5314B" w:rsidP="00DF60B3">
      <w:r>
        <w:t xml:space="preserve">Ist die Berechnung abgeschlossen, wird die benötigte Zeit neben Pi dargestellt. </w:t>
      </w:r>
    </w:p>
    <w:p w14:paraId="3CDB4AA5" w14:textId="77777777" w:rsidR="00F5314B" w:rsidRDefault="001135AB" w:rsidP="00F5314B">
      <w:pPr>
        <w:keepNext/>
      </w:pPr>
      <w:r>
        <w:rPr>
          <w:noProof/>
        </w:rPr>
        <w:drawing>
          <wp:inline distT="0" distB="0" distL="0" distR="0" wp14:anchorId="5343F16B" wp14:editId="6B40DEE8">
            <wp:extent cx="3240000" cy="1639286"/>
            <wp:effectExtent l="0" t="0" r="0" b="0"/>
            <wp:docPr id="14" name="Grafik 14"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Text enthält.&#10;&#10;Automatisch generierte Beschreibung"/>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5798" t="29084" r="21000" b="28286"/>
                    <a:stretch/>
                  </pic:blipFill>
                  <pic:spPr bwMode="auto">
                    <a:xfrm>
                      <a:off x="0" y="0"/>
                      <a:ext cx="3240000" cy="1639286"/>
                    </a:xfrm>
                    <a:prstGeom prst="rect">
                      <a:avLst/>
                    </a:prstGeom>
                    <a:noFill/>
                    <a:ln>
                      <a:noFill/>
                    </a:ln>
                    <a:extLst>
                      <a:ext uri="{53640926-AAD7-44D8-BBD7-CCE9431645EC}">
                        <a14:shadowObscured xmlns:a14="http://schemas.microsoft.com/office/drawing/2010/main"/>
                      </a:ext>
                    </a:extLst>
                  </pic:spPr>
                </pic:pic>
              </a:graphicData>
            </a:graphic>
          </wp:inline>
        </w:drawing>
      </w:r>
    </w:p>
    <w:p w14:paraId="0A6282DA" w14:textId="331297A8" w:rsidR="00A56F80" w:rsidRDefault="00F5314B" w:rsidP="00F5314B">
      <w:pPr>
        <w:pStyle w:val="Beschriftung"/>
      </w:pPr>
      <w:r>
        <w:t xml:space="preserve">Abbildung </w:t>
      </w:r>
      <w:fldSimple w:instr=" STYLEREF 1 \s ">
        <w:r>
          <w:rPr>
            <w:noProof/>
          </w:rPr>
          <w:t>2</w:t>
        </w:r>
      </w:fldSimple>
      <w:r>
        <w:noBreakHyphen/>
      </w:r>
      <w:fldSimple w:instr=" SEQ Abbildung \* ARABIC \s 1 ">
        <w:r>
          <w:rPr>
            <w:noProof/>
          </w:rPr>
          <w:t>5</w:t>
        </w:r>
      </w:fldSimple>
      <w:r>
        <w:t>: Abgeschlossene Berechnung</w:t>
      </w:r>
    </w:p>
    <w:p w14:paraId="714661D1" w14:textId="34238623" w:rsidR="001135AB" w:rsidRDefault="001135AB" w:rsidP="00DF60B3"/>
    <w:p w14:paraId="683344C6" w14:textId="77777777" w:rsidR="001135AB" w:rsidRDefault="001135AB" w:rsidP="00DF60B3">
      <w:pPr>
        <w:rPr>
          <w:noProof/>
        </w:rPr>
      </w:pPr>
    </w:p>
    <w:p w14:paraId="3EF05CC6" w14:textId="7C1AD1BA" w:rsidR="00DF2217" w:rsidRDefault="00DF2217">
      <w:pPr>
        <w:rPr>
          <w:noProof/>
        </w:rPr>
      </w:pPr>
      <w:r>
        <w:rPr>
          <w:noProof/>
        </w:rPr>
        <w:br w:type="page"/>
      </w:r>
    </w:p>
    <w:p w14:paraId="61FA1DE8" w14:textId="06E60279" w:rsidR="00DF60B3" w:rsidRDefault="00DF60B3" w:rsidP="00DF60B3">
      <w:pPr>
        <w:pStyle w:val="berschrift2"/>
      </w:pPr>
      <w:proofErr w:type="spellStart"/>
      <w:r w:rsidRPr="00E53C2D">
        <w:lastRenderedPageBreak/>
        <w:t>Controll</w:t>
      </w:r>
      <w:proofErr w:type="spellEnd"/>
      <w:r w:rsidRPr="00E53C2D">
        <w:t xml:space="preserve"> Task</w:t>
      </w:r>
    </w:p>
    <w:p w14:paraId="40F990DB" w14:textId="77777777" w:rsidR="00DF60B3" w:rsidRPr="00DF60B3" w:rsidRDefault="00DF60B3" w:rsidP="00DF60B3"/>
    <w:p w14:paraId="535A2F83" w14:textId="4137048A" w:rsidR="00DF60B3" w:rsidRDefault="00DF60B3" w:rsidP="00DF60B3">
      <w:pPr>
        <w:pStyle w:val="berschrift2"/>
      </w:pPr>
      <w:proofErr w:type="spellStart"/>
      <w:r>
        <w:t>Calculate</w:t>
      </w:r>
      <w:proofErr w:type="spellEnd"/>
      <w:r>
        <w:t xml:space="preserve"> Leibniz Task</w:t>
      </w:r>
    </w:p>
    <w:p w14:paraId="76B5F9F2" w14:textId="77777777" w:rsidR="00DF60B3" w:rsidRPr="00DF60B3" w:rsidRDefault="00DF60B3" w:rsidP="00DF60B3"/>
    <w:p w14:paraId="45DD9373" w14:textId="3E42B49F" w:rsidR="00DF60B3" w:rsidRDefault="00DF60B3" w:rsidP="00DF60B3">
      <w:pPr>
        <w:pStyle w:val="berschrift2"/>
      </w:pPr>
      <w:proofErr w:type="spellStart"/>
      <w:r>
        <w:t>Calculate</w:t>
      </w:r>
      <w:proofErr w:type="spellEnd"/>
      <w:r>
        <w:t xml:space="preserve"> </w:t>
      </w:r>
      <w:proofErr w:type="spellStart"/>
      <w:r>
        <w:t>Nilakantha</w:t>
      </w:r>
      <w:proofErr w:type="spellEnd"/>
      <w:r>
        <w:t xml:space="preserve"> Task </w:t>
      </w:r>
    </w:p>
    <w:p w14:paraId="20180D68" w14:textId="77777777" w:rsidR="00DF60B3" w:rsidRPr="00DF60B3" w:rsidRDefault="00DF60B3" w:rsidP="00DF60B3"/>
    <w:p w14:paraId="606E7AF7" w14:textId="55C719DC" w:rsidR="00DF60B3" w:rsidRDefault="00DF60B3" w:rsidP="00DF60B3">
      <w:pPr>
        <w:pStyle w:val="berschrift2"/>
      </w:pPr>
      <w:r>
        <w:t>Calc-</w:t>
      </w:r>
      <w:proofErr w:type="spellStart"/>
      <w:r>
        <w:t>Timer</w:t>
      </w:r>
      <w:proofErr w:type="spellEnd"/>
      <w:r>
        <w:t xml:space="preserve"> Task</w:t>
      </w:r>
    </w:p>
    <w:p w14:paraId="5237E6E9" w14:textId="77777777" w:rsidR="00DF60B3" w:rsidRPr="00DF60B3" w:rsidRDefault="00DF60B3" w:rsidP="00DF60B3"/>
    <w:p w14:paraId="09704DEB" w14:textId="77777777" w:rsidR="00DF60B3" w:rsidRPr="00E53C2D" w:rsidRDefault="00DF60B3" w:rsidP="00DF60B3">
      <w:pPr>
        <w:pStyle w:val="berschrift2"/>
      </w:pPr>
      <w:r>
        <w:t xml:space="preserve">LED </w:t>
      </w:r>
      <w:proofErr w:type="spellStart"/>
      <w:r>
        <w:t>handler</w:t>
      </w:r>
      <w:proofErr w:type="spellEnd"/>
      <w:r>
        <w:t xml:space="preserve"> Task</w:t>
      </w:r>
    </w:p>
    <w:p w14:paraId="4A67BE83" w14:textId="1BB26570" w:rsidR="00DF60B3" w:rsidRDefault="00DF60B3" w:rsidP="00DF60B3"/>
    <w:p w14:paraId="25EA2C31" w14:textId="60F4A03F" w:rsidR="001135AB" w:rsidRDefault="001135AB" w:rsidP="00DF60B3">
      <w:r>
        <w:rPr>
          <w:noProof/>
        </w:rPr>
        <w:drawing>
          <wp:inline distT="0" distB="0" distL="0" distR="0" wp14:anchorId="20C42431" wp14:editId="1FAD371B">
            <wp:extent cx="4949028" cy="3263237"/>
            <wp:effectExtent l="0" t="0" r="4445" b="0"/>
            <wp:docPr id="15" name="Grafik 15" descr="Ein Bild, das Text, Elektronik, Schaltkreis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fik 15" descr="Ein Bild, das Text, Elektronik, Schaltkreis enthält.&#10;&#10;Automatisch generierte Beschreibung"/>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5943" t="22766" r="8134" b="1706"/>
                    <a:stretch/>
                  </pic:blipFill>
                  <pic:spPr bwMode="auto">
                    <a:xfrm>
                      <a:off x="0" y="0"/>
                      <a:ext cx="4949787" cy="3263738"/>
                    </a:xfrm>
                    <a:prstGeom prst="rect">
                      <a:avLst/>
                    </a:prstGeom>
                    <a:noFill/>
                    <a:ln>
                      <a:noFill/>
                    </a:ln>
                    <a:extLst>
                      <a:ext uri="{53640926-AAD7-44D8-BBD7-CCE9431645EC}">
                        <a14:shadowObscured xmlns:a14="http://schemas.microsoft.com/office/drawing/2010/main"/>
                      </a:ext>
                    </a:extLst>
                  </pic:spPr>
                </pic:pic>
              </a:graphicData>
            </a:graphic>
          </wp:inline>
        </w:drawing>
      </w:r>
    </w:p>
    <w:p w14:paraId="23B47F8F" w14:textId="4041B99A" w:rsidR="001135AB" w:rsidRPr="00E53C2D" w:rsidRDefault="001135AB" w:rsidP="00DF60B3">
      <w:r>
        <w:rPr>
          <w:noProof/>
        </w:rPr>
        <w:drawing>
          <wp:inline distT="0" distB="0" distL="0" distR="0" wp14:anchorId="347A2722" wp14:editId="4D3C0331">
            <wp:extent cx="4311981" cy="2857381"/>
            <wp:effectExtent l="0" t="0" r="0" b="635"/>
            <wp:docPr id="16" name="Grafik 16" descr="Ein Bild, das Text, Elektronik, Schaltkreis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descr="Ein Bild, das Text, Elektronik, Schaltkreis enthält.&#10;&#10;Automatisch generierte Beschreibung"/>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6319" t="12336" r="6032" b="10234"/>
                    <a:stretch/>
                  </pic:blipFill>
                  <pic:spPr bwMode="auto">
                    <a:xfrm>
                      <a:off x="0" y="0"/>
                      <a:ext cx="4319917" cy="2862640"/>
                    </a:xfrm>
                    <a:prstGeom prst="rect">
                      <a:avLst/>
                    </a:prstGeom>
                    <a:noFill/>
                    <a:ln>
                      <a:noFill/>
                    </a:ln>
                    <a:extLst>
                      <a:ext uri="{53640926-AAD7-44D8-BBD7-CCE9431645EC}">
                        <a14:shadowObscured xmlns:a14="http://schemas.microsoft.com/office/drawing/2010/main"/>
                      </a:ext>
                    </a:extLst>
                  </pic:spPr>
                </pic:pic>
              </a:graphicData>
            </a:graphic>
          </wp:inline>
        </w:drawing>
      </w:r>
    </w:p>
    <w:p w14:paraId="24C7D326" w14:textId="6CFD494E" w:rsidR="00AF3720" w:rsidRPr="00E53C2D" w:rsidRDefault="00AF3720">
      <w:r w:rsidRPr="00E53C2D">
        <w:br w:type="page"/>
      </w:r>
    </w:p>
    <w:p w14:paraId="03C6CB3C" w14:textId="654F06E3" w:rsidR="003F72B1" w:rsidRDefault="00AF3720" w:rsidP="00AF3720">
      <w:pPr>
        <w:pStyle w:val="berschrift1"/>
      </w:pPr>
      <w:r>
        <w:lastRenderedPageBreak/>
        <w:t>Verzeichnisse</w:t>
      </w:r>
    </w:p>
    <w:p w14:paraId="23C8160D" w14:textId="3F9E24B1" w:rsidR="00AF3720" w:rsidRDefault="00AF3720" w:rsidP="00AF3720">
      <w:pPr>
        <w:pStyle w:val="berschrift2"/>
      </w:pPr>
      <w:r>
        <w:t>Quellenverzeichnis</w:t>
      </w:r>
    </w:p>
    <w:p w14:paraId="30F27989" w14:textId="5AB47C15" w:rsidR="00AF3720" w:rsidRDefault="00A76C11" w:rsidP="00A76C11">
      <w:pPr>
        <w:pStyle w:val="Listenabsatz"/>
        <w:numPr>
          <w:ilvl w:val="0"/>
          <w:numId w:val="2"/>
        </w:numPr>
      </w:pPr>
      <w:r>
        <w:t xml:space="preserve">Leibniz-Reihe (2022): </w:t>
      </w:r>
      <w:hyperlink r:id="rId22" w:history="1">
        <w:r w:rsidRPr="00FB0D05">
          <w:rPr>
            <w:rStyle w:val="Hyperlink"/>
          </w:rPr>
          <w:t>https://de.wikipedia.org/wiki/Leibniz-Reihe</w:t>
        </w:r>
      </w:hyperlink>
    </w:p>
    <w:p w14:paraId="0274A246" w14:textId="67566301" w:rsidR="00A76C11" w:rsidRDefault="00A76C11" w:rsidP="00A76C11">
      <w:pPr>
        <w:pStyle w:val="Listenabsatz"/>
        <w:numPr>
          <w:ilvl w:val="0"/>
          <w:numId w:val="2"/>
        </w:numPr>
      </w:pPr>
      <w:proofErr w:type="spellStart"/>
      <w:r>
        <w:t>FreeRTOS</w:t>
      </w:r>
      <w:proofErr w:type="spellEnd"/>
      <w:r>
        <w:t xml:space="preserve"> (2022): </w:t>
      </w:r>
      <w:hyperlink r:id="rId23" w:history="1">
        <w:r w:rsidRPr="00FB0D05">
          <w:rPr>
            <w:rStyle w:val="Hyperlink"/>
          </w:rPr>
          <w:t>www.freertos.org</w:t>
        </w:r>
      </w:hyperlink>
    </w:p>
    <w:p w14:paraId="52AC9E5C" w14:textId="21E20D15" w:rsidR="00A76C11" w:rsidRDefault="00CA6CC0" w:rsidP="00A76C11">
      <w:pPr>
        <w:pStyle w:val="Listenabsatz"/>
        <w:numPr>
          <w:ilvl w:val="0"/>
          <w:numId w:val="2"/>
        </w:numPr>
      </w:pPr>
      <w:r>
        <w:t xml:space="preserve">Wie </w:t>
      </w:r>
      <w:proofErr w:type="spellStart"/>
      <w:r>
        <w:t>Bellard</w:t>
      </w:r>
      <w:proofErr w:type="spellEnd"/>
      <w:r>
        <w:t xml:space="preserve"> gerechnet hat (2010): </w:t>
      </w:r>
      <w:hyperlink r:id="rId24" w:history="1">
        <w:r w:rsidRPr="00CA6CC0">
          <w:rPr>
            <w:rStyle w:val="Hyperlink"/>
          </w:rPr>
          <w:t>Spiegel Wissenschaft</w:t>
        </w:r>
      </w:hyperlink>
    </w:p>
    <w:p w14:paraId="781C95D9" w14:textId="23C8B217" w:rsidR="00FA776C" w:rsidRPr="00FA776C" w:rsidRDefault="00FA776C" w:rsidP="00A76C11">
      <w:pPr>
        <w:pStyle w:val="Listenabsatz"/>
        <w:numPr>
          <w:ilvl w:val="0"/>
          <w:numId w:val="2"/>
        </w:numPr>
        <w:rPr>
          <w:lang w:val="fr-CH"/>
        </w:rPr>
      </w:pPr>
      <w:r w:rsidRPr="00FA776C">
        <w:rPr>
          <w:lang w:val="fr-CH"/>
        </w:rPr>
        <w:t xml:space="preserve">Pi </w:t>
      </w:r>
      <w:proofErr w:type="spellStart"/>
      <w:r w:rsidRPr="00FA776C">
        <w:rPr>
          <w:lang w:val="fr-CH"/>
        </w:rPr>
        <w:t>Faszination</w:t>
      </w:r>
      <w:proofErr w:type="spellEnd"/>
      <w:r w:rsidRPr="00FA776C">
        <w:rPr>
          <w:lang w:val="fr-CH"/>
        </w:rPr>
        <w:t xml:space="preserve"> (2022</w:t>
      </w:r>
      <w:proofErr w:type="gramStart"/>
      <w:r w:rsidRPr="00FA776C">
        <w:rPr>
          <w:lang w:val="fr-CH"/>
        </w:rPr>
        <w:t>):</w:t>
      </w:r>
      <w:proofErr w:type="gramEnd"/>
      <w:r w:rsidRPr="00FA776C">
        <w:rPr>
          <w:lang w:val="fr-CH"/>
        </w:rPr>
        <w:t xml:space="preserve"> </w:t>
      </w:r>
      <w:hyperlink r:id="rId25" w:history="1">
        <w:r w:rsidRPr="00FB0D05">
          <w:rPr>
            <w:rStyle w:val="Hyperlink"/>
            <w:lang w:val="fr-CH"/>
          </w:rPr>
          <w:t>https://3.14159265358979323846264338327950288.eu/pi-berechnen</w:t>
        </w:r>
      </w:hyperlink>
    </w:p>
    <w:p w14:paraId="078B853D" w14:textId="77777777" w:rsidR="00FA776C" w:rsidRPr="00FA776C" w:rsidRDefault="00FA776C" w:rsidP="00FA776C">
      <w:pPr>
        <w:ind w:left="360"/>
        <w:rPr>
          <w:lang w:val="fr-CH"/>
        </w:rPr>
      </w:pPr>
    </w:p>
    <w:p w14:paraId="229A1945" w14:textId="3639B8E8" w:rsidR="00AF3720" w:rsidRDefault="00AF3720" w:rsidP="00AF3720">
      <w:pPr>
        <w:pStyle w:val="berschrift2"/>
      </w:pPr>
      <w:r>
        <w:t>Abbildungsverzeichnis</w:t>
      </w:r>
    </w:p>
    <w:p w14:paraId="1B575468" w14:textId="4E7792FA" w:rsidR="00FA776C" w:rsidRDefault="00FA776C">
      <w:pPr>
        <w:pStyle w:val="Abbildungsverzeichnis"/>
        <w:tabs>
          <w:tab w:val="right" w:leader="dot" w:pos="9062"/>
        </w:tabs>
        <w:rPr>
          <w:rFonts w:eastAsiaTheme="minorEastAsia"/>
          <w:noProof/>
          <w:lang w:eastAsia="de-CH"/>
        </w:rPr>
      </w:pPr>
      <w:r>
        <w:fldChar w:fldCharType="begin"/>
      </w:r>
      <w:r>
        <w:instrText xml:space="preserve"> TOC \h \z \c "Abbildung" </w:instrText>
      </w:r>
      <w:r>
        <w:fldChar w:fldCharType="separate"/>
      </w:r>
      <w:hyperlink r:id="rId26" w:anchor="_Toc117343527" w:history="1">
        <w:r w:rsidRPr="00AA05A5">
          <w:rPr>
            <w:rStyle w:val="Hyperlink"/>
            <w:noProof/>
          </w:rPr>
          <w:t>Abbildung 1</w:t>
        </w:r>
        <w:r w:rsidRPr="00AA05A5">
          <w:rPr>
            <w:rStyle w:val="Hyperlink"/>
            <w:noProof/>
          </w:rPr>
          <w:noBreakHyphen/>
          <w:t>1: Archimedes Verfahren</w:t>
        </w:r>
        <w:r>
          <w:rPr>
            <w:noProof/>
            <w:webHidden/>
          </w:rPr>
          <w:tab/>
        </w:r>
        <w:r>
          <w:rPr>
            <w:noProof/>
            <w:webHidden/>
          </w:rPr>
          <w:fldChar w:fldCharType="begin"/>
        </w:r>
        <w:r>
          <w:rPr>
            <w:noProof/>
            <w:webHidden/>
          </w:rPr>
          <w:instrText xml:space="preserve"> PAGEREF _Toc117343527 \h </w:instrText>
        </w:r>
        <w:r>
          <w:rPr>
            <w:noProof/>
            <w:webHidden/>
          </w:rPr>
        </w:r>
        <w:r>
          <w:rPr>
            <w:noProof/>
            <w:webHidden/>
          </w:rPr>
          <w:fldChar w:fldCharType="separate"/>
        </w:r>
        <w:r>
          <w:rPr>
            <w:noProof/>
            <w:webHidden/>
          </w:rPr>
          <w:t>3</w:t>
        </w:r>
        <w:r>
          <w:rPr>
            <w:noProof/>
            <w:webHidden/>
          </w:rPr>
          <w:fldChar w:fldCharType="end"/>
        </w:r>
      </w:hyperlink>
    </w:p>
    <w:p w14:paraId="004DE191" w14:textId="69255269" w:rsidR="00FA776C" w:rsidRDefault="00FA776C">
      <w:pPr>
        <w:pStyle w:val="Abbildungsverzeichnis"/>
        <w:tabs>
          <w:tab w:val="right" w:leader="dot" w:pos="9062"/>
        </w:tabs>
        <w:rPr>
          <w:rFonts w:eastAsiaTheme="minorEastAsia"/>
          <w:noProof/>
          <w:lang w:eastAsia="de-CH"/>
        </w:rPr>
      </w:pPr>
      <w:hyperlink w:anchor="_Toc117343528" w:history="1">
        <w:r w:rsidRPr="00AA05A5">
          <w:rPr>
            <w:rStyle w:val="Hyperlink"/>
            <w:noProof/>
          </w:rPr>
          <w:t>Abbildung 1</w:t>
        </w:r>
        <w:r w:rsidRPr="00AA05A5">
          <w:rPr>
            <w:rStyle w:val="Hyperlink"/>
            <w:noProof/>
          </w:rPr>
          <w:noBreakHyphen/>
          <w:t>2: Formel Archimedes</w:t>
        </w:r>
        <w:r>
          <w:rPr>
            <w:noProof/>
            <w:webHidden/>
          </w:rPr>
          <w:tab/>
        </w:r>
        <w:r>
          <w:rPr>
            <w:noProof/>
            <w:webHidden/>
          </w:rPr>
          <w:fldChar w:fldCharType="begin"/>
        </w:r>
        <w:r>
          <w:rPr>
            <w:noProof/>
            <w:webHidden/>
          </w:rPr>
          <w:instrText xml:space="preserve"> PAGEREF _Toc117343528 \h </w:instrText>
        </w:r>
        <w:r>
          <w:rPr>
            <w:noProof/>
            <w:webHidden/>
          </w:rPr>
        </w:r>
        <w:r>
          <w:rPr>
            <w:noProof/>
            <w:webHidden/>
          </w:rPr>
          <w:fldChar w:fldCharType="separate"/>
        </w:r>
        <w:r>
          <w:rPr>
            <w:noProof/>
            <w:webHidden/>
          </w:rPr>
          <w:t>4</w:t>
        </w:r>
        <w:r>
          <w:rPr>
            <w:noProof/>
            <w:webHidden/>
          </w:rPr>
          <w:fldChar w:fldCharType="end"/>
        </w:r>
      </w:hyperlink>
    </w:p>
    <w:p w14:paraId="46D32B9A" w14:textId="4480C6EB" w:rsidR="00FA776C" w:rsidRDefault="00FA776C">
      <w:pPr>
        <w:pStyle w:val="Abbildungsverzeichnis"/>
        <w:tabs>
          <w:tab w:val="right" w:leader="dot" w:pos="9062"/>
        </w:tabs>
        <w:rPr>
          <w:rFonts w:eastAsiaTheme="minorEastAsia"/>
          <w:noProof/>
          <w:lang w:eastAsia="de-CH"/>
        </w:rPr>
      </w:pPr>
      <w:hyperlink w:anchor="_Toc117343529" w:history="1">
        <w:r w:rsidRPr="00AA05A5">
          <w:rPr>
            <w:rStyle w:val="Hyperlink"/>
            <w:noProof/>
          </w:rPr>
          <w:t>Abbildung 1</w:t>
        </w:r>
        <w:r w:rsidRPr="00AA05A5">
          <w:rPr>
            <w:rStyle w:val="Hyperlink"/>
            <w:noProof/>
          </w:rPr>
          <w:noBreakHyphen/>
          <w:t>3: Leibniz-Reihe</w:t>
        </w:r>
        <w:r>
          <w:rPr>
            <w:noProof/>
            <w:webHidden/>
          </w:rPr>
          <w:tab/>
        </w:r>
        <w:r>
          <w:rPr>
            <w:noProof/>
            <w:webHidden/>
          </w:rPr>
          <w:fldChar w:fldCharType="begin"/>
        </w:r>
        <w:r>
          <w:rPr>
            <w:noProof/>
            <w:webHidden/>
          </w:rPr>
          <w:instrText xml:space="preserve"> PAGEREF _Toc117343529 \h </w:instrText>
        </w:r>
        <w:r>
          <w:rPr>
            <w:noProof/>
            <w:webHidden/>
          </w:rPr>
        </w:r>
        <w:r>
          <w:rPr>
            <w:noProof/>
            <w:webHidden/>
          </w:rPr>
          <w:fldChar w:fldCharType="separate"/>
        </w:r>
        <w:r>
          <w:rPr>
            <w:noProof/>
            <w:webHidden/>
          </w:rPr>
          <w:t>4</w:t>
        </w:r>
        <w:r>
          <w:rPr>
            <w:noProof/>
            <w:webHidden/>
          </w:rPr>
          <w:fldChar w:fldCharType="end"/>
        </w:r>
      </w:hyperlink>
    </w:p>
    <w:p w14:paraId="2E3C8811" w14:textId="1E21B14E" w:rsidR="00FA776C" w:rsidRDefault="00FA776C">
      <w:pPr>
        <w:pStyle w:val="Abbildungsverzeichnis"/>
        <w:tabs>
          <w:tab w:val="right" w:leader="dot" w:pos="9062"/>
        </w:tabs>
        <w:rPr>
          <w:rFonts w:eastAsiaTheme="minorEastAsia"/>
          <w:noProof/>
          <w:lang w:eastAsia="de-CH"/>
        </w:rPr>
      </w:pPr>
      <w:hyperlink w:anchor="_Toc117343530" w:history="1">
        <w:r w:rsidRPr="00AA05A5">
          <w:rPr>
            <w:rStyle w:val="Hyperlink"/>
            <w:noProof/>
          </w:rPr>
          <w:t>Abbildung 1</w:t>
        </w:r>
        <w:r w:rsidRPr="00AA05A5">
          <w:rPr>
            <w:rStyle w:val="Hyperlink"/>
            <w:noProof/>
          </w:rPr>
          <w:noBreakHyphen/>
          <w:t>4: Formel John Machin 1706</w:t>
        </w:r>
        <w:r>
          <w:rPr>
            <w:noProof/>
            <w:webHidden/>
          </w:rPr>
          <w:tab/>
        </w:r>
        <w:r>
          <w:rPr>
            <w:noProof/>
            <w:webHidden/>
          </w:rPr>
          <w:fldChar w:fldCharType="begin"/>
        </w:r>
        <w:r>
          <w:rPr>
            <w:noProof/>
            <w:webHidden/>
          </w:rPr>
          <w:instrText xml:space="preserve"> PAGEREF _Toc117343530 \h </w:instrText>
        </w:r>
        <w:r>
          <w:rPr>
            <w:noProof/>
            <w:webHidden/>
          </w:rPr>
        </w:r>
        <w:r>
          <w:rPr>
            <w:noProof/>
            <w:webHidden/>
          </w:rPr>
          <w:fldChar w:fldCharType="separate"/>
        </w:r>
        <w:r>
          <w:rPr>
            <w:noProof/>
            <w:webHidden/>
          </w:rPr>
          <w:t>4</w:t>
        </w:r>
        <w:r>
          <w:rPr>
            <w:noProof/>
            <w:webHidden/>
          </w:rPr>
          <w:fldChar w:fldCharType="end"/>
        </w:r>
      </w:hyperlink>
    </w:p>
    <w:p w14:paraId="633CC339" w14:textId="4413E813" w:rsidR="00FA776C" w:rsidRDefault="00FA776C">
      <w:pPr>
        <w:pStyle w:val="Abbildungsverzeichnis"/>
        <w:tabs>
          <w:tab w:val="right" w:leader="dot" w:pos="9062"/>
        </w:tabs>
        <w:rPr>
          <w:rFonts w:eastAsiaTheme="minorEastAsia"/>
          <w:noProof/>
          <w:lang w:eastAsia="de-CH"/>
        </w:rPr>
      </w:pPr>
      <w:hyperlink w:anchor="_Toc117343531" w:history="1">
        <w:r w:rsidRPr="00AA05A5">
          <w:rPr>
            <w:rStyle w:val="Hyperlink"/>
            <w:noProof/>
          </w:rPr>
          <w:t>Abbildung 2</w:t>
        </w:r>
        <w:r w:rsidRPr="00AA05A5">
          <w:rPr>
            <w:rStyle w:val="Hyperlink"/>
            <w:noProof/>
          </w:rPr>
          <w:noBreakHyphen/>
          <w:t>1: Idle Mode nach dem Aufstarten</w:t>
        </w:r>
        <w:r>
          <w:rPr>
            <w:noProof/>
            <w:webHidden/>
          </w:rPr>
          <w:tab/>
        </w:r>
        <w:r>
          <w:rPr>
            <w:noProof/>
            <w:webHidden/>
          </w:rPr>
          <w:fldChar w:fldCharType="begin"/>
        </w:r>
        <w:r>
          <w:rPr>
            <w:noProof/>
            <w:webHidden/>
          </w:rPr>
          <w:instrText xml:space="preserve"> PAGEREF _Toc117343531 \h </w:instrText>
        </w:r>
        <w:r>
          <w:rPr>
            <w:noProof/>
            <w:webHidden/>
          </w:rPr>
        </w:r>
        <w:r>
          <w:rPr>
            <w:noProof/>
            <w:webHidden/>
          </w:rPr>
          <w:fldChar w:fldCharType="separate"/>
        </w:r>
        <w:r>
          <w:rPr>
            <w:noProof/>
            <w:webHidden/>
          </w:rPr>
          <w:t>6</w:t>
        </w:r>
        <w:r>
          <w:rPr>
            <w:noProof/>
            <w:webHidden/>
          </w:rPr>
          <w:fldChar w:fldCharType="end"/>
        </w:r>
      </w:hyperlink>
    </w:p>
    <w:p w14:paraId="2D1A53C0" w14:textId="548E214E" w:rsidR="00FA776C" w:rsidRDefault="00FA776C">
      <w:pPr>
        <w:pStyle w:val="Abbildungsverzeichnis"/>
        <w:tabs>
          <w:tab w:val="right" w:leader="dot" w:pos="9062"/>
        </w:tabs>
        <w:rPr>
          <w:rFonts w:eastAsiaTheme="minorEastAsia"/>
          <w:noProof/>
          <w:lang w:eastAsia="de-CH"/>
        </w:rPr>
      </w:pPr>
      <w:hyperlink w:anchor="_Toc117343532" w:history="1">
        <w:r w:rsidRPr="00AA05A5">
          <w:rPr>
            <w:rStyle w:val="Hyperlink"/>
            <w:noProof/>
          </w:rPr>
          <w:t>Abbildung 2</w:t>
        </w:r>
        <w:r w:rsidRPr="00AA05A5">
          <w:rPr>
            <w:rStyle w:val="Hyperlink"/>
            <w:noProof/>
          </w:rPr>
          <w:noBreakHyphen/>
          <w:t>2: Idle Mode mit Selektion</w:t>
        </w:r>
        <w:r>
          <w:rPr>
            <w:noProof/>
            <w:webHidden/>
          </w:rPr>
          <w:tab/>
        </w:r>
        <w:r>
          <w:rPr>
            <w:noProof/>
            <w:webHidden/>
          </w:rPr>
          <w:fldChar w:fldCharType="begin"/>
        </w:r>
        <w:r>
          <w:rPr>
            <w:noProof/>
            <w:webHidden/>
          </w:rPr>
          <w:instrText xml:space="preserve"> PAGEREF _Toc117343532 \h </w:instrText>
        </w:r>
        <w:r>
          <w:rPr>
            <w:noProof/>
            <w:webHidden/>
          </w:rPr>
        </w:r>
        <w:r>
          <w:rPr>
            <w:noProof/>
            <w:webHidden/>
          </w:rPr>
          <w:fldChar w:fldCharType="separate"/>
        </w:r>
        <w:r>
          <w:rPr>
            <w:noProof/>
            <w:webHidden/>
          </w:rPr>
          <w:t>6</w:t>
        </w:r>
        <w:r>
          <w:rPr>
            <w:noProof/>
            <w:webHidden/>
          </w:rPr>
          <w:fldChar w:fldCharType="end"/>
        </w:r>
      </w:hyperlink>
    </w:p>
    <w:p w14:paraId="5F776449" w14:textId="660BB1C2" w:rsidR="00AF3720" w:rsidRDefault="00FA776C" w:rsidP="00AF3720">
      <w:r>
        <w:fldChar w:fldCharType="end"/>
      </w:r>
    </w:p>
    <w:p w14:paraId="337FBC3D" w14:textId="15FCB474" w:rsidR="00AF3720" w:rsidRDefault="00AF3720" w:rsidP="00AF3720">
      <w:pPr>
        <w:pStyle w:val="berschrift2"/>
      </w:pPr>
      <w:r>
        <w:t>Tabellenverzeichnis</w:t>
      </w:r>
    </w:p>
    <w:p w14:paraId="1AA37353" w14:textId="0B8BFEF0" w:rsidR="00AF3720" w:rsidRDefault="00AF3720" w:rsidP="00AF3720"/>
    <w:p w14:paraId="14BFF11E" w14:textId="77777777" w:rsidR="00AF3720" w:rsidRPr="00AF3720" w:rsidRDefault="00AF3720" w:rsidP="00AF3720"/>
    <w:p w14:paraId="05837D1D" w14:textId="20637204" w:rsidR="00AF3720" w:rsidRDefault="00AF3720" w:rsidP="00AF3720"/>
    <w:p w14:paraId="2219CAF0" w14:textId="77777777" w:rsidR="00AF3720" w:rsidRPr="00AF3720" w:rsidRDefault="00AF3720" w:rsidP="00AF3720"/>
    <w:sectPr w:rsidR="00AF3720" w:rsidRPr="00AF3720" w:rsidSect="003F72B1">
      <w:headerReference w:type="default" r:id="rId27"/>
      <w:footerReference w:type="default" r:id="rId28"/>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E9785" w14:textId="77777777" w:rsidR="00424F98" w:rsidRDefault="00424F98" w:rsidP="0092593F">
      <w:pPr>
        <w:spacing w:after="0" w:line="240" w:lineRule="auto"/>
      </w:pPr>
      <w:r>
        <w:separator/>
      </w:r>
    </w:p>
  </w:endnote>
  <w:endnote w:type="continuationSeparator" w:id="0">
    <w:p w14:paraId="32024CA3" w14:textId="77777777" w:rsidR="00424F98" w:rsidRDefault="00424F98" w:rsidP="009259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altName w:val="Calibri"/>
    <w:panose1 w:val="020F0502020204030204"/>
    <w:charset w:val="00"/>
    <w:family w:val="swiss"/>
    <w:pitch w:val="variable"/>
    <w:sig w:usb0="E4002EFF" w:usb1="C000247B" w:usb2="00000009" w:usb3="00000000" w:csb0="000001FF" w:csb1="00000000"/>
  </w:font>
  <w:font w:name="Courier New">
    <w:altName w:val="Courier New PSMT"/>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DC757" w14:textId="062DBF17" w:rsidR="0092593F" w:rsidRDefault="0092593F" w:rsidP="0092593F">
    <w:pPr>
      <w:pStyle w:val="Fuzeile"/>
      <w:pBdr>
        <w:top w:val="single" w:sz="4" w:space="1" w:color="auto"/>
      </w:pBdr>
    </w:pPr>
    <w:r>
      <w:t>V1.0</w:t>
    </w:r>
    <w:r>
      <w:ptab w:relativeTo="margin" w:alignment="center" w:leader="none"/>
    </w:r>
    <w:r>
      <w:rPr>
        <w:lang w:val="de-DE"/>
      </w:rPr>
      <w:t xml:space="preserve">Seite </w:t>
    </w:r>
    <w:r>
      <w:rPr>
        <w:b/>
        <w:bCs/>
      </w:rPr>
      <w:fldChar w:fldCharType="begin"/>
    </w:r>
    <w:r>
      <w:rPr>
        <w:b/>
        <w:bCs/>
      </w:rPr>
      <w:instrText>PAGE  \* Arabic  \* MERGEFORMAT</w:instrText>
    </w:r>
    <w:r>
      <w:rPr>
        <w:b/>
        <w:bCs/>
      </w:rPr>
      <w:fldChar w:fldCharType="separate"/>
    </w:r>
    <w:r>
      <w:rPr>
        <w:b/>
        <w:bCs/>
        <w:lang w:val="de-DE"/>
      </w:rPr>
      <w:t>1</w:t>
    </w:r>
    <w:r>
      <w:rPr>
        <w:b/>
        <w:bCs/>
      </w:rPr>
      <w:fldChar w:fldCharType="end"/>
    </w:r>
    <w:r>
      <w:rPr>
        <w:lang w:val="de-DE"/>
      </w:rPr>
      <w:t xml:space="preserve"> von </w:t>
    </w:r>
    <w:r>
      <w:rPr>
        <w:b/>
        <w:bCs/>
      </w:rPr>
      <w:fldChar w:fldCharType="begin"/>
    </w:r>
    <w:r>
      <w:rPr>
        <w:b/>
        <w:bCs/>
      </w:rPr>
      <w:instrText>NUMPAGES  \* Arabic  \* MERGEFORMAT</w:instrText>
    </w:r>
    <w:r>
      <w:rPr>
        <w:b/>
        <w:bCs/>
      </w:rPr>
      <w:fldChar w:fldCharType="separate"/>
    </w:r>
    <w:r>
      <w:rPr>
        <w:b/>
        <w:bCs/>
        <w:lang w:val="de-DE"/>
      </w:rPr>
      <w:t>2</w:t>
    </w:r>
    <w:r>
      <w:rPr>
        <w:b/>
        <w:bCs/>
      </w:rPr>
      <w:fldChar w:fldCharType="end"/>
    </w:r>
    <w:r>
      <w:ptab w:relativeTo="margin" w:alignment="right" w:leader="none"/>
    </w:r>
    <w:r>
      <w:t>22. Oktober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D0CF5F" w14:textId="77777777" w:rsidR="00424F98" w:rsidRDefault="00424F98" w:rsidP="0092593F">
      <w:pPr>
        <w:spacing w:after="0" w:line="240" w:lineRule="auto"/>
      </w:pPr>
      <w:r>
        <w:separator/>
      </w:r>
    </w:p>
  </w:footnote>
  <w:footnote w:type="continuationSeparator" w:id="0">
    <w:p w14:paraId="41D2952E" w14:textId="77777777" w:rsidR="00424F98" w:rsidRDefault="00424F98" w:rsidP="009259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47714" w14:textId="4340C22F" w:rsidR="0092593F" w:rsidRDefault="0092593F" w:rsidP="0092593F">
    <w:pPr>
      <w:pStyle w:val="Kopfzeile"/>
      <w:pBdr>
        <w:bottom w:val="single" w:sz="4" w:space="1" w:color="auto"/>
      </w:pBdr>
    </w:pPr>
    <w:r>
      <w:t>Kevin Perillo</w:t>
    </w:r>
    <w:r>
      <w:ptab w:relativeTo="margin" w:alignment="center" w:leader="none"/>
    </w:r>
    <w:r w:rsidRPr="0092593F">
      <w:t>Calculating PI</w:t>
    </w:r>
    <w:r>
      <w:ptab w:relativeTo="margin" w:alignment="right" w:leader="none"/>
    </w:r>
    <w:r>
      <w:rPr>
        <w:noProof/>
      </w:rPr>
      <w:drawing>
        <wp:inline distT="0" distB="0" distL="0" distR="0" wp14:anchorId="0985EF96" wp14:editId="4BBB0132">
          <wp:extent cx="1017270" cy="212306"/>
          <wp:effectExtent l="0" t="0" r="0" b="0"/>
          <wp:docPr id="3" name="Grafik 3" descr="Ein Bild, das Nachthimme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Nachthimmel enthält.&#10;&#10;Automatisch generierte Beschreibu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5001" cy="228529"/>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2FB4292"/>
    <w:multiLevelType w:val="hybridMultilevel"/>
    <w:tmpl w:val="FFFFFFFF"/>
    <w:lvl w:ilvl="0" w:tplc="FFFFFFFF">
      <w:start w:val="1"/>
      <w:numFmt w:val="ideographDigital"/>
      <w:lvlText w:val=""/>
      <w:lvlJc w:val="left"/>
    </w:lvl>
    <w:lvl w:ilvl="1" w:tplc="9186CADC">
      <w:start w:val="1"/>
      <w:numFmt w:val="bullet"/>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597CC4"/>
    <w:multiLevelType w:val="hybridMultilevel"/>
    <w:tmpl w:val="6A080D06"/>
    <w:lvl w:ilvl="0" w:tplc="750A8A3C">
      <w:start w:val="22"/>
      <w:numFmt w:val="bullet"/>
      <w:lvlText w:val="-"/>
      <w:lvlJc w:val="left"/>
      <w:pPr>
        <w:ind w:left="720" w:hanging="360"/>
      </w:pPr>
      <w:rPr>
        <w:rFonts w:ascii="Calibri" w:eastAsiaTheme="minorHAnsi" w:hAnsi="Calibri" w:cs="Calibr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40714A5"/>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 w15:restartNumberingAfterBreak="0">
    <w:nsid w:val="27FA6BF6"/>
    <w:multiLevelType w:val="hybridMultilevel"/>
    <w:tmpl w:val="89C4CDFE"/>
    <w:lvl w:ilvl="0" w:tplc="750A8A3C">
      <w:start w:val="22"/>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78E13539"/>
    <w:multiLevelType w:val="hybridMultilevel"/>
    <w:tmpl w:val="DF4E43C6"/>
    <w:lvl w:ilvl="0" w:tplc="71FAEF3E">
      <w:start w:val="22"/>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272319650">
    <w:abstractNumId w:val="2"/>
  </w:num>
  <w:num w:numId="2" w16cid:durableId="855385745">
    <w:abstractNumId w:val="4"/>
  </w:num>
  <w:num w:numId="3" w16cid:durableId="1227107793">
    <w:abstractNumId w:val="0"/>
  </w:num>
  <w:num w:numId="4" w16cid:durableId="882015765">
    <w:abstractNumId w:val="3"/>
  </w:num>
  <w:num w:numId="5" w16cid:durableId="781613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7C3"/>
    <w:rsid w:val="0007358E"/>
    <w:rsid w:val="001135AB"/>
    <w:rsid w:val="001871CA"/>
    <w:rsid w:val="001C1453"/>
    <w:rsid w:val="002161C6"/>
    <w:rsid w:val="003E7E95"/>
    <w:rsid w:val="003F72B1"/>
    <w:rsid w:val="00424F98"/>
    <w:rsid w:val="004B07C3"/>
    <w:rsid w:val="00630F31"/>
    <w:rsid w:val="00724853"/>
    <w:rsid w:val="00870A50"/>
    <w:rsid w:val="008B6529"/>
    <w:rsid w:val="008E58F2"/>
    <w:rsid w:val="0092593F"/>
    <w:rsid w:val="00A56F80"/>
    <w:rsid w:val="00A76C11"/>
    <w:rsid w:val="00AC4DDC"/>
    <w:rsid w:val="00AF3720"/>
    <w:rsid w:val="00B56ABC"/>
    <w:rsid w:val="00BC67B6"/>
    <w:rsid w:val="00CA6CC0"/>
    <w:rsid w:val="00CC39C4"/>
    <w:rsid w:val="00DF2217"/>
    <w:rsid w:val="00DF60B3"/>
    <w:rsid w:val="00E01A21"/>
    <w:rsid w:val="00E4621E"/>
    <w:rsid w:val="00E53C2D"/>
    <w:rsid w:val="00EE6FCD"/>
    <w:rsid w:val="00F5314B"/>
    <w:rsid w:val="00FA776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96A28"/>
  <w15:chartTrackingRefBased/>
  <w15:docId w15:val="{4E0A45C5-C4D9-47CF-82C2-1AA7883AD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F72B1"/>
    <w:pPr>
      <w:keepNext/>
      <w:keepLines/>
      <w:numPr>
        <w:numId w:val="1"/>
      </w:numPr>
      <w:spacing w:before="240" w:after="0"/>
      <w:outlineLvl w:val="0"/>
    </w:pPr>
    <w:rPr>
      <w:rFonts w:ascii="Calibri" w:eastAsiaTheme="majorEastAsia" w:hAnsi="Calibri" w:cstheme="majorBidi"/>
      <w:sz w:val="32"/>
      <w:szCs w:val="32"/>
    </w:rPr>
  </w:style>
  <w:style w:type="paragraph" w:styleId="berschrift2">
    <w:name w:val="heading 2"/>
    <w:basedOn w:val="Standard"/>
    <w:next w:val="Standard"/>
    <w:link w:val="berschrift2Zchn"/>
    <w:uiPriority w:val="9"/>
    <w:unhideWhenUsed/>
    <w:qFormat/>
    <w:rsid w:val="00E01A21"/>
    <w:pPr>
      <w:keepNext/>
      <w:keepLines/>
      <w:numPr>
        <w:ilvl w:val="1"/>
        <w:numId w:val="1"/>
      </w:numPr>
      <w:spacing w:before="40" w:after="0"/>
      <w:outlineLvl w:val="1"/>
    </w:pPr>
    <w:rPr>
      <w:rFonts w:ascii="Calibri" w:eastAsiaTheme="majorEastAsia" w:hAnsi="Calibri" w:cstheme="majorBidi"/>
      <w:sz w:val="26"/>
      <w:szCs w:val="26"/>
    </w:rPr>
  </w:style>
  <w:style w:type="paragraph" w:styleId="berschrift3">
    <w:name w:val="heading 3"/>
    <w:basedOn w:val="Standard"/>
    <w:next w:val="Standard"/>
    <w:link w:val="berschrift3Zchn"/>
    <w:uiPriority w:val="9"/>
    <w:unhideWhenUsed/>
    <w:qFormat/>
    <w:rsid w:val="00AC4DDC"/>
    <w:pPr>
      <w:keepNext/>
      <w:keepLines/>
      <w:numPr>
        <w:ilvl w:val="2"/>
        <w:numId w:val="1"/>
      </w:numPr>
      <w:spacing w:before="40" w:after="0"/>
      <w:outlineLvl w:val="2"/>
    </w:pPr>
    <w:rPr>
      <w:rFonts w:ascii="Calibri" w:eastAsiaTheme="majorEastAsia" w:hAnsi="Calibri" w:cstheme="majorBidi"/>
      <w:sz w:val="24"/>
      <w:szCs w:val="24"/>
    </w:rPr>
  </w:style>
  <w:style w:type="paragraph" w:styleId="berschrift4">
    <w:name w:val="heading 4"/>
    <w:basedOn w:val="Standard"/>
    <w:next w:val="Standard"/>
    <w:link w:val="berschrift4Zchn"/>
    <w:uiPriority w:val="9"/>
    <w:semiHidden/>
    <w:unhideWhenUsed/>
    <w:qFormat/>
    <w:rsid w:val="003F72B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F72B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F72B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3F72B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3F72B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3F72B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92593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259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2593F"/>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92593F"/>
    <w:rPr>
      <w:rFonts w:eastAsiaTheme="minorEastAsia"/>
      <w:color w:val="5A5A5A" w:themeColor="text1" w:themeTint="A5"/>
      <w:spacing w:val="15"/>
    </w:rPr>
  </w:style>
  <w:style w:type="paragraph" w:styleId="Kopfzeile">
    <w:name w:val="header"/>
    <w:basedOn w:val="Standard"/>
    <w:link w:val="KopfzeileZchn"/>
    <w:uiPriority w:val="99"/>
    <w:unhideWhenUsed/>
    <w:rsid w:val="0092593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2593F"/>
  </w:style>
  <w:style w:type="paragraph" w:styleId="Fuzeile">
    <w:name w:val="footer"/>
    <w:basedOn w:val="Standard"/>
    <w:link w:val="FuzeileZchn"/>
    <w:uiPriority w:val="99"/>
    <w:unhideWhenUsed/>
    <w:rsid w:val="0092593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2593F"/>
  </w:style>
  <w:style w:type="character" w:customStyle="1" w:styleId="berschrift1Zchn">
    <w:name w:val="Überschrift 1 Zchn"/>
    <w:basedOn w:val="Absatz-Standardschriftart"/>
    <w:link w:val="berschrift1"/>
    <w:uiPriority w:val="9"/>
    <w:rsid w:val="003F72B1"/>
    <w:rPr>
      <w:rFonts w:ascii="Calibri" w:eastAsiaTheme="majorEastAsia" w:hAnsi="Calibri" w:cstheme="majorBidi"/>
      <w:sz w:val="32"/>
      <w:szCs w:val="32"/>
    </w:rPr>
  </w:style>
  <w:style w:type="paragraph" w:styleId="Inhaltsverzeichnisberschrift">
    <w:name w:val="TOC Heading"/>
    <w:basedOn w:val="berschrift1"/>
    <w:next w:val="Standard"/>
    <w:uiPriority w:val="39"/>
    <w:unhideWhenUsed/>
    <w:qFormat/>
    <w:rsid w:val="003F72B1"/>
    <w:pPr>
      <w:outlineLvl w:val="9"/>
    </w:pPr>
    <w:rPr>
      <w:lang w:eastAsia="de-CH"/>
    </w:rPr>
  </w:style>
  <w:style w:type="character" w:customStyle="1" w:styleId="berschrift2Zchn">
    <w:name w:val="Überschrift 2 Zchn"/>
    <w:basedOn w:val="Absatz-Standardschriftart"/>
    <w:link w:val="berschrift2"/>
    <w:uiPriority w:val="9"/>
    <w:rsid w:val="00E01A21"/>
    <w:rPr>
      <w:rFonts w:ascii="Calibri" w:eastAsiaTheme="majorEastAsia" w:hAnsi="Calibri" w:cstheme="majorBidi"/>
      <w:sz w:val="26"/>
      <w:szCs w:val="26"/>
    </w:rPr>
  </w:style>
  <w:style w:type="character" w:customStyle="1" w:styleId="berschrift3Zchn">
    <w:name w:val="Überschrift 3 Zchn"/>
    <w:basedOn w:val="Absatz-Standardschriftart"/>
    <w:link w:val="berschrift3"/>
    <w:uiPriority w:val="9"/>
    <w:rsid w:val="00AC4DDC"/>
    <w:rPr>
      <w:rFonts w:ascii="Calibri" w:eastAsiaTheme="majorEastAsia" w:hAnsi="Calibri" w:cstheme="majorBidi"/>
      <w:sz w:val="24"/>
      <w:szCs w:val="24"/>
    </w:rPr>
  </w:style>
  <w:style w:type="character" w:customStyle="1" w:styleId="berschrift4Zchn">
    <w:name w:val="Überschrift 4 Zchn"/>
    <w:basedOn w:val="Absatz-Standardschriftart"/>
    <w:link w:val="berschrift4"/>
    <w:uiPriority w:val="9"/>
    <w:semiHidden/>
    <w:rsid w:val="003F72B1"/>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3F72B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3F72B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3F72B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3F72B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3F72B1"/>
    <w:rPr>
      <w:rFonts w:asciiTheme="majorHAnsi" w:eastAsiaTheme="majorEastAsia" w:hAnsiTheme="majorHAnsi" w:cstheme="majorBidi"/>
      <w:i/>
      <w:iCs/>
      <w:color w:val="272727" w:themeColor="text1" w:themeTint="D8"/>
      <w:sz w:val="21"/>
      <w:szCs w:val="21"/>
    </w:rPr>
  </w:style>
  <w:style w:type="paragraph" w:styleId="Listenabsatz">
    <w:name w:val="List Paragraph"/>
    <w:basedOn w:val="Standard"/>
    <w:uiPriority w:val="34"/>
    <w:qFormat/>
    <w:rsid w:val="00A76C11"/>
    <w:pPr>
      <w:ind w:left="720"/>
      <w:contextualSpacing/>
    </w:pPr>
  </w:style>
  <w:style w:type="character" w:styleId="Hyperlink">
    <w:name w:val="Hyperlink"/>
    <w:basedOn w:val="Absatz-Standardschriftart"/>
    <w:uiPriority w:val="99"/>
    <w:unhideWhenUsed/>
    <w:rsid w:val="00A76C11"/>
    <w:rPr>
      <w:color w:val="0563C1" w:themeColor="hyperlink"/>
      <w:u w:val="single"/>
    </w:rPr>
  </w:style>
  <w:style w:type="character" w:styleId="NichtaufgelsteErwhnung">
    <w:name w:val="Unresolved Mention"/>
    <w:basedOn w:val="Absatz-Standardschriftart"/>
    <w:uiPriority w:val="99"/>
    <w:semiHidden/>
    <w:unhideWhenUsed/>
    <w:rsid w:val="00A76C11"/>
    <w:rPr>
      <w:color w:val="605E5C"/>
      <w:shd w:val="clear" w:color="auto" w:fill="E1DFDD"/>
    </w:rPr>
  </w:style>
  <w:style w:type="paragraph" w:customStyle="1" w:styleId="Default">
    <w:name w:val="Default"/>
    <w:rsid w:val="00A76C11"/>
    <w:pPr>
      <w:autoSpaceDE w:val="0"/>
      <w:autoSpaceDN w:val="0"/>
      <w:adjustRightInd w:val="0"/>
      <w:spacing w:after="0" w:line="240" w:lineRule="auto"/>
    </w:pPr>
    <w:rPr>
      <w:rFonts w:ascii="Calibri" w:hAnsi="Calibri" w:cs="Calibri"/>
      <w:color w:val="000000"/>
      <w:sz w:val="24"/>
      <w:szCs w:val="24"/>
    </w:rPr>
  </w:style>
  <w:style w:type="paragraph" w:styleId="Beschriftung">
    <w:name w:val="caption"/>
    <w:basedOn w:val="Standard"/>
    <w:next w:val="Standard"/>
    <w:uiPriority w:val="35"/>
    <w:unhideWhenUsed/>
    <w:qFormat/>
    <w:rsid w:val="00E4621E"/>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FA776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038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yperlink" Target="file:///C:\Entwicklung\Projekte\U_ES_PiCalc\Doku_Pi_Calc.docx" TargetMode="Externa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3.14159265358979323846264338327950288.eu/pi-berechnen"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piegel.de/wissenschaft/technik/pi-rekord-wie-bellard-gerechnet-hat-a-685679.html"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www.freertos.org"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e.wikipedia.org/wiki/Leibniz-Reihe"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7E6A78-E48C-44B2-932B-358FD96B5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1393</Words>
  <Characters>8778</Characters>
  <Application>Microsoft Office Word</Application>
  <DocSecurity>0</DocSecurity>
  <Lines>73</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Perillo</dc:creator>
  <cp:keywords/>
  <dc:description/>
  <cp:lastModifiedBy>Kevin Perillo</cp:lastModifiedBy>
  <cp:revision>12</cp:revision>
  <dcterms:created xsi:type="dcterms:W3CDTF">2022-10-22T09:00:00Z</dcterms:created>
  <dcterms:modified xsi:type="dcterms:W3CDTF">2022-10-22T14:29:00Z</dcterms:modified>
</cp:coreProperties>
</file>