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E" w:rsidRPr="006972B2" w:rsidRDefault="00E1054A" w:rsidP="00E1054A">
      <w:pPr>
        <w:jc w:val="center"/>
        <w:rPr>
          <w:rFonts w:ascii="Garamond" w:hAnsi="Garamond"/>
          <w:sz w:val="44"/>
          <w:szCs w:val="44"/>
          <w:lang w:val="en-US"/>
        </w:rPr>
      </w:pPr>
      <w:r w:rsidRPr="006972B2">
        <w:rPr>
          <w:rFonts w:ascii="Garamond" w:hAnsi="Garamond"/>
          <w:sz w:val="44"/>
          <w:szCs w:val="44"/>
          <w:lang w:val="en-US"/>
        </w:rPr>
        <w:t>BITS F464 – Machine Learning</w:t>
      </w:r>
      <w:r w:rsidR="00B56DF5">
        <w:rPr>
          <w:rFonts w:ascii="Garamond" w:hAnsi="Garamond"/>
          <w:sz w:val="44"/>
          <w:szCs w:val="44"/>
          <w:lang w:val="en-US"/>
        </w:rPr>
        <w:t xml:space="preserve"> (2019-2020 </w:t>
      </w:r>
      <w:proofErr w:type="spellStart"/>
      <w:r w:rsidR="00B56DF5">
        <w:rPr>
          <w:rFonts w:ascii="Garamond" w:hAnsi="Garamond"/>
          <w:sz w:val="44"/>
          <w:szCs w:val="44"/>
          <w:lang w:val="en-US"/>
        </w:rPr>
        <w:t>Sem</w:t>
      </w:r>
      <w:proofErr w:type="spellEnd"/>
      <w:r w:rsidR="00B56DF5">
        <w:rPr>
          <w:rFonts w:ascii="Garamond" w:hAnsi="Garamond"/>
          <w:sz w:val="44"/>
          <w:szCs w:val="44"/>
          <w:lang w:val="en-US"/>
        </w:rPr>
        <w:t xml:space="preserve"> II)</w:t>
      </w:r>
    </w:p>
    <w:p w:rsidR="00E1054A" w:rsidRPr="006972B2" w:rsidRDefault="00237355" w:rsidP="00E1054A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t>Assignment 1 (Due Date – 21/04</w:t>
      </w:r>
      <w:r w:rsidR="00E1054A" w:rsidRPr="006972B2">
        <w:rPr>
          <w:rFonts w:ascii="Garamond" w:hAnsi="Garamond"/>
          <w:sz w:val="32"/>
          <w:szCs w:val="32"/>
          <w:lang w:val="en-US"/>
        </w:rPr>
        <w:t>/2020)</w:t>
      </w:r>
    </w:p>
    <w:p w:rsidR="00E1054A" w:rsidRPr="006972B2" w:rsidRDefault="00B93200" w:rsidP="00BA68BF">
      <w:pPr>
        <w:rPr>
          <w:rFonts w:ascii="Garamond" w:hAnsi="Garamond"/>
          <w:b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 xml:space="preserve">General </w:t>
      </w:r>
      <w:r w:rsidR="00E1054A" w:rsidRPr="006972B2">
        <w:rPr>
          <w:rFonts w:ascii="Garamond" w:hAnsi="Garamond"/>
          <w:b/>
          <w:sz w:val="28"/>
          <w:szCs w:val="28"/>
          <w:lang w:val="en-US"/>
        </w:rPr>
        <w:t>Instructions:</w:t>
      </w:r>
    </w:p>
    <w:p w:rsidR="006972B2" w:rsidRDefault="006972B2" w:rsidP="00E1054A">
      <w:pPr>
        <w:pStyle w:val="ListParagraph"/>
        <w:numPr>
          <w:ilvl w:val="0"/>
          <w:numId w:val="2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Download the datasets </w:t>
      </w:r>
      <w:hyperlink r:id="rId5" w:history="1">
        <w:r w:rsidRPr="004178F4">
          <w:rPr>
            <w:rStyle w:val="Hyperlink"/>
            <w:rFonts w:ascii="Garamond" w:hAnsi="Garamond"/>
            <w:lang w:val="en-US"/>
          </w:rPr>
          <w:t>here</w:t>
        </w:r>
      </w:hyperlink>
      <w:r>
        <w:rPr>
          <w:rFonts w:ascii="Garamond" w:hAnsi="Garamond"/>
          <w:lang w:val="en-US"/>
        </w:rPr>
        <w:t xml:space="preserve"> (use your BITS email to access</w:t>
      </w:r>
      <w:r w:rsidR="004178F4">
        <w:rPr>
          <w:rFonts w:ascii="Garamond" w:hAnsi="Garamond"/>
          <w:lang w:val="en-US"/>
        </w:rPr>
        <w:t xml:space="preserve"> it</w:t>
      </w:r>
      <w:r>
        <w:rPr>
          <w:rFonts w:ascii="Garamond" w:hAnsi="Garamond"/>
          <w:lang w:val="en-US"/>
        </w:rPr>
        <w:t>)</w:t>
      </w:r>
      <w:r w:rsidR="004178F4">
        <w:rPr>
          <w:rFonts w:ascii="Garamond" w:hAnsi="Garamond"/>
          <w:lang w:val="en-US"/>
        </w:rPr>
        <w:t>.</w:t>
      </w:r>
    </w:p>
    <w:p w:rsidR="00E1054A" w:rsidRPr="006972B2" w:rsidRDefault="00E1054A" w:rsidP="00E1054A">
      <w:pPr>
        <w:pStyle w:val="ListParagraph"/>
        <w:numPr>
          <w:ilvl w:val="0"/>
          <w:numId w:val="2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Your report</w:t>
      </w:r>
      <w:r w:rsidR="00BD6190" w:rsidRPr="006972B2">
        <w:rPr>
          <w:rFonts w:ascii="Garamond" w:hAnsi="Garamond"/>
          <w:lang w:val="en-US"/>
        </w:rPr>
        <w:t>,</w:t>
      </w:r>
      <w:r w:rsidRPr="006972B2">
        <w:rPr>
          <w:rFonts w:ascii="Garamond" w:hAnsi="Garamond"/>
          <w:lang w:val="en-US"/>
        </w:rPr>
        <w:t xml:space="preserve"> code</w:t>
      </w:r>
      <w:r w:rsidR="00BD6190" w:rsidRPr="006972B2">
        <w:rPr>
          <w:rFonts w:ascii="Garamond" w:hAnsi="Garamond"/>
          <w:lang w:val="en-US"/>
        </w:rPr>
        <w:t>, and visualizations</w:t>
      </w:r>
      <w:r w:rsidRPr="006972B2">
        <w:rPr>
          <w:rFonts w:ascii="Garamond" w:hAnsi="Garamond"/>
          <w:lang w:val="en-US"/>
        </w:rPr>
        <w:t xml:space="preserve"> must be uploaded to CMS</w:t>
      </w:r>
      <w:r w:rsidR="009302FB" w:rsidRPr="006972B2">
        <w:rPr>
          <w:rFonts w:ascii="Garamond" w:hAnsi="Garamond"/>
          <w:lang w:val="en-US"/>
        </w:rPr>
        <w:t xml:space="preserve"> by any group member</w:t>
      </w:r>
      <w:r w:rsidR="00CB7AAB" w:rsidRPr="006972B2">
        <w:rPr>
          <w:rFonts w:ascii="Garamond" w:hAnsi="Garamond"/>
          <w:lang w:val="en-US"/>
        </w:rPr>
        <w:t>,</w:t>
      </w:r>
      <w:r w:rsidR="0072331E" w:rsidRPr="006972B2">
        <w:rPr>
          <w:rFonts w:ascii="Garamond" w:hAnsi="Garamond"/>
          <w:lang w:val="en-US"/>
        </w:rPr>
        <w:t xml:space="preserve"> and will be</w:t>
      </w:r>
      <w:r w:rsidR="00CB7AAB" w:rsidRPr="006972B2">
        <w:rPr>
          <w:rFonts w:ascii="Garamond" w:hAnsi="Garamond"/>
          <w:lang w:val="en-US"/>
        </w:rPr>
        <w:t xml:space="preserve"> checked for plagiarism</w:t>
      </w:r>
      <w:r w:rsidRPr="006972B2">
        <w:rPr>
          <w:rFonts w:ascii="Garamond" w:hAnsi="Garamond"/>
          <w:lang w:val="en-US"/>
        </w:rPr>
        <w:t>. The report should describe your design decisions, results, and any conclusions that can be drawn</w:t>
      </w:r>
      <w:r w:rsidR="00CB7AAB" w:rsidRPr="006972B2">
        <w:rPr>
          <w:rFonts w:ascii="Garamond" w:hAnsi="Garamond"/>
          <w:lang w:val="en-US"/>
        </w:rPr>
        <w:t xml:space="preserve"> (e.g., why </w:t>
      </w:r>
      <w:r w:rsidR="00BA68BF" w:rsidRPr="006972B2">
        <w:rPr>
          <w:rFonts w:ascii="Garamond" w:hAnsi="Garamond"/>
          <w:lang w:val="en-US"/>
        </w:rPr>
        <w:t>an</w:t>
      </w:r>
      <w:r w:rsidR="0072331E" w:rsidRPr="006972B2">
        <w:rPr>
          <w:rFonts w:ascii="Garamond" w:hAnsi="Garamond"/>
          <w:lang w:val="en-US"/>
        </w:rPr>
        <w:t xml:space="preserve"> algorithm performed good/bad</w:t>
      </w:r>
      <w:r w:rsidR="00CB7AAB" w:rsidRPr="006972B2">
        <w:rPr>
          <w:rFonts w:ascii="Garamond" w:hAnsi="Garamond"/>
          <w:lang w:val="en-US"/>
        </w:rPr>
        <w:t>)</w:t>
      </w:r>
      <w:r w:rsidRPr="006972B2">
        <w:rPr>
          <w:rFonts w:ascii="Garamond" w:hAnsi="Garamond"/>
          <w:lang w:val="en-US"/>
        </w:rPr>
        <w:t>.</w:t>
      </w:r>
    </w:p>
    <w:p w:rsidR="00E1054A" w:rsidRPr="006972B2" w:rsidRDefault="00B93200" w:rsidP="00CB7AAB">
      <w:pPr>
        <w:pStyle w:val="ListParagraph"/>
        <w:numPr>
          <w:ilvl w:val="0"/>
          <w:numId w:val="2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The algorithms must be written in C++/Java/Python. High level</w:t>
      </w:r>
      <w:r w:rsidR="006972B2">
        <w:rPr>
          <w:rFonts w:ascii="Garamond" w:hAnsi="Garamond"/>
          <w:lang w:val="en-US"/>
        </w:rPr>
        <w:t xml:space="preserve"> libraries (e.g., </w:t>
      </w:r>
      <w:proofErr w:type="spellStart"/>
      <w:r w:rsidR="006972B2">
        <w:rPr>
          <w:rFonts w:ascii="Garamond" w:hAnsi="Garamond"/>
          <w:lang w:val="en-US"/>
        </w:rPr>
        <w:t>Scikit</w:t>
      </w:r>
      <w:proofErr w:type="spellEnd"/>
      <w:r w:rsidR="006972B2">
        <w:rPr>
          <w:rFonts w:ascii="Garamond" w:hAnsi="Garamond"/>
          <w:lang w:val="en-US"/>
        </w:rPr>
        <w:t xml:space="preserve">-learn, </w:t>
      </w:r>
      <w:proofErr w:type="spellStart"/>
      <w:r w:rsidRPr="006972B2">
        <w:rPr>
          <w:rFonts w:ascii="Garamond" w:hAnsi="Garamond"/>
          <w:lang w:val="en-US"/>
        </w:rPr>
        <w:t>Gensim</w:t>
      </w:r>
      <w:proofErr w:type="spellEnd"/>
      <w:r w:rsidR="006972B2">
        <w:rPr>
          <w:rFonts w:ascii="Garamond" w:hAnsi="Garamond"/>
          <w:lang w:val="en-US"/>
        </w:rPr>
        <w:t>, etc.</w:t>
      </w:r>
      <w:r w:rsidRPr="006972B2">
        <w:rPr>
          <w:rFonts w:ascii="Garamond" w:hAnsi="Garamond"/>
          <w:lang w:val="en-US"/>
        </w:rPr>
        <w:t xml:space="preserve">) may NOT be used. </w:t>
      </w:r>
      <w:r w:rsidR="0000580C" w:rsidRPr="006972B2">
        <w:rPr>
          <w:rFonts w:ascii="Garamond" w:hAnsi="Garamond"/>
          <w:lang w:val="en-US"/>
        </w:rPr>
        <w:t xml:space="preserve">Data manipulation libraries (like </w:t>
      </w:r>
      <w:proofErr w:type="spellStart"/>
      <w:r w:rsidR="0000580C" w:rsidRPr="006972B2">
        <w:rPr>
          <w:rFonts w:ascii="Garamond" w:hAnsi="Garamond"/>
          <w:lang w:val="en-US"/>
        </w:rPr>
        <w:t>NumPy</w:t>
      </w:r>
      <w:proofErr w:type="spellEnd"/>
      <w:r w:rsidR="0000580C" w:rsidRPr="006972B2">
        <w:rPr>
          <w:rFonts w:ascii="Garamond" w:hAnsi="Garamond"/>
          <w:lang w:val="en-US"/>
        </w:rPr>
        <w:t xml:space="preserve"> and Pandas)</w:t>
      </w:r>
      <w:r w:rsidRPr="006972B2">
        <w:rPr>
          <w:rFonts w:ascii="Garamond" w:hAnsi="Garamond"/>
          <w:lang w:val="en-US"/>
        </w:rPr>
        <w:t xml:space="preserve"> are allowed</w:t>
      </w:r>
      <w:r w:rsidR="00CD30B0" w:rsidRPr="006972B2">
        <w:rPr>
          <w:rFonts w:ascii="Garamond" w:hAnsi="Garamond"/>
          <w:lang w:val="en-US"/>
        </w:rPr>
        <w:t xml:space="preserve"> (and recommended)</w:t>
      </w:r>
      <w:r w:rsidRPr="006972B2">
        <w:rPr>
          <w:rFonts w:ascii="Garamond" w:hAnsi="Garamond"/>
          <w:lang w:val="en-US"/>
        </w:rPr>
        <w:t xml:space="preserve">. </w:t>
      </w:r>
      <w:r w:rsidR="00CD30B0" w:rsidRPr="006972B2">
        <w:rPr>
          <w:rFonts w:ascii="Garamond" w:hAnsi="Garamond"/>
          <w:lang w:val="en-US"/>
        </w:rPr>
        <w:t>F</w:t>
      </w:r>
      <w:r w:rsidR="0000580C" w:rsidRPr="006972B2">
        <w:rPr>
          <w:rFonts w:ascii="Garamond" w:hAnsi="Garamond"/>
          <w:lang w:val="en-US"/>
        </w:rPr>
        <w:t>or visualizations, any library</w:t>
      </w:r>
      <w:r w:rsidRPr="006972B2">
        <w:rPr>
          <w:rFonts w:ascii="Garamond" w:hAnsi="Garamond"/>
          <w:lang w:val="en-US"/>
        </w:rPr>
        <w:t xml:space="preserve"> can be used.</w:t>
      </w:r>
    </w:p>
    <w:p w:rsidR="00CB7AAB" w:rsidRPr="006972B2" w:rsidRDefault="00CB7AAB" w:rsidP="00CB7AAB">
      <w:pPr>
        <w:pStyle w:val="ListParagraph"/>
        <w:numPr>
          <w:ilvl w:val="0"/>
          <w:numId w:val="2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Try using vector operations (like </w:t>
      </w:r>
      <w:proofErr w:type="spellStart"/>
      <w:r w:rsidRPr="006972B2">
        <w:rPr>
          <w:rFonts w:ascii="Garamond" w:hAnsi="Garamond"/>
          <w:lang w:val="en-US"/>
        </w:rPr>
        <w:t>NumPy</w:t>
      </w:r>
      <w:proofErr w:type="spellEnd"/>
      <w:r w:rsidRPr="006972B2">
        <w:rPr>
          <w:rFonts w:ascii="Garamond" w:hAnsi="Garamond"/>
          <w:lang w:val="en-US"/>
        </w:rPr>
        <w:t xml:space="preserve"> matrix multiplications) whenever possible to improve your implementation’s scalability. </w:t>
      </w:r>
      <w:r w:rsidRPr="006972B2">
        <w:rPr>
          <w:rFonts w:ascii="Garamond" w:hAnsi="Garamond"/>
          <w:b/>
          <w:lang w:val="en-US"/>
        </w:rPr>
        <w:t>This is recommended but not mandatory</w:t>
      </w:r>
      <w:r w:rsidRPr="006972B2">
        <w:rPr>
          <w:rFonts w:ascii="Garamond" w:hAnsi="Garamond"/>
          <w:lang w:val="en-US"/>
        </w:rPr>
        <w:t>.</w:t>
      </w:r>
    </w:p>
    <w:p w:rsidR="0072331E" w:rsidRPr="006972B2" w:rsidRDefault="0072331E" w:rsidP="00CB7AAB">
      <w:pPr>
        <w:pStyle w:val="ListParagraph"/>
        <w:numPr>
          <w:ilvl w:val="0"/>
          <w:numId w:val="2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Please email </w:t>
      </w:r>
      <w:proofErr w:type="spellStart"/>
      <w:r w:rsidRPr="006972B2">
        <w:rPr>
          <w:rFonts w:ascii="Garamond" w:hAnsi="Garamond"/>
          <w:lang w:val="en-US"/>
        </w:rPr>
        <w:t>Vamsi</w:t>
      </w:r>
      <w:proofErr w:type="spellEnd"/>
      <w:r w:rsidRPr="006972B2">
        <w:rPr>
          <w:rFonts w:ascii="Garamond" w:hAnsi="Garamond"/>
          <w:lang w:val="en-US"/>
        </w:rPr>
        <w:t xml:space="preserve"> </w:t>
      </w:r>
      <w:proofErr w:type="spellStart"/>
      <w:r w:rsidRPr="006972B2">
        <w:rPr>
          <w:rFonts w:ascii="Garamond" w:hAnsi="Garamond"/>
          <w:lang w:val="en-US"/>
        </w:rPr>
        <w:t>Aribandi</w:t>
      </w:r>
      <w:proofErr w:type="spellEnd"/>
      <w:r w:rsidRPr="006972B2">
        <w:rPr>
          <w:rFonts w:ascii="Garamond" w:hAnsi="Garamond"/>
          <w:lang w:val="en-US"/>
        </w:rPr>
        <w:t xml:space="preserve"> (</w:t>
      </w:r>
      <w:hyperlink r:id="rId6" w:history="1">
        <w:r w:rsidRPr="006972B2">
          <w:rPr>
            <w:rStyle w:val="Hyperlink"/>
            <w:rFonts w:ascii="Garamond" w:hAnsi="Garamond"/>
            <w:lang w:val="en-US"/>
          </w:rPr>
          <w:t>f20160803@hyderabad.bits-pilani.ac.in</w:t>
        </w:r>
      </w:hyperlink>
      <w:r w:rsidRPr="006972B2">
        <w:rPr>
          <w:rFonts w:ascii="Garamond" w:hAnsi="Garamond"/>
          <w:lang w:val="en-US"/>
        </w:rPr>
        <w:t>) for any queries.</w:t>
      </w:r>
    </w:p>
    <w:p w:rsidR="00E1054A" w:rsidRPr="006972B2" w:rsidRDefault="00B93200" w:rsidP="00B93200">
      <w:pPr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>1) Fisher’s Linear Discriminant Analysis:</w:t>
      </w:r>
    </w:p>
    <w:p w:rsidR="00BD6190" w:rsidRPr="006972B2" w:rsidRDefault="00B93200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Use </w:t>
      </w:r>
      <w:r w:rsidR="009E6A36">
        <w:rPr>
          <w:rFonts w:ascii="Garamond" w:hAnsi="Garamond"/>
          <w:lang w:val="en-US"/>
        </w:rPr>
        <w:t>`</w:t>
      </w:r>
      <w:r w:rsidR="006972B2">
        <w:rPr>
          <w:rFonts w:ascii="Garamond" w:hAnsi="Garamond"/>
          <w:lang w:val="en-US"/>
        </w:rPr>
        <w:t>a1_d1</w:t>
      </w:r>
      <w:r w:rsidR="009E6A36">
        <w:rPr>
          <w:rFonts w:ascii="Garamond" w:hAnsi="Garamond"/>
          <w:lang w:val="en-US"/>
        </w:rPr>
        <w:t>.csv`</w:t>
      </w:r>
      <w:r w:rsidR="00824259" w:rsidRPr="006972B2">
        <w:rPr>
          <w:rFonts w:ascii="Garamond" w:hAnsi="Garamond"/>
          <w:lang w:val="en-US"/>
        </w:rPr>
        <w:t xml:space="preserve"> and </w:t>
      </w:r>
      <w:r w:rsidR="009E6A36">
        <w:rPr>
          <w:rFonts w:ascii="Garamond" w:hAnsi="Garamond"/>
          <w:lang w:val="en-US"/>
        </w:rPr>
        <w:t>`</w:t>
      </w:r>
      <w:r w:rsidR="000361B6" w:rsidRPr="006972B2">
        <w:rPr>
          <w:rFonts w:ascii="Garamond" w:hAnsi="Garamond"/>
          <w:lang w:val="en-US"/>
        </w:rPr>
        <w:t>a1_d</w:t>
      </w:r>
      <w:r w:rsidR="00BA68BF" w:rsidRPr="006972B2">
        <w:rPr>
          <w:rFonts w:ascii="Garamond" w:hAnsi="Garamond"/>
          <w:lang w:val="en-US"/>
        </w:rPr>
        <w:t>2</w:t>
      </w:r>
      <w:r w:rsidR="009E6A36">
        <w:rPr>
          <w:rFonts w:ascii="Garamond" w:hAnsi="Garamond"/>
          <w:lang w:val="en-US"/>
        </w:rPr>
        <w:t>.csv`</w:t>
      </w:r>
      <w:r w:rsidR="00824259" w:rsidRPr="006972B2">
        <w:rPr>
          <w:rFonts w:ascii="Garamond" w:hAnsi="Garamond"/>
          <w:lang w:val="en-US"/>
        </w:rPr>
        <w:t xml:space="preserve"> as datasets to test your implementation on</w:t>
      </w:r>
      <w:r w:rsidR="000361B6" w:rsidRPr="006972B2">
        <w:rPr>
          <w:rFonts w:ascii="Garamond" w:hAnsi="Garamond"/>
          <w:lang w:val="en-US"/>
        </w:rPr>
        <w:t>.</w:t>
      </w:r>
    </w:p>
    <w:p w:rsidR="00824259" w:rsidRPr="006972B2" w:rsidRDefault="00824259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Each row corresponds to a data</w:t>
      </w:r>
      <w:r w:rsidR="006972B2">
        <w:rPr>
          <w:rFonts w:ascii="Garamond" w:hAnsi="Garamond"/>
          <w:lang w:val="en-US"/>
        </w:rPr>
        <w:t xml:space="preserve"> </w:t>
      </w:r>
      <w:r w:rsidRPr="006972B2">
        <w:rPr>
          <w:rFonts w:ascii="Garamond" w:hAnsi="Garamond"/>
          <w:lang w:val="en-US"/>
        </w:rPr>
        <w:t xml:space="preserve">point, with the last column being </w:t>
      </w:r>
      <w:r w:rsidR="006972B2">
        <w:rPr>
          <w:rFonts w:ascii="Garamond" w:hAnsi="Garamond"/>
          <w:lang w:val="en-US"/>
        </w:rPr>
        <w:t>its</w:t>
      </w:r>
      <w:r w:rsidRPr="006972B2">
        <w:rPr>
          <w:rFonts w:ascii="Garamond" w:hAnsi="Garamond"/>
          <w:lang w:val="en-US"/>
        </w:rPr>
        <w:t xml:space="preserve"> class</w:t>
      </w:r>
      <w:r w:rsidR="004178F4">
        <w:rPr>
          <w:rFonts w:ascii="Garamond" w:hAnsi="Garamond"/>
          <w:lang w:val="en-US"/>
        </w:rPr>
        <w:t xml:space="preserve"> label</w:t>
      </w:r>
      <w:r w:rsidRPr="006972B2">
        <w:rPr>
          <w:rFonts w:ascii="Garamond" w:hAnsi="Garamond"/>
          <w:lang w:val="en-US"/>
        </w:rPr>
        <w:t xml:space="preserve"> and the rest of the colum</w:t>
      </w:r>
      <w:r w:rsidR="00CD30B0" w:rsidRPr="006972B2">
        <w:rPr>
          <w:rFonts w:ascii="Garamond" w:hAnsi="Garamond"/>
          <w:lang w:val="en-US"/>
        </w:rPr>
        <w:t xml:space="preserve">ns </w:t>
      </w:r>
      <w:r w:rsidR="006972B2">
        <w:rPr>
          <w:rFonts w:ascii="Garamond" w:hAnsi="Garamond"/>
          <w:lang w:val="en-US"/>
        </w:rPr>
        <w:t xml:space="preserve">containing </w:t>
      </w:r>
      <w:r w:rsidR="00CD30B0" w:rsidRPr="006972B2">
        <w:rPr>
          <w:rFonts w:ascii="Garamond" w:hAnsi="Garamond"/>
          <w:lang w:val="en-US"/>
        </w:rPr>
        <w:t>its feature values</w:t>
      </w:r>
      <w:r w:rsidRPr="006972B2">
        <w:rPr>
          <w:rFonts w:ascii="Garamond" w:hAnsi="Garamond"/>
          <w:lang w:val="en-US"/>
        </w:rPr>
        <w:t>.</w:t>
      </w:r>
    </w:p>
    <w:p w:rsidR="00B93200" w:rsidRPr="006972B2" w:rsidRDefault="000361B6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Once the points are transformed to one dimension, p</w:t>
      </w:r>
      <w:r w:rsidR="00BD6190" w:rsidRPr="006972B2">
        <w:rPr>
          <w:rFonts w:ascii="Garamond" w:hAnsi="Garamond"/>
          <w:lang w:val="en-US"/>
        </w:rPr>
        <w:t>lot</w:t>
      </w:r>
      <w:r w:rsidR="006972B2">
        <w:rPr>
          <w:rFonts w:ascii="Garamond" w:hAnsi="Garamond"/>
          <w:lang w:val="en-US"/>
        </w:rPr>
        <w:t xml:space="preserve"> </w:t>
      </w:r>
      <w:r w:rsidR="004178F4">
        <w:rPr>
          <w:rFonts w:ascii="Garamond" w:hAnsi="Garamond"/>
          <w:lang w:val="en-US"/>
        </w:rPr>
        <w:t xml:space="preserve">a </w:t>
      </w:r>
      <w:r w:rsidR="00BD6190" w:rsidRPr="006972B2">
        <w:rPr>
          <w:rFonts w:ascii="Garamond" w:hAnsi="Garamond"/>
          <w:lang w:val="en-US"/>
        </w:rPr>
        <w:t xml:space="preserve">normal distribution for </w:t>
      </w:r>
      <w:r w:rsidR="004178F4">
        <w:rPr>
          <w:rFonts w:ascii="Garamond" w:hAnsi="Garamond"/>
          <w:lang w:val="en-US"/>
        </w:rPr>
        <w:t>each class</w:t>
      </w:r>
      <w:r w:rsidR="00BD6190" w:rsidRPr="006972B2">
        <w:rPr>
          <w:rFonts w:ascii="Garamond" w:hAnsi="Garamond"/>
          <w:lang w:val="en-US"/>
        </w:rPr>
        <w:t xml:space="preserve"> and use the intersection point of both curves as the classification threshold</w:t>
      </w:r>
      <w:r w:rsidR="004178F4">
        <w:rPr>
          <w:rFonts w:ascii="Garamond" w:hAnsi="Garamond"/>
          <w:lang w:val="en-US"/>
        </w:rPr>
        <w:t>. Report your implementation’s accuracy and F-score.</w:t>
      </w:r>
    </w:p>
    <w:p w:rsidR="00BD6190" w:rsidRPr="006972B2" w:rsidRDefault="00B93200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Once the points are transformed to one dimension, visualize them</w:t>
      </w:r>
      <w:r w:rsidR="00517E55">
        <w:rPr>
          <w:rFonts w:ascii="Garamond" w:hAnsi="Garamond"/>
          <w:lang w:val="en-US"/>
        </w:rPr>
        <w:t xml:space="preserve"> as points on a line</w:t>
      </w:r>
      <w:r w:rsidRPr="006972B2">
        <w:rPr>
          <w:rFonts w:ascii="Garamond" w:hAnsi="Garamond"/>
          <w:lang w:val="en-US"/>
        </w:rPr>
        <w:t xml:space="preserve"> and </w:t>
      </w:r>
      <w:proofErr w:type="spellStart"/>
      <w:r w:rsidRPr="006972B2">
        <w:rPr>
          <w:rFonts w:ascii="Garamond" w:hAnsi="Garamond"/>
          <w:lang w:val="en-US"/>
        </w:rPr>
        <w:t>colour</w:t>
      </w:r>
      <w:proofErr w:type="spellEnd"/>
      <w:r w:rsidRPr="006972B2">
        <w:rPr>
          <w:rFonts w:ascii="Garamond" w:hAnsi="Garamond"/>
          <w:lang w:val="en-US"/>
        </w:rPr>
        <w:t xml:space="preserve"> points of both classes separately.</w:t>
      </w:r>
    </w:p>
    <w:p w:rsidR="00BD6190" w:rsidRPr="006972B2" w:rsidRDefault="00BD6190" w:rsidP="00BD6190">
      <w:pPr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>2) Naïve Bayes:</w:t>
      </w:r>
    </w:p>
    <w:p w:rsidR="00BD6190" w:rsidRDefault="00CD30B0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Use `a1_d</w:t>
      </w:r>
      <w:r w:rsidR="006972B2">
        <w:rPr>
          <w:rFonts w:ascii="Garamond" w:hAnsi="Garamond"/>
          <w:lang w:val="en-US"/>
        </w:rPr>
        <w:t>3</w:t>
      </w:r>
      <w:r w:rsidR="009E6A36">
        <w:rPr>
          <w:rFonts w:ascii="Garamond" w:hAnsi="Garamond"/>
          <w:lang w:val="en-US"/>
        </w:rPr>
        <w:t>.txt</w:t>
      </w:r>
      <w:r w:rsidR="006972B2">
        <w:rPr>
          <w:rFonts w:ascii="Garamond" w:hAnsi="Garamond"/>
          <w:lang w:val="en-US"/>
        </w:rPr>
        <w:t>`</w:t>
      </w:r>
      <w:r w:rsidR="009E6A36">
        <w:rPr>
          <w:rFonts w:ascii="Garamond" w:hAnsi="Garamond"/>
          <w:lang w:val="en-US"/>
        </w:rPr>
        <w:t xml:space="preserve"> as the dataset to test your implementation on.</w:t>
      </w:r>
    </w:p>
    <w:p w:rsidR="009E6A36" w:rsidRPr="006972B2" w:rsidRDefault="009E6A36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Each row corresponds to a review</w:t>
      </w:r>
      <w:r w:rsidR="00033238">
        <w:rPr>
          <w:rFonts w:ascii="Garamond" w:hAnsi="Garamond"/>
          <w:lang w:val="en-US"/>
        </w:rPr>
        <w:t xml:space="preserve"> followed by</w:t>
      </w:r>
      <w:r>
        <w:rPr>
          <w:rFonts w:ascii="Garamond" w:hAnsi="Garamond"/>
          <w:lang w:val="en-US"/>
        </w:rPr>
        <w:t xml:space="preserve"> its sentiment (0 or 1).</w:t>
      </w:r>
    </w:p>
    <w:p w:rsidR="0000580C" w:rsidRPr="006972B2" w:rsidRDefault="009E6A36" w:rsidP="00BD6190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Stemming, n-gram usage, and</w:t>
      </w:r>
      <w:r w:rsidR="00033238">
        <w:rPr>
          <w:rFonts w:ascii="Garamond" w:hAnsi="Garamond"/>
          <w:lang w:val="en-US"/>
        </w:rPr>
        <w:t>/or</w:t>
      </w:r>
      <w:r>
        <w:rPr>
          <w:rFonts w:ascii="Garamond" w:hAnsi="Garamond"/>
          <w:lang w:val="en-US"/>
        </w:rPr>
        <w:t xml:space="preserve"> lemmatization are NOT</w:t>
      </w:r>
      <w:r w:rsidR="00517E55">
        <w:rPr>
          <w:rFonts w:ascii="Garamond" w:hAnsi="Garamond"/>
          <w:lang w:val="en-US"/>
        </w:rPr>
        <w:t xml:space="preserve"> </w:t>
      </w:r>
      <w:r w:rsidR="00CD64D4">
        <w:rPr>
          <w:rFonts w:ascii="Garamond" w:hAnsi="Garamond"/>
          <w:lang w:val="en-US"/>
        </w:rPr>
        <w:t>mandatory</w:t>
      </w:r>
      <w:r w:rsidR="00517E55">
        <w:rPr>
          <w:rFonts w:ascii="Garamond" w:hAnsi="Garamond"/>
          <w:lang w:val="en-US"/>
        </w:rPr>
        <w:t xml:space="preserve">. However, it is recommended that you </w:t>
      </w:r>
      <w:r>
        <w:rPr>
          <w:rFonts w:ascii="Garamond" w:hAnsi="Garamond"/>
          <w:lang w:val="en-US"/>
        </w:rPr>
        <w:t>do some</w:t>
      </w:r>
      <w:r w:rsidR="00517E55">
        <w:rPr>
          <w:rFonts w:ascii="Garamond" w:hAnsi="Garamond"/>
          <w:lang w:val="en-US"/>
        </w:rPr>
        <w:t xml:space="preserve"> basic </w:t>
      </w:r>
      <w:r>
        <w:rPr>
          <w:rFonts w:ascii="Garamond" w:hAnsi="Garamond"/>
          <w:lang w:val="en-US"/>
        </w:rPr>
        <w:t xml:space="preserve">text preprocessing (like removing symbols). </w:t>
      </w:r>
      <w:r w:rsidR="00CD64D4">
        <w:rPr>
          <w:rFonts w:ascii="Garamond" w:hAnsi="Garamond"/>
          <w:lang w:val="en-US"/>
        </w:rPr>
        <w:t>R</w:t>
      </w:r>
      <w:r>
        <w:rPr>
          <w:rFonts w:ascii="Garamond" w:hAnsi="Garamond"/>
          <w:lang w:val="en-US"/>
        </w:rPr>
        <w:t>eport the steps you took and whether they improved your model’s performance.</w:t>
      </w:r>
    </w:p>
    <w:p w:rsidR="00CD64D4" w:rsidRDefault="0000580C" w:rsidP="004178F4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Use </w:t>
      </w:r>
      <w:hyperlink r:id="rId7" w:history="1">
        <w:r w:rsidR="004178F4" w:rsidRPr="00CD64D4">
          <w:rPr>
            <w:rStyle w:val="Hyperlink"/>
            <w:rFonts w:ascii="Garamond" w:hAnsi="Garamond"/>
            <w:lang w:val="en-US"/>
          </w:rPr>
          <w:t>5-fold cross validation</w:t>
        </w:r>
      </w:hyperlink>
      <w:r w:rsidR="004178F4">
        <w:rPr>
          <w:rFonts w:ascii="Garamond" w:hAnsi="Garamond"/>
          <w:lang w:val="en-US"/>
        </w:rPr>
        <w:t xml:space="preserve"> to evaluate your implementation and report your implementation’s accuracy and F-score as the “mean </w:t>
      </w:r>
      <w:r w:rsidR="004178F4" w:rsidRPr="004178F4">
        <w:rPr>
          <w:rFonts w:ascii="Garamond" w:hAnsi="Garamond"/>
          <w:lang w:val="en-US"/>
        </w:rPr>
        <w:t>±</w:t>
      </w:r>
      <w:r w:rsidR="004178F4">
        <w:rPr>
          <w:rFonts w:ascii="Garamond" w:hAnsi="Garamond"/>
          <w:lang w:val="en-US"/>
        </w:rPr>
        <w:t xml:space="preserve"> standard deviation” across the 5 folds</w:t>
      </w:r>
      <w:r w:rsidR="00710357">
        <w:rPr>
          <w:rFonts w:ascii="Garamond" w:hAnsi="Garamond"/>
          <w:lang w:val="en-US"/>
        </w:rPr>
        <w:t xml:space="preserve"> (</w:t>
      </w:r>
      <w:r w:rsidR="00B56DF5">
        <w:rPr>
          <w:rFonts w:ascii="Garamond" w:hAnsi="Garamond"/>
          <w:lang w:val="en-US"/>
        </w:rPr>
        <w:t>e.g., if the test-folds’</w:t>
      </w:r>
      <w:r w:rsidR="00710357">
        <w:rPr>
          <w:rFonts w:ascii="Garamond" w:hAnsi="Garamond"/>
          <w:lang w:val="en-US"/>
        </w:rPr>
        <w:t xml:space="preserve"> accuracies are 0.52, 0.52, 0.53, 0.54 and 0.54; report the accuracy as 0.53 </w:t>
      </w:r>
      <w:r w:rsidR="00710357" w:rsidRPr="004178F4">
        <w:rPr>
          <w:rFonts w:ascii="Garamond" w:hAnsi="Garamond"/>
          <w:lang w:val="en-US"/>
        </w:rPr>
        <w:t>±</w:t>
      </w:r>
      <w:r w:rsidR="00710357">
        <w:rPr>
          <w:rFonts w:ascii="Garamond" w:hAnsi="Garamond"/>
          <w:lang w:val="en-US"/>
        </w:rPr>
        <w:t xml:space="preserve"> 0.01)</w:t>
      </w:r>
      <w:r w:rsidR="00CD64D4">
        <w:rPr>
          <w:rFonts w:ascii="Garamond" w:hAnsi="Garamond"/>
          <w:lang w:val="en-US"/>
        </w:rPr>
        <w:t xml:space="preserve">. Shuffling the data points is </w:t>
      </w:r>
      <w:r w:rsidR="00710357">
        <w:rPr>
          <w:rFonts w:ascii="Garamond" w:hAnsi="Garamond"/>
          <w:lang w:val="en-US"/>
        </w:rPr>
        <w:t>NOT</w:t>
      </w:r>
      <w:r w:rsidR="00CD64D4">
        <w:rPr>
          <w:rFonts w:ascii="Garamond" w:hAnsi="Garamond"/>
          <w:lang w:val="en-US"/>
        </w:rPr>
        <w:t xml:space="preserve"> mandatory.</w:t>
      </w:r>
    </w:p>
    <w:p w:rsidR="0000580C" w:rsidRPr="006972B2" w:rsidRDefault="0000580C" w:rsidP="004178F4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Make sure that all parameters are learned using only the train set. The</w:t>
      </w:r>
      <w:r w:rsidR="00CD30B0" w:rsidRPr="006972B2">
        <w:rPr>
          <w:rFonts w:ascii="Garamond" w:hAnsi="Garamond"/>
          <w:lang w:val="en-US"/>
        </w:rPr>
        <w:t xml:space="preserve"> model’s</w:t>
      </w:r>
      <w:r w:rsidRPr="006972B2">
        <w:rPr>
          <w:rFonts w:ascii="Garamond" w:hAnsi="Garamond"/>
          <w:lang w:val="en-US"/>
        </w:rPr>
        <w:t xml:space="preserve"> vocabulary should only be determined using the train set.</w:t>
      </w:r>
      <w:r w:rsidR="009E6A36">
        <w:rPr>
          <w:rFonts w:ascii="Garamond" w:hAnsi="Garamond"/>
          <w:lang w:val="en-US"/>
        </w:rPr>
        <w:t xml:space="preserve"> Handling out-of-vocabulary words is NOT mandatory.</w:t>
      </w:r>
    </w:p>
    <w:p w:rsidR="00BA68BF" w:rsidRPr="006972B2" w:rsidRDefault="00BA68BF" w:rsidP="00BA68BF">
      <w:pPr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>Suggested Reading:</w:t>
      </w:r>
    </w:p>
    <w:p w:rsidR="002253EC" w:rsidRDefault="002253EC" w:rsidP="002253EC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Bishop’</w:t>
      </w:r>
      <w:r w:rsidR="00CD64D4">
        <w:rPr>
          <w:rFonts w:ascii="Garamond" w:hAnsi="Garamond"/>
          <w:lang w:val="en-US"/>
        </w:rPr>
        <w:t>s Ch. 4.</w:t>
      </w:r>
      <w:r>
        <w:rPr>
          <w:rFonts w:ascii="Garamond" w:hAnsi="Garamond"/>
          <w:lang w:val="en-US"/>
        </w:rPr>
        <w:t>1.</w:t>
      </w:r>
    </w:p>
    <w:p w:rsidR="002253EC" w:rsidRDefault="003139BE" w:rsidP="002253EC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hyperlink r:id="rId8" w:history="1">
        <w:r w:rsidR="002253EC" w:rsidRPr="002253EC">
          <w:rPr>
            <w:rStyle w:val="Hyperlink"/>
            <w:rFonts w:ascii="Garamond" w:hAnsi="Garamond"/>
            <w:lang w:val="en-US"/>
          </w:rPr>
          <w:t xml:space="preserve">Stanford Lecture notes for Naïve </w:t>
        </w:r>
        <w:r w:rsidR="00CD64D4" w:rsidRPr="002253EC">
          <w:rPr>
            <w:rStyle w:val="Hyperlink"/>
            <w:rFonts w:ascii="Garamond" w:hAnsi="Garamond"/>
            <w:lang w:val="en-US"/>
          </w:rPr>
          <w:t>Bayes</w:t>
        </w:r>
      </w:hyperlink>
      <w:r w:rsidR="002253EC">
        <w:rPr>
          <w:rFonts w:ascii="Garamond" w:hAnsi="Garamond"/>
          <w:lang w:val="en-US"/>
        </w:rPr>
        <w:t>.</w:t>
      </w:r>
      <w:bookmarkStart w:id="0" w:name="_GoBack"/>
      <w:bookmarkEnd w:id="0"/>
    </w:p>
    <w:sectPr w:rsidR="0022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70FF"/>
    <w:multiLevelType w:val="hybridMultilevel"/>
    <w:tmpl w:val="4816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7EE3"/>
    <w:multiLevelType w:val="hybridMultilevel"/>
    <w:tmpl w:val="59322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3D36"/>
    <w:multiLevelType w:val="hybridMultilevel"/>
    <w:tmpl w:val="1674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F6"/>
    <w:rsid w:val="0000580C"/>
    <w:rsid w:val="00033238"/>
    <w:rsid w:val="000361B6"/>
    <w:rsid w:val="00081CD4"/>
    <w:rsid w:val="002253EC"/>
    <w:rsid w:val="00237355"/>
    <w:rsid w:val="003139BE"/>
    <w:rsid w:val="004178F4"/>
    <w:rsid w:val="00517E55"/>
    <w:rsid w:val="006972B2"/>
    <w:rsid w:val="00710357"/>
    <w:rsid w:val="0072331E"/>
    <w:rsid w:val="007244F6"/>
    <w:rsid w:val="007B0E15"/>
    <w:rsid w:val="00824259"/>
    <w:rsid w:val="00900F2E"/>
    <w:rsid w:val="009302FB"/>
    <w:rsid w:val="009E6A36"/>
    <w:rsid w:val="00B56DF5"/>
    <w:rsid w:val="00B93200"/>
    <w:rsid w:val="00BA68BF"/>
    <w:rsid w:val="00BD6190"/>
    <w:rsid w:val="00CB7AAB"/>
    <w:rsid w:val="00CC3FBE"/>
    <w:rsid w:val="00CD30B0"/>
    <w:rsid w:val="00CD64D4"/>
    <w:rsid w:val="00D61B2E"/>
    <w:rsid w:val="00E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7A21-9771-4584-8088-6CB3484B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archive/cs/cs109/cs109.1178/lectureHandouts/210-naive-bay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k-fold-cross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20160803@hyderabad.bits-pilani.ac.in" TargetMode="External"/><Relationship Id="rId5" Type="http://schemas.openxmlformats.org/officeDocument/2006/relationships/hyperlink" Target="https://drive.google.com/file/d/1eFTge09pXFbJ671rafpgkNF0XaGaL01L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vijaya neti</cp:lastModifiedBy>
  <cp:revision>3</cp:revision>
  <cp:lastPrinted>2020-02-10T08:54:00Z</cp:lastPrinted>
  <dcterms:created xsi:type="dcterms:W3CDTF">2020-03-31T07:05:00Z</dcterms:created>
  <dcterms:modified xsi:type="dcterms:W3CDTF">2020-03-31T07:21:00Z</dcterms:modified>
</cp:coreProperties>
</file>