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BEE5" w14:textId="77777777" w:rsidR="006535F0" w:rsidRDefault="006535F0" w:rsidP="006535F0">
      <w:pPr>
        <w:pStyle w:val="NoSpacing"/>
      </w:pPr>
      <w:r>
        <w:t>While working on Part A, I realized that Google search alone is not a reliable way to find companies that match the Federer profile. Many good manufacturing companies have a very small online presence, while some highly visible companies do not actually fit the criteria.</w:t>
      </w:r>
    </w:p>
    <w:p w14:paraId="53AA07E5" w14:textId="77777777" w:rsidR="006535F0" w:rsidRDefault="006535F0" w:rsidP="006535F0">
      <w:pPr>
        <w:pStyle w:val="NoSpacing"/>
      </w:pPr>
    </w:p>
    <w:p w14:paraId="3CFDB894" w14:textId="77777777" w:rsidR="006535F0" w:rsidRDefault="006535F0" w:rsidP="006535F0">
      <w:pPr>
        <w:pStyle w:val="NoSpacing"/>
      </w:pPr>
      <w:r>
        <w:t>If I were doing this at scale, I would use a combination of databases, industry ecosystems, regulatory sources, and founder-led discovery.</w:t>
      </w:r>
    </w:p>
    <w:p w14:paraId="6C9EDE2E" w14:textId="77777777" w:rsidR="006535F0" w:rsidRDefault="006535F0" w:rsidP="006535F0">
      <w:pPr>
        <w:pStyle w:val="NoSpacing"/>
      </w:pPr>
    </w:p>
    <w:p w14:paraId="25BE7171" w14:textId="77777777" w:rsidR="006535F0" w:rsidRDefault="006535F0" w:rsidP="006535F0">
      <w:pPr>
        <w:pStyle w:val="NoSpacing"/>
      </w:pPr>
      <w:r>
        <w:t>1. Industry Associations</w:t>
      </w:r>
    </w:p>
    <w:p w14:paraId="1612B0BA" w14:textId="77777777" w:rsidR="006535F0" w:rsidRDefault="006535F0" w:rsidP="006535F0">
      <w:pPr>
        <w:pStyle w:val="NoSpacing"/>
      </w:pPr>
    </w:p>
    <w:p w14:paraId="66129DA5" w14:textId="77777777" w:rsidR="006535F0" w:rsidRDefault="006535F0" w:rsidP="006535F0">
      <w:pPr>
        <w:pStyle w:val="NoSpacing"/>
      </w:pPr>
      <w:r>
        <w:t>Examples:</w:t>
      </w:r>
    </w:p>
    <w:p w14:paraId="7336A71E" w14:textId="77777777" w:rsidR="006535F0" w:rsidRDefault="006535F0" w:rsidP="006535F0">
      <w:pPr>
        <w:pStyle w:val="NoSpacing"/>
      </w:pPr>
      <w:r>
        <w:t>- ACMA</w:t>
      </w:r>
    </w:p>
    <w:p w14:paraId="12B6247C" w14:textId="77777777" w:rsidR="006535F0" w:rsidRDefault="006535F0" w:rsidP="006535F0">
      <w:pPr>
        <w:pStyle w:val="NoSpacing"/>
      </w:pPr>
      <w:r>
        <w:t>- ELCINA</w:t>
      </w:r>
    </w:p>
    <w:p w14:paraId="70A262D0" w14:textId="77777777" w:rsidR="006535F0" w:rsidRDefault="006535F0" w:rsidP="006535F0">
      <w:pPr>
        <w:pStyle w:val="NoSpacing"/>
      </w:pPr>
      <w:r>
        <w:t>- IDMA</w:t>
      </w:r>
    </w:p>
    <w:p w14:paraId="20B5C77E" w14:textId="77777777" w:rsidR="006535F0" w:rsidRDefault="006535F0" w:rsidP="006535F0">
      <w:pPr>
        <w:pStyle w:val="NoSpacing"/>
      </w:pPr>
      <w:r>
        <w:t>- EEPC India</w:t>
      </w:r>
    </w:p>
    <w:p w14:paraId="78B2DF0C" w14:textId="77777777" w:rsidR="006535F0" w:rsidRDefault="006535F0" w:rsidP="006535F0">
      <w:pPr>
        <w:pStyle w:val="NoSpacing"/>
      </w:pPr>
    </w:p>
    <w:p w14:paraId="0123CAFF" w14:textId="77777777" w:rsidR="006535F0" w:rsidRDefault="006535F0" w:rsidP="006535F0">
      <w:pPr>
        <w:pStyle w:val="NoSpacing"/>
      </w:pPr>
      <w:r>
        <w:t>Why I would use them:</w:t>
      </w:r>
    </w:p>
    <w:p w14:paraId="552F4106" w14:textId="77777777" w:rsidR="006535F0" w:rsidRDefault="006535F0" w:rsidP="006535F0">
      <w:pPr>
        <w:pStyle w:val="NoSpacing"/>
      </w:pPr>
      <w:r>
        <w:t>Industry associations already group companies operating in specific sectors. Instead of searching company-by-company, I can access a concentrated list of relevant manufacturers.</w:t>
      </w:r>
    </w:p>
    <w:p w14:paraId="10DE595A" w14:textId="77777777" w:rsidR="006535F0" w:rsidRDefault="006535F0" w:rsidP="006535F0">
      <w:pPr>
        <w:pStyle w:val="NoSpacing"/>
      </w:pPr>
    </w:p>
    <w:p w14:paraId="3D168C4A" w14:textId="77777777" w:rsidR="006535F0" w:rsidRDefault="006535F0" w:rsidP="006535F0">
      <w:pPr>
        <w:pStyle w:val="NoSpacing"/>
      </w:pPr>
      <w:r>
        <w:t>Limitation:</w:t>
      </w:r>
    </w:p>
    <w:p w14:paraId="2510CE5F" w14:textId="77777777" w:rsidR="006535F0" w:rsidRDefault="006535F0" w:rsidP="006535F0">
      <w:pPr>
        <w:pStyle w:val="NoSpacing"/>
      </w:pPr>
      <w:r>
        <w:t>Membership does not automatically mean the company is a good fit.</w:t>
      </w:r>
    </w:p>
    <w:p w14:paraId="10C9E409" w14:textId="77777777" w:rsidR="006535F0" w:rsidRDefault="006535F0" w:rsidP="006535F0">
      <w:pPr>
        <w:pStyle w:val="NoSpacing"/>
      </w:pPr>
    </w:p>
    <w:p w14:paraId="2C3DF8B9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607BA7AC" w14:textId="77777777" w:rsidR="006535F0" w:rsidRDefault="006535F0" w:rsidP="006535F0">
      <w:pPr>
        <w:pStyle w:val="NoSpacing"/>
      </w:pPr>
    </w:p>
    <w:p w14:paraId="02DC62DB" w14:textId="77777777" w:rsidR="006535F0" w:rsidRDefault="006535F0" w:rsidP="006535F0">
      <w:pPr>
        <w:pStyle w:val="NoSpacing"/>
      </w:pPr>
      <w:r>
        <w:t>2. Trade Shows and Industry Events</w:t>
      </w:r>
    </w:p>
    <w:p w14:paraId="5BC91837" w14:textId="77777777" w:rsidR="006535F0" w:rsidRDefault="006535F0" w:rsidP="006535F0">
      <w:pPr>
        <w:pStyle w:val="NoSpacing"/>
      </w:pPr>
    </w:p>
    <w:p w14:paraId="4CB2D9B6" w14:textId="77777777" w:rsidR="006535F0" w:rsidRDefault="006535F0" w:rsidP="006535F0">
      <w:pPr>
        <w:pStyle w:val="NoSpacing"/>
      </w:pPr>
      <w:r>
        <w:t>Examples:</w:t>
      </w:r>
    </w:p>
    <w:p w14:paraId="045702E6" w14:textId="77777777" w:rsidR="006535F0" w:rsidRDefault="006535F0" w:rsidP="006535F0">
      <w:pPr>
        <w:pStyle w:val="NoSpacing"/>
      </w:pPr>
      <w:r>
        <w:t>- Aero India</w:t>
      </w:r>
    </w:p>
    <w:p w14:paraId="1916D4A0" w14:textId="77777777" w:rsidR="006535F0" w:rsidRDefault="006535F0" w:rsidP="006535F0">
      <w:pPr>
        <w:pStyle w:val="NoSpacing"/>
      </w:pPr>
      <w:r>
        <w:t xml:space="preserve">- </w:t>
      </w:r>
      <w:proofErr w:type="spellStart"/>
      <w:r>
        <w:t>BioAsia</w:t>
      </w:r>
      <w:proofErr w:type="spellEnd"/>
    </w:p>
    <w:p w14:paraId="1BE7B1E7" w14:textId="77777777" w:rsidR="006535F0" w:rsidRDefault="006535F0" w:rsidP="006535F0">
      <w:pPr>
        <w:pStyle w:val="NoSpacing"/>
      </w:pPr>
      <w:r>
        <w:t>- CPHI India</w:t>
      </w:r>
    </w:p>
    <w:p w14:paraId="22A0B21A" w14:textId="77777777" w:rsidR="006535F0" w:rsidRDefault="006535F0" w:rsidP="006535F0">
      <w:pPr>
        <w:pStyle w:val="NoSpacing"/>
      </w:pPr>
      <w:r>
        <w:t>- IMTEX</w:t>
      </w:r>
    </w:p>
    <w:p w14:paraId="09DD585B" w14:textId="77777777" w:rsidR="006535F0" w:rsidRDefault="006535F0" w:rsidP="006535F0">
      <w:pPr>
        <w:pStyle w:val="NoSpacing"/>
      </w:pPr>
      <w:r>
        <w:t>- Automation Expo</w:t>
      </w:r>
    </w:p>
    <w:p w14:paraId="0B93446C" w14:textId="77777777" w:rsidR="006535F0" w:rsidRDefault="006535F0" w:rsidP="006535F0">
      <w:pPr>
        <w:pStyle w:val="NoSpacing"/>
      </w:pPr>
    </w:p>
    <w:p w14:paraId="2BB4A0E7" w14:textId="77777777" w:rsidR="006535F0" w:rsidRDefault="006535F0" w:rsidP="006535F0">
      <w:pPr>
        <w:pStyle w:val="NoSpacing"/>
      </w:pPr>
      <w:r>
        <w:t>Why I would use them:</w:t>
      </w:r>
    </w:p>
    <w:p w14:paraId="4B8D8433" w14:textId="77777777" w:rsidR="006535F0" w:rsidRDefault="006535F0" w:rsidP="006535F0">
      <w:pPr>
        <w:pStyle w:val="NoSpacing"/>
      </w:pPr>
      <w:r>
        <w:t>Companies that invest in exhibiting at industry events are often actively growing, launching products, and looking for customers.</w:t>
      </w:r>
    </w:p>
    <w:p w14:paraId="0F1580E8" w14:textId="77777777" w:rsidR="006535F0" w:rsidRDefault="006535F0" w:rsidP="006535F0">
      <w:pPr>
        <w:pStyle w:val="NoSpacing"/>
      </w:pPr>
    </w:p>
    <w:p w14:paraId="46FEF8BB" w14:textId="77777777" w:rsidR="006535F0" w:rsidRDefault="006535F0" w:rsidP="006535F0">
      <w:pPr>
        <w:pStyle w:val="NoSpacing"/>
      </w:pPr>
      <w:r>
        <w:t>Limitation:</w:t>
      </w:r>
    </w:p>
    <w:p w14:paraId="3E98FD78" w14:textId="77777777" w:rsidR="006535F0" w:rsidRDefault="006535F0" w:rsidP="006535F0">
      <w:pPr>
        <w:pStyle w:val="NoSpacing"/>
      </w:pPr>
      <w:r>
        <w:t>Smaller but strong companies may not participate.</w:t>
      </w:r>
    </w:p>
    <w:p w14:paraId="0E40AEC7" w14:textId="77777777" w:rsidR="006535F0" w:rsidRDefault="006535F0" w:rsidP="006535F0">
      <w:pPr>
        <w:pStyle w:val="NoSpacing"/>
      </w:pPr>
    </w:p>
    <w:p w14:paraId="627DB506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0B9691E2" w14:textId="77777777" w:rsidR="006535F0" w:rsidRDefault="006535F0" w:rsidP="006535F0">
      <w:pPr>
        <w:pStyle w:val="NoSpacing"/>
      </w:pPr>
    </w:p>
    <w:p w14:paraId="2A673164" w14:textId="77777777" w:rsidR="006535F0" w:rsidRDefault="006535F0" w:rsidP="006535F0">
      <w:pPr>
        <w:pStyle w:val="NoSpacing"/>
      </w:pPr>
      <w:r>
        <w:t>3. DSIR Recognized R&amp;D Units</w:t>
      </w:r>
    </w:p>
    <w:p w14:paraId="53DE9C33" w14:textId="77777777" w:rsidR="006535F0" w:rsidRDefault="006535F0" w:rsidP="006535F0">
      <w:pPr>
        <w:pStyle w:val="NoSpacing"/>
      </w:pPr>
    </w:p>
    <w:p w14:paraId="1E1B2653" w14:textId="77777777" w:rsidR="006535F0" w:rsidRDefault="006535F0" w:rsidP="006535F0">
      <w:pPr>
        <w:pStyle w:val="NoSpacing"/>
      </w:pPr>
      <w:r>
        <w:t>Why I would use it:</w:t>
      </w:r>
    </w:p>
    <w:p w14:paraId="1299F0CF" w14:textId="77777777" w:rsidR="006535F0" w:rsidRDefault="006535F0" w:rsidP="006535F0">
      <w:pPr>
        <w:pStyle w:val="NoSpacing"/>
      </w:pPr>
      <w:r>
        <w:lastRenderedPageBreak/>
        <w:t>Companies investing in formal R&amp;D are more likely to have differentiated products and technical capabilities.</w:t>
      </w:r>
    </w:p>
    <w:p w14:paraId="36B7E095" w14:textId="77777777" w:rsidR="006535F0" w:rsidRDefault="006535F0" w:rsidP="006535F0">
      <w:pPr>
        <w:pStyle w:val="NoSpacing"/>
      </w:pPr>
    </w:p>
    <w:p w14:paraId="472F947D" w14:textId="77777777" w:rsidR="006535F0" w:rsidRDefault="006535F0" w:rsidP="006535F0">
      <w:pPr>
        <w:pStyle w:val="NoSpacing"/>
      </w:pPr>
      <w:r>
        <w:t>Limitation:</w:t>
      </w:r>
    </w:p>
    <w:p w14:paraId="07604985" w14:textId="77777777" w:rsidR="006535F0" w:rsidRDefault="006535F0" w:rsidP="006535F0">
      <w:pPr>
        <w:pStyle w:val="NoSpacing"/>
      </w:pPr>
      <w:r>
        <w:t>Some innovative companies never apply for recognition.</w:t>
      </w:r>
    </w:p>
    <w:p w14:paraId="13F11915" w14:textId="77777777" w:rsidR="006535F0" w:rsidRDefault="006535F0" w:rsidP="006535F0">
      <w:pPr>
        <w:pStyle w:val="NoSpacing"/>
      </w:pPr>
    </w:p>
    <w:p w14:paraId="235C0316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1BEF2F46" w14:textId="77777777" w:rsidR="006535F0" w:rsidRDefault="006535F0" w:rsidP="006535F0">
      <w:pPr>
        <w:pStyle w:val="NoSpacing"/>
      </w:pPr>
    </w:p>
    <w:p w14:paraId="41F54075" w14:textId="77777777" w:rsidR="006535F0" w:rsidRDefault="006535F0" w:rsidP="006535F0">
      <w:pPr>
        <w:pStyle w:val="NoSpacing"/>
      </w:pPr>
      <w:r>
        <w:t>4. BSE SME and NSE Emerge</w:t>
      </w:r>
    </w:p>
    <w:p w14:paraId="78B6B2E6" w14:textId="77777777" w:rsidR="006535F0" w:rsidRDefault="006535F0" w:rsidP="006535F0">
      <w:pPr>
        <w:pStyle w:val="NoSpacing"/>
      </w:pPr>
    </w:p>
    <w:p w14:paraId="13FA1F10" w14:textId="77777777" w:rsidR="006535F0" w:rsidRDefault="006535F0" w:rsidP="006535F0">
      <w:pPr>
        <w:pStyle w:val="NoSpacing"/>
      </w:pPr>
      <w:r>
        <w:t>Why I would use them:</w:t>
      </w:r>
    </w:p>
    <w:p w14:paraId="7D8665E0" w14:textId="77777777" w:rsidR="006535F0" w:rsidRDefault="006535F0" w:rsidP="006535F0">
      <w:pPr>
        <w:pStyle w:val="NoSpacing"/>
      </w:pPr>
      <w:r>
        <w:t>These companies often fall into the ideal size range and provide publicly available information about growth, promoters, and business performance.</w:t>
      </w:r>
    </w:p>
    <w:p w14:paraId="27FF4401" w14:textId="77777777" w:rsidR="006535F0" w:rsidRDefault="006535F0" w:rsidP="006535F0">
      <w:pPr>
        <w:pStyle w:val="NoSpacing"/>
      </w:pPr>
    </w:p>
    <w:p w14:paraId="06E09722" w14:textId="77777777" w:rsidR="006535F0" w:rsidRDefault="006535F0" w:rsidP="006535F0">
      <w:pPr>
        <w:pStyle w:val="NoSpacing"/>
      </w:pPr>
      <w:r>
        <w:t>Limitation:</w:t>
      </w:r>
    </w:p>
    <w:p w14:paraId="7112B2BD" w14:textId="77777777" w:rsidR="006535F0" w:rsidRDefault="006535F0" w:rsidP="006535F0">
      <w:pPr>
        <w:pStyle w:val="NoSpacing"/>
      </w:pPr>
      <w:r>
        <w:t>Only listed companies are covered.</w:t>
      </w:r>
    </w:p>
    <w:p w14:paraId="755FF01F" w14:textId="77777777" w:rsidR="006535F0" w:rsidRDefault="006535F0" w:rsidP="006535F0">
      <w:pPr>
        <w:pStyle w:val="NoSpacing"/>
      </w:pPr>
    </w:p>
    <w:p w14:paraId="7C8BD204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1B04CDEE" w14:textId="77777777" w:rsidR="006535F0" w:rsidRDefault="006535F0" w:rsidP="006535F0">
      <w:pPr>
        <w:pStyle w:val="NoSpacing"/>
      </w:pPr>
    </w:p>
    <w:p w14:paraId="225CDB49" w14:textId="77777777" w:rsidR="006535F0" w:rsidRDefault="006535F0" w:rsidP="006535F0">
      <w:pPr>
        <w:pStyle w:val="NoSpacing"/>
      </w:pPr>
      <w:r>
        <w:t>5. Regulatory and Approval Databases</w:t>
      </w:r>
    </w:p>
    <w:p w14:paraId="5F553F5B" w14:textId="77777777" w:rsidR="006535F0" w:rsidRDefault="006535F0" w:rsidP="006535F0">
      <w:pPr>
        <w:pStyle w:val="NoSpacing"/>
      </w:pPr>
    </w:p>
    <w:p w14:paraId="646C7CF8" w14:textId="77777777" w:rsidR="006535F0" w:rsidRDefault="006535F0" w:rsidP="006535F0">
      <w:pPr>
        <w:pStyle w:val="NoSpacing"/>
      </w:pPr>
      <w:r>
        <w:t>Examples:</w:t>
      </w:r>
    </w:p>
    <w:p w14:paraId="31031A0D" w14:textId="77777777" w:rsidR="006535F0" w:rsidRDefault="006535F0" w:rsidP="006535F0">
      <w:pPr>
        <w:pStyle w:val="NoSpacing"/>
      </w:pPr>
      <w:r>
        <w:t>- USFDA</w:t>
      </w:r>
    </w:p>
    <w:p w14:paraId="5F0B2409" w14:textId="77777777" w:rsidR="006535F0" w:rsidRDefault="006535F0" w:rsidP="006535F0">
      <w:pPr>
        <w:pStyle w:val="NoSpacing"/>
      </w:pPr>
      <w:r>
        <w:t>- CDSCO</w:t>
      </w:r>
    </w:p>
    <w:p w14:paraId="497259C4" w14:textId="77777777" w:rsidR="006535F0" w:rsidRDefault="006535F0" w:rsidP="006535F0">
      <w:pPr>
        <w:pStyle w:val="NoSpacing"/>
      </w:pPr>
      <w:r>
        <w:t>- WHO-GMP</w:t>
      </w:r>
    </w:p>
    <w:p w14:paraId="42EA8EA4" w14:textId="77777777" w:rsidR="006535F0" w:rsidRDefault="006535F0" w:rsidP="006535F0">
      <w:pPr>
        <w:pStyle w:val="NoSpacing"/>
      </w:pPr>
      <w:r>
        <w:t>- Defence Vendor Registries</w:t>
      </w:r>
    </w:p>
    <w:p w14:paraId="3B6F0CA2" w14:textId="77777777" w:rsidR="006535F0" w:rsidRDefault="006535F0" w:rsidP="006535F0">
      <w:pPr>
        <w:pStyle w:val="NoSpacing"/>
      </w:pPr>
    </w:p>
    <w:p w14:paraId="2E4481A3" w14:textId="77777777" w:rsidR="006535F0" w:rsidRDefault="006535F0" w:rsidP="006535F0">
      <w:pPr>
        <w:pStyle w:val="NoSpacing"/>
      </w:pPr>
      <w:r>
        <w:t>Why I would use them:</w:t>
      </w:r>
    </w:p>
    <w:p w14:paraId="152E1B71" w14:textId="77777777" w:rsidR="006535F0" w:rsidRDefault="006535F0" w:rsidP="006535F0">
      <w:pPr>
        <w:pStyle w:val="NoSpacing"/>
      </w:pPr>
      <w:r>
        <w:t>Regulatory approvals often indicate operational maturity and specialization.</w:t>
      </w:r>
    </w:p>
    <w:p w14:paraId="24DF6DA2" w14:textId="77777777" w:rsidR="006535F0" w:rsidRDefault="006535F0" w:rsidP="006535F0">
      <w:pPr>
        <w:pStyle w:val="NoSpacing"/>
      </w:pPr>
    </w:p>
    <w:p w14:paraId="2A7DA071" w14:textId="77777777" w:rsidR="006535F0" w:rsidRDefault="006535F0" w:rsidP="006535F0">
      <w:pPr>
        <w:pStyle w:val="NoSpacing"/>
      </w:pPr>
      <w:r>
        <w:t>Limitation:</w:t>
      </w:r>
    </w:p>
    <w:p w14:paraId="3080D88F" w14:textId="77777777" w:rsidR="006535F0" w:rsidRDefault="006535F0" w:rsidP="006535F0">
      <w:pPr>
        <w:pStyle w:val="NoSpacing"/>
      </w:pPr>
      <w:r>
        <w:t>Useful only in specific sectors.</w:t>
      </w:r>
    </w:p>
    <w:p w14:paraId="5A00A0B1" w14:textId="77777777" w:rsidR="006535F0" w:rsidRDefault="006535F0" w:rsidP="006535F0">
      <w:pPr>
        <w:pStyle w:val="NoSpacing"/>
      </w:pPr>
    </w:p>
    <w:p w14:paraId="65218FB9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53939BD9" w14:textId="77777777" w:rsidR="006535F0" w:rsidRDefault="006535F0" w:rsidP="006535F0">
      <w:pPr>
        <w:pStyle w:val="NoSpacing"/>
      </w:pPr>
    </w:p>
    <w:p w14:paraId="60CEC665" w14:textId="77777777" w:rsidR="006535F0" w:rsidRDefault="006535F0" w:rsidP="006535F0">
      <w:pPr>
        <w:pStyle w:val="NoSpacing"/>
      </w:pPr>
      <w:r>
        <w:t>6. LinkedIn Founder Search</w:t>
      </w:r>
    </w:p>
    <w:p w14:paraId="779E067A" w14:textId="77777777" w:rsidR="006535F0" w:rsidRDefault="006535F0" w:rsidP="006535F0">
      <w:pPr>
        <w:pStyle w:val="NoSpacing"/>
      </w:pPr>
    </w:p>
    <w:p w14:paraId="046B64D8" w14:textId="77777777" w:rsidR="006535F0" w:rsidRDefault="006535F0" w:rsidP="006535F0">
      <w:pPr>
        <w:pStyle w:val="NoSpacing"/>
      </w:pPr>
      <w:r>
        <w:t>Instead of searching for companies, I would search for people.</w:t>
      </w:r>
    </w:p>
    <w:p w14:paraId="270862F3" w14:textId="77777777" w:rsidR="006535F0" w:rsidRDefault="006535F0" w:rsidP="006535F0">
      <w:pPr>
        <w:pStyle w:val="NoSpacing"/>
      </w:pPr>
    </w:p>
    <w:p w14:paraId="07C8CBC3" w14:textId="77777777" w:rsidR="006535F0" w:rsidRDefault="006535F0" w:rsidP="006535F0">
      <w:pPr>
        <w:pStyle w:val="NoSpacing"/>
      </w:pPr>
      <w:r>
        <w:t>Examples:</w:t>
      </w:r>
    </w:p>
    <w:p w14:paraId="3D3DB641" w14:textId="77777777" w:rsidR="006535F0" w:rsidRDefault="006535F0" w:rsidP="006535F0">
      <w:pPr>
        <w:pStyle w:val="NoSpacing"/>
      </w:pPr>
      <w:r>
        <w:t>- Ex-ISRO founders</w:t>
      </w:r>
    </w:p>
    <w:p w14:paraId="0385C138" w14:textId="77777777" w:rsidR="006535F0" w:rsidRDefault="006535F0" w:rsidP="006535F0">
      <w:pPr>
        <w:pStyle w:val="NoSpacing"/>
      </w:pPr>
      <w:r>
        <w:t>- Ex-DRDO engineers</w:t>
      </w:r>
    </w:p>
    <w:p w14:paraId="3D524082" w14:textId="77777777" w:rsidR="006535F0" w:rsidRDefault="006535F0" w:rsidP="006535F0">
      <w:pPr>
        <w:pStyle w:val="NoSpacing"/>
      </w:pPr>
      <w:r>
        <w:t>- Biotech entrepreneurs</w:t>
      </w:r>
    </w:p>
    <w:p w14:paraId="178199CA" w14:textId="77777777" w:rsidR="006535F0" w:rsidRDefault="006535F0" w:rsidP="006535F0">
      <w:pPr>
        <w:pStyle w:val="NoSpacing"/>
      </w:pPr>
      <w:r>
        <w:t>- Manufacturing founders</w:t>
      </w:r>
    </w:p>
    <w:p w14:paraId="61F596B3" w14:textId="77777777" w:rsidR="006535F0" w:rsidRDefault="006535F0" w:rsidP="006535F0">
      <w:pPr>
        <w:pStyle w:val="NoSpacing"/>
      </w:pPr>
    </w:p>
    <w:p w14:paraId="25A33356" w14:textId="77777777" w:rsidR="006535F0" w:rsidRDefault="006535F0" w:rsidP="006535F0">
      <w:pPr>
        <w:pStyle w:val="NoSpacing"/>
      </w:pPr>
      <w:r>
        <w:t>Why I would use it:</w:t>
      </w:r>
    </w:p>
    <w:p w14:paraId="00F529B6" w14:textId="77777777" w:rsidR="006535F0" w:rsidRDefault="006535F0" w:rsidP="006535F0">
      <w:pPr>
        <w:pStyle w:val="NoSpacing"/>
      </w:pPr>
      <w:r>
        <w:lastRenderedPageBreak/>
        <w:t>Strong founders often build strong companies. Finding technical leaders can be a shortcut to finding differentiated businesses.</w:t>
      </w:r>
    </w:p>
    <w:p w14:paraId="584DD8D3" w14:textId="77777777" w:rsidR="006535F0" w:rsidRDefault="006535F0" w:rsidP="006535F0">
      <w:pPr>
        <w:pStyle w:val="NoSpacing"/>
      </w:pPr>
    </w:p>
    <w:p w14:paraId="3D83E8DA" w14:textId="77777777" w:rsidR="006535F0" w:rsidRDefault="006535F0" w:rsidP="006535F0">
      <w:pPr>
        <w:pStyle w:val="NoSpacing"/>
      </w:pPr>
      <w:r>
        <w:t>Limitation:</w:t>
      </w:r>
    </w:p>
    <w:p w14:paraId="0888BC1B" w14:textId="77777777" w:rsidR="006535F0" w:rsidRDefault="006535F0" w:rsidP="006535F0">
      <w:pPr>
        <w:pStyle w:val="NoSpacing"/>
      </w:pPr>
      <w:r>
        <w:t>Information needs verification.</w:t>
      </w:r>
    </w:p>
    <w:p w14:paraId="00A5012C" w14:textId="77777777" w:rsidR="006535F0" w:rsidRDefault="006535F0" w:rsidP="006535F0">
      <w:pPr>
        <w:pStyle w:val="NoSpacing"/>
      </w:pPr>
    </w:p>
    <w:p w14:paraId="552AB2A6" w14:textId="77777777" w:rsidR="006535F0" w:rsidRDefault="006535F0" w:rsidP="006535F0">
      <w:pPr>
        <w:pStyle w:val="NoSpacing"/>
      </w:pPr>
      <w:r>
        <w:t>--------------------------------------------------</w:t>
      </w:r>
    </w:p>
    <w:p w14:paraId="621476F3" w14:textId="77777777" w:rsidR="006535F0" w:rsidRDefault="006535F0" w:rsidP="006535F0">
      <w:pPr>
        <w:pStyle w:val="NoSpacing"/>
      </w:pPr>
    </w:p>
    <w:p w14:paraId="46243C1E" w14:textId="77777777" w:rsidR="006535F0" w:rsidRDefault="006535F0" w:rsidP="006535F0">
      <w:pPr>
        <w:pStyle w:val="NoSpacing"/>
      </w:pPr>
      <w:r>
        <w:t>7. Export Promotion Councils</w:t>
      </w:r>
    </w:p>
    <w:p w14:paraId="77231DB1" w14:textId="77777777" w:rsidR="006535F0" w:rsidRDefault="006535F0" w:rsidP="006535F0">
      <w:pPr>
        <w:pStyle w:val="NoSpacing"/>
      </w:pPr>
    </w:p>
    <w:p w14:paraId="1937047E" w14:textId="77777777" w:rsidR="006535F0" w:rsidRDefault="006535F0" w:rsidP="006535F0">
      <w:pPr>
        <w:pStyle w:val="NoSpacing"/>
      </w:pPr>
      <w:r>
        <w:t>Examples:</w:t>
      </w:r>
    </w:p>
    <w:p w14:paraId="6EB40C8B" w14:textId="77777777" w:rsidR="006535F0" w:rsidRDefault="006535F0" w:rsidP="006535F0">
      <w:pPr>
        <w:pStyle w:val="NoSpacing"/>
      </w:pPr>
      <w:r>
        <w:t xml:space="preserve">- </w:t>
      </w:r>
      <w:proofErr w:type="spellStart"/>
      <w:r>
        <w:t>Pharmexcil</w:t>
      </w:r>
      <w:proofErr w:type="spellEnd"/>
    </w:p>
    <w:p w14:paraId="0C52283C" w14:textId="77777777" w:rsidR="006535F0" w:rsidRDefault="006535F0" w:rsidP="006535F0">
      <w:pPr>
        <w:pStyle w:val="NoSpacing"/>
      </w:pPr>
      <w:r>
        <w:t>- CHEMEXCIL</w:t>
      </w:r>
    </w:p>
    <w:p w14:paraId="46DE4376" w14:textId="77777777" w:rsidR="006535F0" w:rsidRDefault="006535F0" w:rsidP="006535F0">
      <w:pPr>
        <w:pStyle w:val="NoSpacing"/>
      </w:pPr>
      <w:r>
        <w:t>- EEPC</w:t>
      </w:r>
    </w:p>
    <w:p w14:paraId="57CEF283" w14:textId="77777777" w:rsidR="006535F0" w:rsidRDefault="006535F0" w:rsidP="006535F0">
      <w:pPr>
        <w:pStyle w:val="NoSpacing"/>
      </w:pPr>
    </w:p>
    <w:p w14:paraId="393A73F7" w14:textId="77777777" w:rsidR="006535F0" w:rsidRDefault="006535F0" w:rsidP="006535F0">
      <w:pPr>
        <w:pStyle w:val="NoSpacing"/>
      </w:pPr>
      <w:r>
        <w:t>Why I would use them:</w:t>
      </w:r>
    </w:p>
    <w:p w14:paraId="127FA58C" w14:textId="77777777" w:rsidR="006535F0" w:rsidRDefault="006535F0" w:rsidP="006535F0">
      <w:pPr>
        <w:pStyle w:val="NoSpacing"/>
      </w:pPr>
      <w:r>
        <w:t>Export-oriented manufacturers often have stronger processes, certifications, and operational maturity.</w:t>
      </w:r>
    </w:p>
    <w:p w14:paraId="45FEA508" w14:textId="77777777" w:rsidR="006535F0" w:rsidRDefault="006535F0" w:rsidP="006535F0">
      <w:pPr>
        <w:pStyle w:val="NoSpacing"/>
      </w:pPr>
    </w:p>
    <w:p w14:paraId="550DEE16" w14:textId="77777777" w:rsidR="006535F0" w:rsidRDefault="006535F0" w:rsidP="006535F0">
      <w:pPr>
        <w:pStyle w:val="NoSpacing"/>
      </w:pPr>
      <w:r>
        <w:t>Limitation:</w:t>
      </w:r>
    </w:p>
    <w:p w14:paraId="12739517" w14:textId="77777777" w:rsidR="006535F0" w:rsidRDefault="006535F0" w:rsidP="006535F0">
      <w:pPr>
        <w:pStyle w:val="NoSpacing"/>
      </w:pPr>
      <w:r>
        <w:t>Some may still be commodity producers.</w:t>
      </w:r>
    </w:p>
    <w:p w14:paraId="772B57B0" w14:textId="77777777" w:rsidR="006535F0" w:rsidRDefault="006535F0" w:rsidP="006535F0">
      <w:pPr>
        <w:pStyle w:val="NoSpacing"/>
      </w:pPr>
    </w:p>
    <w:p w14:paraId="41B6AA7E" w14:textId="54CFEDF4" w:rsidR="00F12C9E" w:rsidRDefault="006535F0" w:rsidP="006535F0">
      <w:pPr>
        <w:pStyle w:val="NoSpacing"/>
      </w:pPr>
      <w:r>
        <w:t>Overall, I would combine multiple sources because no single database consistently identifies all Federer-type companies.</w:t>
      </w:r>
    </w:p>
    <w:sectPr w:rsidR="00F1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F0"/>
    <w:rsid w:val="0014782A"/>
    <w:rsid w:val="006020C1"/>
    <w:rsid w:val="006535F0"/>
    <w:rsid w:val="006A0875"/>
    <w:rsid w:val="00D13CD4"/>
    <w:rsid w:val="00E103CF"/>
    <w:rsid w:val="00F1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9D61"/>
  <w15:chartTrackingRefBased/>
  <w15:docId w15:val="{817DBAFD-A6E7-4069-823C-DE94D7CA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535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Mopada</dc:creator>
  <cp:keywords/>
  <dc:description/>
  <cp:lastModifiedBy>Gnaneswari Mopada</cp:lastModifiedBy>
  <cp:revision>1</cp:revision>
  <dcterms:created xsi:type="dcterms:W3CDTF">2026-06-19T08:39:00Z</dcterms:created>
  <dcterms:modified xsi:type="dcterms:W3CDTF">2026-06-19T08:39:00Z</dcterms:modified>
</cp:coreProperties>
</file>