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833C" w14:textId="77777777" w:rsidR="00122FE4" w:rsidRPr="00C32D3C" w:rsidRDefault="00993ACA" w:rsidP="00C32D3C">
      <w:pPr>
        <w:spacing w:line="360" w:lineRule="auto"/>
        <w:jc w:val="center"/>
        <w:rPr>
          <w:rFonts w:ascii="Times New Roman" w:hAnsi="Times New Roman" w:cs="Times New Roman"/>
          <w:b/>
          <w:bCs/>
          <w:lang w:val="en-US"/>
        </w:rPr>
      </w:pPr>
      <w:r w:rsidRPr="00C32D3C">
        <w:rPr>
          <w:rFonts w:ascii="Times New Roman" w:hAnsi="Times New Roman" w:cs="Times New Roman"/>
          <w:b/>
          <w:bCs/>
          <w:lang w:val="en-US"/>
        </w:rPr>
        <w:t>NATIONAL UNIVERSITY OF LESOTHO</w:t>
      </w:r>
    </w:p>
    <w:p w14:paraId="67A981D1" w14:textId="77777777" w:rsidR="00122FE4" w:rsidRDefault="00993ACA" w:rsidP="00C32D3C">
      <w:pPr>
        <w:spacing w:line="360" w:lineRule="auto"/>
        <w:jc w:val="center"/>
        <w:rPr>
          <w:rFonts w:ascii="Times New Roman" w:hAnsi="Times New Roman" w:cs="Times New Roman"/>
          <w:b/>
          <w:bCs/>
          <w:lang w:val="en-US"/>
        </w:rPr>
      </w:pPr>
      <w:r w:rsidRPr="00C32D3C">
        <w:rPr>
          <w:rFonts w:ascii="Times New Roman" w:hAnsi="Times New Roman" w:cs="Times New Roman"/>
          <w:b/>
          <w:bCs/>
          <w:lang w:val="en-US"/>
        </w:rPr>
        <w:t>FACULTY OF LAW</w:t>
      </w:r>
    </w:p>
    <w:p w14:paraId="76EE062D" w14:textId="77777777" w:rsidR="00C32D3C" w:rsidRDefault="00C32D3C" w:rsidP="00C32D3C">
      <w:pPr>
        <w:spacing w:line="360" w:lineRule="auto"/>
        <w:jc w:val="center"/>
        <w:rPr>
          <w:rFonts w:ascii="Times New Roman" w:hAnsi="Times New Roman" w:cs="Times New Roman"/>
          <w:b/>
          <w:bCs/>
          <w:lang w:val="en-US"/>
        </w:rPr>
      </w:pPr>
    </w:p>
    <w:p w14:paraId="67E0C796" w14:textId="67749B1E" w:rsidR="00C32D3C" w:rsidRDefault="00C32D3C" w:rsidP="00C32D3C">
      <w:pPr>
        <w:spacing w:line="360" w:lineRule="auto"/>
        <w:jc w:val="center"/>
        <w:rPr>
          <w:rFonts w:ascii="Times New Roman" w:hAnsi="Times New Roman" w:cs="Times New Roman"/>
          <w:b/>
          <w:bCs/>
          <w:lang w:val="en-US"/>
        </w:rPr>
      </w:pPr>
      <w:r>
        <w:rPr>
          <w:rFonts w:ascii="Times New Roman" w:hAnsi="Times New Roman" w:cs="Times New Roman"/>
          <w:b/>
          <w:bCs/>
          <w:noProof/>
        </w:rPr>
        <w:drawing>
          <wp:inline distT="0" distB="0" distL="0" distR="0" wp14:anchorId="7F6FBC44" wp14:editId="7C966BE5">
            <wp:extent cx="2987899" cy="2987899"/>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057579" cy="3057579"/>
                    </a:xfrm>
                    <a:prstGeom prst="rect">
                      <a:avLst/>
                    </a:prstGeom>
                  </pic:spPr>
                </pic:pic>
              </a:graphicData>
            </a:graphic>
          </wp:inline>
        </w:drawing>
      </w:r>
    </w:p>
    <w:p w14:paraId="73266DB3" w14:textId="77777777" w:rsidR="00C32D3C" w:rsidRDefault="00C32D3C" w:rsidP="00C32D3C">
      <w:pPr>
        <w:spacing w:line="360" w:lineRule="auto"/>
        <w:jc w:val="center"/>
        <w:rPr>
          <w:rFonts w:ascii="Times New Roman" w:hAnsi="Times New Roman" w:cs="Times New Roman"/>
          <w:b/>
          <w:bCs/>
          <w:lang w:val="en-US"/>
        </w:rPr>
      </w:pPr>
    </w:p>
    <w:p w14:paraId="4C0797DC" w14:textId="77777777" w:rsidR="00C32D3C" w:rsidRPr="00C32D3C" w:rsidRDefault="00C32D3C" w:rsidP="00C32D3C">
      <w:pPr>
        <w:spacing w:line="360" w:lineRule="auto"/>
        <w:jc w:val="both"/>
        <w:rPr>
          <w:rFonts w:ascii="Times New Roman" w:hAnsi="Times New Roman" w:cs="Times New Roman"/>
        </w:rPr>
      </w:pPr>
      <w:r>
        <w:rPr>
          <w:rFonts w:ascii="Times New Roman" w:hAnsi="Times New Roman" w:cs="Times New Roman"/>
          <w:lang w:val="en-US"/>
        </w:rPr>
        <w:t xml:space="preserve">ASSIGNMENT 1: </w:t>
      </w:r>
      <w:r w:rsidRPr="00C32D3C">
        <w:rPr>
          <w:rFonts w:ascii="Times New Roman" w:hAnsi="Times New Roman" w:cs="Times New Roman"/>
        </w:rPr>
        <w:t>IN YOUR COMMUNITY (COUNTRY), THERE ARE NORMS WHICH ARE BACKED AND ENFORCED BY THE STATE. OTHER NORMS ARE NOT. IDENTIFY AND EXPLAIN FIVE NORMS WHICH ARE BACKED AND ENFORCED BY THE STATE AND FIVE NORMS WHICHARE NOT. GIVE REASONS WHY THE STATE’S APPROACH TOWARDS THESE NORMS IS DIFFERENT.</w:t>
      </w:r>
    </w:p>
    <w:p w14:paraId="5191A5DD" w14:textId="77E43BD9" w:rsidR="00122FE4" w:rsidRPr="00C32D3C" w:rsidRDefault="00993ACA" w:rsidP="00C32D3C">
      <w:pPr>
        <w:spacing w:line="360" w:lineRule="auto"/>
        <w:jc w:val="center"/>
        <w:rPr>
          <w:rFonts w:ascii="Times New Roman" w:hAnsi="Times New Roman" w:cs="Times New Roman"/>
          <w:b/>
          <w:bCs/>
          <w:lang w:val="en-US"/>
        </w:rPr>
      </w:pPr>
      <w:r w:rsidRPr="00C32D3C">
        <w:rPr>
          <w:rFonts w:ascii="Times New Roman" w:hAnsi="Times New Roman" w:cs="Times New Roman"/>
          <w:b/>
          <w:bCs/>
          <w:lang w:val="en-US"/>
        </w:rPr>
        <w:t>L1301: INTRODUCTION TO LAW</w:t>
      </w:r>
    </w:p>
    <w:p w14:paraId="5B94F0C4" w14:textId="77777777" w:rsidR="00122FE4" w:rsidRDefault="00993ACA" w:rsidP="00C32D3C">
      <w:pPr>
        <w:spacing w:line="360" w:lineRule="auto"/>
        <w:jc w:val="center"/>
        <w:rPr>
          <w:rFonts w:ascii="Times New Roman" w:hAnsi="Times New Roman" w:cs="Times New Roman"/>
          <w:b/>
          <w:bCs/>
          <w:lang w:val="en-US"/>
        </w:rPr>
      </w:pPr>
      <w:r w:rsidRPr="00C32D3C">
        <w:rPr>
          <w:rFonts w:ascii="Times New Roman" w:hAnsi="Times New Roman" w:cs="Times New Roman"/>
          <w:b/>
          <w:bCs/>
          <w:lang w:val="en-US"/>
        </w:rPr>
        <w:t>STUDENT NUMBER: 202509461</w:t>
      </w:r>
    </w:p>
    <w:p w14:paraId="2DDB36D8" w14:textId="2AD4A93D" w:rsidR="00E31EE5" w:rsidRPr="00C32D3C" w:rsidRDefault="00E31EE5" w:rsidP="00C32D3C">
      <w:pPr>
        <w:spacing w:line="360" w:lineRule="auto"/>
        <w:jc w:val="center"/>
        <w:rPr>
          <w:rFonts w:ascii="Times New Roman" w:hAnsi="Times New Roman" w:cs="Times New Roman"/>
          <w:b/>
          <w:bCs/>
          <w:lang w:val="en-US"/>
        </w:rPr>
      </w:pPr>
      <w:r>
        <w:rPr>
          <w:rFonts w:ascii="Times New Roman" w:hAnsi="Times New Roman" w:cs="Times New Roman"/>
          <w:b/>
          <w:bCs/>
          <w:lang w:val="en-US"/>
        </w:rPr>
        <w:t>12</w:t>
      </w:r>
      <w:r w:rsidRPr="00E31EE5">
        <w:rPr>
          <w:rFonts w:ascii="Times New Roman" w:hAnsi="Times New Roman" w:cs="Times New Roman"/>
          <w:b/>
          <w:bCs/>
          <w:vertAlign w:val="superscript"/>
          <w:lang w:val="en-US"/>
        </w:rPr>
        <w:t>th</w:t>
      </w:r>
      <w:r>
        <w:rPr>
          <w:rFonts w:ascii="Times New Roman" w:hAnsi="Times New Roman" w:cs="Times New Roman"/>
          <w:b/>
          <w:bCs/>
          <w:lang w:val="en-US"/>
        </w:rPr>
        <w:t xml:space="preserve"> SEPTEMBER 2025</w:t>
      </w:r>
    </w:p>
    <w:p w14:paraId="7BE5751A" w14:textId="520BC1A8" w:rsidR="00122FE4" w:rsidRDefault="00122FE4">
      <w:pPr>
        <w:spacing w:line="360" w:lineRule="auto"/>
        <w:ind w:firstLineChars="800" w:firstLine="1920"/>
        <w:jc w:val="both"/>
        <w:rPr>
          <w:rFonts w:ascii="Times New Roman" w:hAnsi="Times New Roman" w:cs="Times New Roman"/>
          <w:lang w:val="en-US"/>
        </w:rPr>
      </w:pPr>
    </w:p>
    <w:p w14:paraId="2CCA67D9" w14:textId="77777777" w:rsidR="00122FE4" w:rsidRDefault="00122FE4">
      <w:pPr>
        <w:spacing w:line="360" w:lineRule="auto"/>
        <w:jc w:val="both"/>
        <w:rPr>
          <w:rFonts w:ascii="Times New Roman" w:hAnsi="Times New Roman" w:cs="Times New Roman"/>
          <w:lang w:val="en-US"/>
        </w:rPr>
      </w:pPr>
    </w:p>
    <w:p w14:paraId="6BFEBDFB" w14:textId="77777777" w:rsidR="00122FE4" w:rsidRDefault="00122FE4">
      <w:pPr>
        <w:spacing w:line="360" w:lineRule="auto"/>
        <w:jc w:val="both"/>
        <w:rPr>
          <w:rFonts w:ascii="Times New Roman" w:hAnsi="Times New Roman" w:cs="Times New Roman"/>
          <w:lang w:val="en-US"/>
        </w:rPr>
      </w:pPr>
    </w:p>
    <w:p w14:paraId="262A2439" w14:textId="77777777" w:rsidR="00122FE4" w:rsidRDefault="00122FE4">
      <w:pPr>
        <w:spacing w:line="360" w:lineRule="auto"/>
        <w:jc w:val="both"/>
        <w:rPr>
          <w:rFonts w:ascii="Times New Roman" w:hAnsi="Times New Roman" w:cs="Times New Roman"/>
          <w:lang w:val="en-US"/>
        </w:rPr>
        <w:sectPr w:rsidR="00122FE4">
          <w:headerReference w:type="default" r:id="rId9"/>
          <w:footerReference w:type="default" r:id="rId10"/>
          <w:pgSz w:w="12240" w:h="15840"/>
          <w:pgMar w:top="1440" w:right="1440" w:bottom="1440" w:left="1440" w:header="708" w:footer="708" w:gutter="0"/>
          <w:cols w:space="708"/>
          <w:docGrid w:linePitch="360"/>
        </w:sectPr>
      </w:pPr>
    </w:p>
    <w:p w14:paraId="39BC5A93" w14:textId="77777777" w:rsidR="00122FE4" w:rsidRDefault="00993ACA">
      <w:pPr>
        <w:spacing w:line="360" w:lineRule="auto"/>
        <w:jc w:val="both"/>
        <w:rPr>
          <w:rFonts w:ascii="Times New Roman" w:hAnsi="Times New Roman" w:cs="Times New Roman"/>
          <w:lang w:val="en-US"/>
        </w:rPr>
      </w:pPr>
      <w:r>
        <w:rPr>
          <w:rFonts w:ascii="Times New Roman" w:hAnsi="Times New Roman" w:cs="Times New Roman"/>
          <w:lang w:val="en-US"/>
        </w:rPr>
        <w:lastRenderedPageBreak/>
        <w:t>INTRODUCTION</w:t>
      </w:r>
    </w:p>
    <w:p w14:paraId="09EB9844" w14:textId="77777777" w:rsidR="00122FE4" w:rsidRDefault="00993ACA">
      <w:pPr>
        <w:spacing w:line="360" w:lineRule="auto"/>
        <w:jc w:val="both"/>
        <w:rPr>
          <w:rFonts w:ascii="Times New Roman" w:hAnsi="Times New Roman" w:cs="Times New Roman"/>
        </w:rPr>
      </w:pPr>
      <w:r>
        <w:rPr>
          <w:rFonts w:ascii="Times New Roman" w:hAnsi="Times New Roman" w:cs="Times New Roman"/>
          <w:lang w:val="en-US"/>
        </w:rPr>
        <w:t xml:space="preserve">Lesotho as a Kingdom </w:t>
      </w:r>
      <w:r>
        <w:rPr>
          <w:rFonts w:ascii="Times New Roman" w:hAnsi="Times New Roman" w:cs="Times New Roman"/>
        </w:rPr>
        <w:t xml:space="preserve">operates </w:t>
      </w:r>
      <w:r>
        <w:rPr>
          <w:rFonts w:ascii="Times New Roman" w:hAnsi="Times New Roman" w:cs="Times New Roman"/>
          <w:lang w:val="en-US"/>
        </w:rPr>
        <w:t>inside</w:t>
      </w:r>
      <w:r>
        <w:rPr>
          <w:rFonts w:ascii="Times New Roman" w:hAnsi="Times New Roman" w:cs="Times New Roman"/>
        </w:rPr>
        <w:t xml:space="preserve"> a</w:t>
      </w:r>
      <w:r>
        <w:rPr>
          <w:rFonts w:ascii="Times New Roman" w:hAnsi="Times New Roman" w:cs="Times New Roman"/>
          <w:lang w:val="en-US"/>
        </w:rPr>
        <w:t xml:space="preserve"> very</w:t>
      </w:r>
      <w:r>
        <w:rPr>
          <w:rFonts w:ascii="Times New Roman" w:hAnsi="Times New Roman" w:cs="Times New Roman"/>
        </w:rPr>
        <w:t xml:space="preserve"> complex normative </w:t>
      </w:r>
      <w:r>
        <w:rPr>
          <w:rFonts w:ascii="Times New Roman" w:hAnsi="Times New Roman" w:cs="Times New Roman"/>
          <w:lang w:val="en-US"/>
        </w:rPr>
        <w:t>environment</w:t>
      </w:r>
      <w:r>
        <w:rPr>
          <w:rFonts w:ascii="Times New Roman" w:hAnsi="Times New Roman" w:cs="Times New Roman"/>
        </w:rPr>
        <w:t xml:space="preserve"> that </w:t>
      </w:r>
      <w:r>
        <w:rPr>
          <w:rFonts w:ascii="Times New Roman" w:hAnsi="Times New Roman" w:cs="Times New Roman"/>
          <w:lang w:val="en-US"/>
        </w:rPr>
        <w:t>encompasses</w:t>
      </w:r>
      <w:r>
        <w:rPr>
          <w:rFonts w:ascii="Times New Roman" w:hAnsi="Times New Roman" w:cs="Times New Roman"/>
        </w:rPr>
        <w:t xml:space="preserve"> both state-sanctioned legal provisions and traditional customary practices. This duality creates a unique legal landscape where formal statutory law coexists with indigenous customary law, each carrying different degrees of state endorsement and enforcement mechanisms. This essay</w:t>
      </w:r>
      <w:r>
        <w:rPr>
          <w:rFonts w:ascii="Times New Roman" w:hAnsi="Times New Roman" w:cs="Times New Roman"/>
          <w:lang w:val="en-US"/>
        </w:rPr>
        <w:t xml:space="preserve"> will focus</w:t>
      </w:r>
      <w:r>
        <w:rPr>
          <w:rFonts w:ascii="Times New Roman" w:hAnsi="Times New Roman" w:cs="Times New Roman"/>
        </w:rPr>
        <w:t xml:space="preserve"> </w:t>
      </w:r>
      <w:r>
        <w:rPr>
          <w:rFonts w:ascii="Times New Roman" w:hAnsi="Times New Roman" w:cs="Times New Roman"/>
          <w:lang w:val="en-US"/>
        </w:rPr>
        <w:t>mainly on</w:t>
      </w:r>
      <w:r>
        <w:rPr>
          <w:rFonts w:ascii="Times New Roman" w:hAnsi="Times New Roman" w:cs="Times New Roman"/>
        </w:rPr>
        <w:t xml:space="preserve"> five norms </w:t>
      </w:r>
      <w:r>
        <w:rPr>
          <w:rFonts w:ascii="Times New Roman" w:hAnsi="Times New Roman" w:cs="Times New Roman"/>
          <w:lang w:val="en-US"/>
        </w:rPr>
        <w:t xml:space="preserve">which are </w:t>
      </w:r>
      <w:r>
        <w:rPr>
          <w:rFonts w:ascii="Times New Roman" w:hAnsi="Times New Roman" w:cs="Times New Roman"/>
        </w:rPr>
        <w:t xml:space="preserve">backed and enforced by the </w:t>
      </w:r>
      <w:r>
        <w:rPr>
          <w:rFonts w:ascii="Times New Roman" w:hAnsi="Times New Roman" w:cs="Times New Roman"/>
          <w:lang w:val="en-US"/>
        </w:rPr>
        <w:t>S</w:t>
      </w:r>
      <w:proofErr w:type="spellStart"/>
      <w:r>
        <w:rPr>
          <w:rFonts w:ascii="Times New Roman" w:hAnsi="Times New Roman" w:cs="Times New Roman"/>
        </w:rPr>
        <w:t>tate</w:t>
      </w:r>
      <w:proofErr w:type="spellEnd"/>
      <w:r>
        <w:rPr>
          <w:rFonts w:ascii="Times New Roman" w:hAnsi="Times New Roman" w:cs="Times New Roman"/>
        </w:rPr>
        <w:t xml:space="preserve"> and five norms that </w:t>
      </w:r>
      <w:r>
        <w:rPr>
          <w:rFonts w:ascii="Times New Roman" w:hAnsi="Times New Roman" w:cs="Times New Roman"/>
          <w:lang w:val="en-US"/>
        </w:rPr>
        <w:t xml:space="preserve">are not backed by the State. I will further </w:t>
      </w:r>
      <w:proofErr w:type="spellStart"/>
      <w:r>
        <w:rPr>
          <w:rFonts w:ascii="Times New Roman" w:hAnsi="Times New Roman" w:cs="Times New Roman"/>
        </w:rPr>
        <w:t>analys</w:t>
      </w:r>
      <w:proofErr w:type="spellEnd"/>
      <w:r>
        <w:rPr>
          <w:rFonts w:ascii="Times New Roman" w:hAnsi="Times New Roman" w:cs="Times New Roman"/>
          <w:lang w:val="en-US"/>
        </w:rPr>
        <w:t xml:space="preserve">e by giving reasons why the States approach towards these norms is different. </w:t>
      </w:r>
      <w:r>
        <w:rPr>
          <w:rFonts w:ascii="Times New Roman" w:hAnsi="Times New Roman" w:cs="Times New Roman"/>
        </w:rPr>
        <w:t xml:space="preserve"> </w:t>
      </w:r>
    </w:p>
    <w:p w14:paraId="792FA53A" w14:textId="5A407C05" w:rsidR="00122FE4" w:rsidRDefault="00993ACA">
      <w:pPr>
        <w:spacing w:line="360" w:lineRule="auto"/>
        <w:jc w:val="both"/>
        <w:rPr>
          <w:rFonts w:ascii="Times New Roman" w:hAnsi="Times New Roman" w:cs="Times New Roman"/>
          <w:lang w:val="en-US"/>
        </w:rPr>
      </w:pPr>
      <w:r>
        <w:rPr>
          <w:rFonts w:ascii="Times New Roman" w:hAnsi="Times New Roman" w:cs="Times New Roman"/>
          <w:lang w:val="en-US"/>
        </w:rPr>
        <w:t xml:space="preserve">Therefore, it is of crucial importance to briefly indicate </w:t>
      </w:r>
      <w:r w:rsidR="00C32D3C">
        <w:rPr>
          <w:rFonts w:ascii="Times New Roman" w:hAnsi="Times New Roman" w:cs="Times New Roman"/>
          <w:lang w:val="en-US"/>
        </w:rPr>
        <w:t>that</w:t>
      </w:r>
      <w:r>
        <w:rPr>
          <w:rFonts w:ascii="Times New Roman" w:hAnsi="Times New Roman" w:cs="Times New Roman"/>
          <w:lang w:val="en-US"/>
        </w:rPr>
        <w:t xml:space="preserve"> norms are social rules within a certain community which define what is expected of individuals in certain </w:t>
      </w:r>
      <w:r w:rsidR="00C32D3C">
        <w:rPr>
          <w:rFonts w:ascii="Times New Roman" w:hAnsi="Times New Roman" w:cs="Times New Roman"/>
          <w:lang w:val="en-US"/>
        </w:rPr>
        <w:t>situations</w:t>
      </w:r>
      <w:r>
        <w:rPr>
          <w:rFonts w:ascii="Times New Roman" w:hAnsi="Times New Roman" w:cs="Times New Roman"/>
          <w:lang w:val="en-US"/>
        </w:rPr>
        <w:t xml:space="preserve">. They play a pivotal role in that they measure what is seen as normal in </w:t>
      </w:r>
      <w:proofErr w:type="gramStart"/>
      <w:r>
        <w:rPr>
          <w:rFonts w:ascii="Times New Roman" w:hAnsi="Times New Roman" w:cs="Times New Roman"/>
          <w:lang w:val="en-US"/>
        </w:rPr>
        <w:t>the society</w:t>
      </w:r>
      <w:proofErr w:type="gramEnd"/>
      <w:r>
        <w:rPr>
          <w:rFonts w:ascii="Times New Roman" w:hAnsi="Times New Roman" w:cs="Times New Roman"/>
          <w:lang w:val="en-US"/>
        </w:rPr>
        <w:t xml:space="preserve"> and they govern </w:t>
      </w:r>
      <w:proofErr w:type="gramStart"/>
      <w:r>
        <w:rPr>
          <w:rFonts w:ascii="Times New Roman" w:hAnsi="Times New Roman" w:cs="Times New Roman"/>
          <w:lang w:val="en-US"/>
        </w:rPr>
        <w:t>the acceptable</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behaviour</w:t>
      </w:r>
      <w:proofErr w:type="spellEnd"/>
      <w:r>
        <w:rPr>
          <w:rFonts w:ascii="Times New Roman" w:hAnsi="Times New Roman" w:cs="Times New Roman"/>
          <w:lang w:val="en-US"/>
        </w:rPr>
        <w:t xml:space="preserve"> in the social standards. It is to be noted </w:t>
      </w:r>
      <w:proofErr w:type="gramStart"/>
      <w:r>
        <w:rPr>
          <w:rFonts w:ascii="Times New Roman" w:hAnsi="Times New Roman" w:cs="Times New Roman"/>
          <w:lang w:val="en-US"/>
        </w:rPr>
        <w:t>that,</w:t>
      </w:r>
      <w:proofErr w:type="gramEnd"/>
      <w:r>
        <w:rPr>
          <w:rFonts w:ascii="Times New Roman" w:hAnsi="Times New Roman" w:cs="Times New Roman"/>
          <w:lang w:val="en-US"/>
        </w:rPr>
        <w:t xml:space="preserve"> norms vary from culture to culture and can be specific to a particular community. Some are explicit while others are implicit, violating them can result in negative consequences.</w:t>
      </w:r>
    </w:p>
    <w:p w14:paraId="33E28966" w14:textId="77777777" w:rsidR="00122FE4" w:rsidRDefault="00122FE4">
      <w:pPr>
        <w:spacing w:line="360" w:lineRule="auto"/>
        <w:jc w:val="both"/>
        <w:rPr>
          <w:rFonts w:ascii="Times New Roman" w:hAnsi="Times New Roman" w:cs="Times New Roman"/>
        </w:rPr>
      </w:pPr>
    </w:p>
    <w:p w14:paraId="14BDD41E" w14:textId="77777777" w:rsidR="00122FE4" w:rsidRDefault="00122FE4">
      <w:pPr>
        <w:spacing w:line="360" w:lineRule="auto"/>
        <w:jc w:val="both"/>
        <w:rPr>
          <w:rFonts w:ascii="Times New Roman" w:hAnsi="Times New Roman" w:cs="Times New Roman"/>
        </w:rPr>
      </w:pPr>
    </w:p>
    <w:p w14:paraId="517F3001" w14:textId="77777777" w:rsidR="00122FE4" w:rsidRDefault="00122FE4">
      <w:pPr>
        <w:spacing w:line="360" w:lineRule="auto"/>
        <w:jc w:val="both"/>
        <w:rPr>
          <w:rFonts w:ascii="Times New Roman" w:hAnsi="Times New Roman" w:cs="Times New Roman"/>
        </w:rPr>
      </w:pPr>
    </w:p>
    <w:p w14:paraId="17617D8B" w14:textId="77777777" w:rsidR="00122FE4" w:rsidRDefault="00122FE4">
      <w:pPr>
        <w:spacing w:line="360" w:lineRule="auto"/>
        <w:jc w:val="both"/>
        <w:rPr>
          <w:rFonts w:ascii="Times New Roman" w:hAnsi="Times New Roman" w:cs="Times New Roman"/>
        </w:rPr>
      </w:pPr>
    </w:p>
    <w:p w14:paraId="1219F58C" w14:textId="77777777" w:rsidR="00122FE4" w:rsidRDefault="00122FE4">
      <w:pPr>
        <w:spacing w:line="360" w:lineRule="auto"/>
        <w:jc w:val="both"/>
        <w:rPr>
          <w:rFonts w:ascii="Times New Roman" w:hAnsi="Times New Roman" w:cs="Times New Roman"/>
        </w:rPr>
      </w:pPr>
    </w:p>
    <w:p w14:paraId="08EDAA3E" w14:textId="77777777" w:rsidR="00122FE4" w:rsidRDefault="00122FE4">
      <w:pPr>
        <w:spacing w:line="360" w:lineRule="auto"/>
        <w:jc w:val="both"/>
        <w:rPr>
          <w:rFonts w:ascii="Times New Roman" w:hAnsi="Times New Roman" w:cs="Times New Roman"/>
        </w:rPr>
      </w:pPr>
    </w:p>
    <w:p w14:paraId="20A8D0B6" w14:textId="77777777" w:rsidR="00122FE4" w:rsidRDefault="00122FE4">
      <w:pPr>
        <w:spacing w:line="360" w:lineRule="auto"/>
        <w:jc w:val="both"/>
        <w:rPr>
          <w:rFonts w:ascii="Times New Roman" w:hAnsi="Times New Roman" w:cs="Times New Roman"/>
        </w:rPr>
      </w:pPr>
    </w:p>
    <w:p w14:paraId="075B94D6" w14:textId="77777777" w:rsidR="00122FE4" w:rsidRDefault="00122FE4">
      <w:pPr>
        <w:spacing w:line="360" w:lineRule="auto"/>
        <w:jc w:val="both"/>
        <w:rPr>
          <w:rFonts w:ascii="Times New Roman" w:hAnsi="Times New Roman" w:cs="Times New Roman"/>
        </w:rPr>
      </w:pPr>
    </w:p>
    <w:p w14:paraId="5F698A7D" w14:textId="77777777" w:rsidR="00122FE4" w:rsidRDefault="00993ACA">
      <w:pPr>
        <w:spacing w:line="360" w:lineRule="auto"/>
        <w:jc w:val="both"/>
        <w:rPr>
          <w:rFonts w:ascii="Times New Roman" w:hAnsi="Times New Roman" w:cs="Times New Roman"/>
          <w:lang w:val="en-US"/>
        </w:rPr>
      </w:pPr>
      <w:r>
        <w:rPr>
          <w:rFonts w:ascii="Times New Roman" w:hAnsi="Times New Roman" w:cs="Times New Roman"/>
          <w:lang w:val="en-US"/>
        </w:rPr>
        <w:t xml:space="preserve"> </w:t>
      </w:r>
    </w:p>
    <w:p w14:paraId="6EF2D8D1" w14:textId="77777777" w:rsidR="00122FE4" w:rsidRDefault="00122FE4">
      <w:pPr>
        <w:spacing w:line="360" w:lineRule="auto"/>
        <w:jc w:val="both"/>
        <w:rPr>
          <w:rFonts w:ascii="Times New Roman" w:hAnsi="Times New Roman" w:cs="Times New Roman"/>
          <w:lang w:val="en-US"/>
        </w:rPr>
      </w:pPr>
    </w:p>
    <w:p w14:paraId="70DA259D" w14:textId="77777777" w:rsidR="00C32D3C" w:rsidRDefault="00C32D3C">
      <w:pPr>
        <w:spacing w:line="360" w:lineRule="auto"/>
        <w:jc w:val="both"/>
        <w:rPr>
          <w:rFonts w:ascii="Times New Roman" w:hAnsi="Times New Roman" w:cs="Times New Roman"/>
          <w:lang w:val="en-US"/>
        </w:rPr>
      </w:pPr>
    </w:p>
    <w:p w14:paraId="1917D197" w14:textId="77777777" w:rsidR="00C32D3C" w:rsidRDefault="00C32D3C" w:rsidP="00C32D3C">
      <w:pPr>
        <w:spacing w:line="360" w:lineRule="auto"/>
        <w:jc w:val="both"/>
        <w:rPr>
          <w:rFonts w:ascii="Times New Roman" w:hAnsi="Times New Roman" w:cs="Times New Roman"/>
          <w:lang w:val="en-US"/>
        </w:rPr>
      </w:pPr>
    </w:p>
    <w:p w14:paraId="17A9FD4B" w14:textId="305A73C3" w:rsidR="00122FE4" w:rsidRDefault="00993ACA" w:rsidP="00C32D3C">
      <w:pPr>
        <w:spacing w:line="360" w:lineRule="auto"/>
        <w:jc w:val="both"/>
        <w:rPr>
          <w:rFonts w:ascii="Times New Roman" w:hAnsi="Times New Roman" w:cs="Times New Roman"/>
          <w:lang w:val="en-US"/>
        </w:rPr>
      </w:pPr>
      <w:r>
        <w:rPr>
          <w:rFonts w:ascii="Times New Roman" w:hAnsi="Times New Roman" w:cs="Times New Roman"/>
          <w:lang w:val="en-US"/>
        </w:rPr>
        <w:lastRenderedPageBreak/>
        <w:t>NORMS WHICH ARE BACKED AND ENFORCED BY THE STATE</w:t>
      </w:r>
    </w:p>
    <w:p w14:paraId="6F66EA81" w14:textId="50BAFBCB" w:rsidR="00122FE4" w:rsidRDefault="00993ACA">
      <w:pPr>
        <w:spacing w:line="360" w:lineRule="auto"/>
        <w:jc w:val="both"/>
        <w:rPr>
          <w:rFonts w:ascii="Times New Roman" w:hAnsi="Times New Roman" w:cs="Times New Roman"/>
        </w:rPr>
      </w:pPr>
      <w:r>
        <w:rPr>
          <w:rFonts w:ascii="Times New Roman" w:hAnsi="Times New Roman" w:cs="Times New Roman"/>
        </w:rPr>
        <w:t>Constitutional Supremacy and Democratic Governance</w:t>
      </w:r>
    </w:p>
    <w:p w14:paraId="5A3F42E9" w14:textId="6E61404C" w:rsidR="00122FE4" w:rsidRDefault="00993ACA">
      <w:pPr>
        <w:spacing w:line="360" w:lineRule="auto"/>
        <w:jc w:val="both"/>
        <w:rPr>
          <w:rFonts w:ascii="Times New Roman" w:hAnsi="Times New Roman" w:cs="Times New Roman"/>
        </w:rPr>
      </w:pPr>
      <w:r>
        <w:rPr>
          <w:rFonts w:ascii="Times New Roman" w:hAnsi="Times New Roman" w:cs="Times New Roman"/>
          <w:lang w:val="en-US"/>
        </w:rPr>
        <w:t>This norm</w:t>
      </w:r>
      <w:r>
        <w:rPr>
          <w:rFonts w:ascii="Times New Roman" w:hAnsi="Times New Roman" w:cs="Times New Roman"/>
        </w:rPr>
        <w:t xml:space="preserve"> is smartly backed and enforced by the state through judicial review mechanism</w:t>
      </w:r>
      <w:r>
        <w:rPr>
          <w:rFonts w:ascii="Times New Roman" w:hAnsi="Times New Roman" w:cs="Times New Roman"/>
          <w:lang w:val="en-US"/>
        </w:rPr>
        <w:t>, it prescribes fundamental values and principles of the State, “t</w:t>
      </w:r>
      <w:r>
        <w:rPr>
          <w:rFonts w:ascii="Times New Roman" w:hAnsi="Times New Roman" w:cs="Times New Roman"/>
        </w:rPr>
        <w:t>he Constitution of Lesotho 1993</w:t>
      </w:r>
      <w:r>
        <w:rPr>
          <w:rFonts w:ascii="Times New Roman" w:hAnsi="Times New Roman" w:cs="Times New Roman"/>
          <w:lang w:val="en-US"/>
        </w:rPr>
        <w:t>.”</w:t>
      </w:r>
      <w:r>
        <w:rPr>
          <w:rStyle w:val="FootnoteReference"/>
          <w:rFonts w:ascii="Times New Roman" w:hAnsi="Times New Roman" w:cs="Times New Roman"/>
          <w:lang w:val="en-US"/>
        </w:rPr>
        <w:footnoteReference w:id="1"/>
      </w:r>
      <w:r>
        <w:rPr>
          <w:rFonts w:ascii="Times New Roman" w:hAnsi="Times New Roman" w:cs="Times New Roman"/>
          <w:lang w:val="en-US"/>
        </w:rPr>
        <w:t xml:space="preserve">It also </w:t>
      </w:r>
      <w:r>
        <w:rPr>
          <w:rFonts w:ascii="Times New Roman" w:hAnsi="Times New Roman" w:cs="Times New Roman"/>
        </w:rPr>
        <w:t xml:space="preserve">establishes the foundational norm of constitutional </w:t>
      </w:r>
      <w:proofErr w:type="spellStart"/>
      <w:r>
        <w:rPr>
          <w:rFonts w:ascii="Times New Roman" w:hAnsi="Times New Roman" w:cs="Times New Roman"/>
        </w:rPr>
        <w:t>supremac</w:t>
      </w:r>
      <w:proofErr w:type="spellEnd"/>
      <w:r>
        <w:rPr>
          <w:rFonts w:ascii="Times New Roman" w:hAnsi="Times New Roman" w:cs="Times New Roman"/>
          <w:lang w:val="en-US"/>
        </w:rPr>
        <w:t>y, that is, it is the supreme law of Lesotho as declared in</w:t>
      </w:r>
      <w:r>
        <w:rPr>
          <w:rFonts w:ascii="Times New Roman" w:hAnsi="Times New Roman" w:cs="Times New Roman"/>
        </w:rPr>
        <w:t xml:space="preserve"> Section 2 of the Constitution</w:t>
      </w:r>
      <w:r>
        <w:rPr>
          <w:rFonts w:ascii="Times New Roman" w:hAnsi="Times New Roman" w:cs="Times New Roman"/>
          <w:lang w:val="en-US"/>
        </w:rPr>
        <w:t>. Moreover, the constitution</w:t>
      </w:r>
      <w:r>
        <w:rPr>
          <w:rFonts w:ascii="Times New Roman" w:hAnsi="Times New Roman" w:cs="Times New Roman"/>
        </w:rPr>
        <w:t xml:space="preserve"> render</w:t>
      </w:r>
      <w:r>
        <w:rPr>
          <w:rFonts w:ascii="Times New Roman" w:hAnsi="Times New Roman" w:cs="Times New Roman"/>
          <w:lang w:val="en-US"/>
        </w:rPr>
        <w:t>s</w:t>
      </w:r>
      <w:r>
        <w:rPr>
          <w:rFonts w:ascii="Times New Roman" w:hAnsi="Times New Roman" w:cs="Times New Roman"/>
        </w:rPr>
        <w:t xml:space="preserve"> any law inconsistent with its provisions null and void</w:t>
      </w:r>
      <w:r>
        <w:rPr>
          <w:rFonts w:ascii="Times New Roman" w:hAnsi="Times New Roman" w:cs="Times New Roman"/>
          <w:lang w:val="en-US"/>
        </w:rPr>
        <w:t xml:space="preserve"> (it </w:t>
      </w:r>
      <w:r w:rsidR="00C32D3C">
        <w:rPr>
          <w:rFonts w:ascii="Times New Roman" w:hAnsi="Times New Roman" w:cs="Times New Roman"/>
          <w:lang w:val="en-US"/>
        </w:rPr>
        <w:t>is legally</w:t>
      </w:r>
      <w:r>
        <w:rPr>
          <w:rFonts w:ascii="Times New Roman" w:hAnsi="Times New Roman" w:cs="Times New Roman"/>
          <w:lang w:val="en-US"/>
        </w:rPr>
        <w:t xml:space="preserve"> valid) due to</w:t>
      </w:r>
      <w:r>
        <w:rPr>
          <w:rFonts w:ascii="Times New Roman" w:hAnsi="Times New Roman" w:cs="Times New Roman"/>
        </w:rPr>
        <w:t xml:space="preserve"> such inconsistency. </w:t>
      </w:r>
    </w:p>
    <w:p w14:paraId="47F6BBC9" w14:textId="68FD053B" w:rsidR="00122FE4" w:rsidRDefault="00993ACA">
      <w:pPr>
        <w:spacing w:line="360" w:lineRule="auto"/>
        <w:jc w:val="both"/>
        <w:rPr>
          <w:rFonts w:ascii="Times New Roman" w:hAnsi="Times New Roman" w:cs="Times New Roman"/>
        </w:rPr>
      </w:pPr>
      <w:r>
        <w:rPr>
          <w:rFonts w:ascii="Times New Roman" w:hAnsi="Times New Roman" w:cs="Times New Roman"/>
        </w:rPr>
        <w:t xml:space="preserve">This norm has been strengthened through landmark cases such as </w:t>
      </w:r>
      <w:r>
        <w:rPr>
          <w:rFonts w:ascii="Times New Roman" w:hAnsi="Times New Roman" w:cs="Times New Roman"/>
          <w:i/>
          <w:iCs/>
        </w:rPr>
        <w:t>Mosisili v Majoro</w:t>
      </w:r>
      <w:r>
        <w:rPr>
          <w:rStyle w:val="FootnoteReference"/>
          <w:rFonts w:ascii="Times New Roman" w:hAnsi="Times New Roman" w:cs="Times New Roman"/>
          <w:i/>
          <w:iCs/>
        </w:rPr>
        <w:footnoteReference w:id="2"/>
      </w:r>
      <w:r>
        <w:rPr>
          <w:rFonts w:ascii="Times New Roman" w:hAnsi="Times New Roman" w:cs="Times New Roman"/>
          <w:i/>
          <w:iCs/>
          <w:lang w:val="en-US"/>
        </w:rPr>
        <w:t xml:space="preserve"> ,</w:t>
      </w:r>
      <w:r>
        <w:rPr>
          <w:rFonts w:ascii="Times New Roman" w:hAnsi="Times New Roman" w:cs="Times New Roman"/>
        </w:rPr>
        <w:t xml:space="preserve">where the Court of Appeal upheld constitutional provisions regarding parliamentary procedures and governmental </w:t>
      </w:r>
      <w:r w:rsidR="00C32D3C">
        <w:rPr>
          <w:rFonts w:ascii="Times New Roman" w:hAnsi="Times New Roman" w:cs="Times New Roman"/>
        </w:rPr>
        <w:t>transitions. The</w:t>
      </w:r>
      <w:r>
        <w:rPr>
          <w:rFonts w:ascii="Times New Roman" w:hAnsi="Times New Roman" w:cs="Times New Roman"/>
        </w:rPr>
        <w:t xml:space="preserve"> </w:t>
      </w:r>
      <w:r w:rsidR="00C32D3C">
        <w:rPr>
          <w:rFonts w:ascii="Times New Roman" w:hAnsi="Times New Roman" w:cs="Times New Roman"/>
        </w:rPr>
        <w:t>enforcement</w:t>
      </w:r>
      <w:r w:rsidR="00C32D3C">
        <w:rPr>
          <w:rFonts w:ascii="Times New Roman" w:hAnsi="Times New Roman" w:cs="Times New Roman"/>
          <w:lang w:val="en-US"/>
        </w:rPr>
        <w:t xml:space="preserve"> </w:t>
      </w:r>
      <w:r w:rsidR="00C32D3C">
        <w:rPr>
          <w:rFonts w:ascii="Times New Roman" w:hAnsi="Times New Roman" w:cs="Times New Roman"/>
        </w:rPr>
        <w:t>of</w:t>
      </w:r>
      <w:r>
        <w:rPr>
          <w:rFonts w:ascii="Times New Roman" w:hAnsi="Times New Roman" w:cs="Times New Roman"/>
        </w:rPr>
        <w:t xml:space="preserve"> this norm </w:t>
      </w:r>
      <w:r>
        <w:rPr>
          <w:rFonts w:ascii="Times New Roman" w:hAnsi="Times New Roman" w:cs="Times New Roman"/>
          <w:lang w:val="en-US"/>
        </w:rPr>
        <w:t xml:space="preserve">by the State </w:t>
      </w:r>
      <w:r>
        <w:rPr>
          <w:rFonts w:ascii="Times New Roman" w:hAnsi="Times New Roman" w:cs="Times New Roman"/>
        </w:rPr>
        <w:t>is</w:t>
      </w:r>
      <w:r>
        <w:rPr>
          <w:rFonts w:ascii="Times New Roman" w:hAnsi="Times New Roman" w:cs="Times New Roman"/>
          <w:lang w:val="en-US"/>
        </w:rPr>
        <w:t xml:space="preserve"> justified</w:t>
      </w:r>
      <w:r>
        <w:rPr>
          <w:rFonts w:ascii="Times New Roman" w:hAnsi="Times New Roman" w:cs="Times New Roman"/>
        </w:rPr>
        <w:t xml:space="preserve"> through the establishment of constitutional courts and the regular exercise of judicial review powers. </w:t>
      </w:r>
      <w:r>
        <w:rPr>
          <w:rFonts w:ascii="Times New Roman" w:hAnsi="Times New Roman" w:cs="Times New Roman"/>
          <w:lang w:val="en-US"/>
        </w:rPr>
        <w:t>As demonstrated in the case of</w:t>
      </w:r>
      <w:r>
        <w:rPr>
          <w:rFonts w:ascii="Times New Roman" w:hAnsi="Times New Roman" w:cs="Times New Roman"/>
        </w:rPr>
        <w:t xml:space="preserve"> </w:t>
      </w:r>
      <w:r>
        <w:rPr>
          <w:rFonts w:ascii="Times New Roman" w:hAnsi="Times New Roman" w:cs="Times New Roman"/>
          <w:i/>
          <w:iCs/>
        </w:rPr>
        <w:t>Ramo</w:t>
      </w:r>
      <w:r>
        <w:rPr>
          <w:rFonts w:ascii="Times New Roman" w:hAnsi="Times New Roman" w:cs="Times New Roman"/>
          <w:i/>
          <w:iCs/>
          <w:lang w:val="en-US"/>
        </w:rPr>
        <w:t>l</w:t>
      </w:r>
      <w:proofErr w:type="spellStart"/>
      <w:r>
        <w:rPr>
          <w:rFonts w:ascii="Times New Roman" w:hAnsi="Times New Roman" w:cs="Times New Roman"/>
          <w:i/>
          <w:iCs/>
        </w:rPr>
        <w:t>ibedi</w:t>
      </w:r>
      <w:proofErr w:type="spellEnd"/>
      <w:r>
        <w:rPr>
          <w:rFonts w:ascii="Times New Roman" w:hAnsi="Times New Roman" w:cs="Times New Roman"/>
          <w:i/>
          <w:iCs/>
        </w:rPr>
        <w:t xml:space="preserve"> v Prime Minister</w:t>
      </w:r>
      <w:r>
        <w:rPr>
          <w:rStyle w:val="FootnoteReference"/>
          <w:rFonts w:ascii="Times New Roman" w:hAnsi="Times New Roman" w:cs="Times New Roman"/>
          <w:i/>
          <w:iCs/>
        </w:rPr>
        <w:footnoteReference w:id="3"/>
      </w:r>
      <w:r>
        <w:rPr>
          <w:rFonts w:ascii="Times New Roman" w:hAnsi="Times New Roman" w:cs="Times New Roman"/>
          <w:lang w:val="en-US"/>
        </w:rPr>
        <w:t>, t</w:t>
      </w:r>
      <w:r>
        <w:rPr>
          <w:rFonts w:ascii="Times New Roman" w:hAnsi="Times New Roman" w:cs="Times New Roman"/>
        </w:rPr>
        <w:t xml:space="preserve">he High Court of Lesotho, actively </w:t>
      </w:r>
      <w:r>
        <w:rPr>
          <w:rFonts w:ascii="Times New Roman" w:hAnsi="Times New Roman" w:cs="Times New Roman"/>
          <w:lang w:val="en-US"/>
        </w:rPr>
        <w:t>scrutinized</w:t>
      </w:r>
      <w:r>
        <w:rPr>
          <w:rFonts w:ascii="Times New Roman" w:hAnsi="Times New Roman" w:cs="Times New Roman"/>
        </w:rPr>
        <w:t xml:space="preserve"> </w:t>
      </w:r>
      <w:r>
        <w:rPr>
          <w:rFonts w:ascii="Times New Roman" w:hAnsi="Times New Roman" w:cs="Times New Roman"/>
          <w:lang w:val="en-US"/>
        </w:rPr>
        <w:t xml:space="preserve">the </w:t>
      </w:r>
      <w:proofErr w:type="spellStart"/>
      <w:r>
        <w:rPr>
          <w:rFonts w:ascii="Times New Roman" w:hAnsi="Times New Roman" w:cs="Times New Roman"/>
        </w:rPr>
        <w:t>governme</w:t>
      </w:r>
      <w:r>
        <w:rPr>
          <w:rFonts w:ascii="Times New Roman" w:hAnsi="Times New Roman" w:cs="Times New Roman"/>
          <w:lang w:val="en-US"/>
        </w:rPr>
        <w:t>nt’s</w:t>
      </w:r>
      <w:proofErr w:type="spellEnd"/>
      <w:r>
        <w:rPr>
          <w:rFonts w:ascii="Times New Roman" w:hAnsi="Times New Roman" w:cs="Times New Roman"/>
        </w:rPr>
        <w:t xml:space="preserve"> actions against constitutional standards, by</w:t>
      </w:r>
      <w:r>
        <w:rPr>
          <w:rFonts w:ascii="Times New Roman" w:hAnsi="Times New Roman" w:cs="Times New Roman"/>
          <w:lang w:val="en-US"/>
        </w:rPr>
        <w:t xml:space="preserve"> making </w:t>
      </w:r>
      <w:r>
        <w:rPr>
          <w:rFonts w:ascii="Times New Roman" w:hAnsi="Times New Roman" w:cs="Times New Roman"/>
        </w:rPr>
        <w:t>sur</w:t>
      </w:r>
      <w:r>
        <w:rPr>
          <w:rFonts w:ascii="Times New Roman" w:hAnsi="Times New Roman" w:cs="Times New Roman"/>
          <w:lang w:val="en-US"/>
        </w:rPr>
        <w:t>e</w:t>
      </w:r>
      <w:r>
        <w:rPr>
          <w:rFonts w:ascii="Times New Roman" w:hAnsi="Times New Roman" w:cs="Times New Roman"/>
        </w:rPr>
        <w:t xml:space="preserve"> that democratic governance principles are well-kept through state-sanctioned judicial intervention.</w:t>
      </w:r>
    </w:p>
    <w:p w14:paraId="5F8EF15F" w14:textId="289AA4F7" w:rsidR="00122FE4" w:rsidRDefault="00993ACA">
      <w:pPr>
        <w:spacing w:line="360" w:lineRule="auto"/>
        <w:jc w:val="both"/>
        <w:rPr>
          <w:rFonts w:ascii="Times New Roman" w:hAnsi="Times New Roman" w:cs="Times New Roman"/>
        </w:rPr>
      </w:pPr>
      <w:r>
        <w:rPr>
          <w:rFonts w:ascii="Times New Roman" w:hAnsi="Times New Roman" w:cs="Times New Roman"/>
        </w:rPr>
        <w:t>Criminal Law Enforcement</w:t>
      </w:r>
    </w:p>
    <w:p w14:paraId="09CEC42C" w14:textId="77777777" w:rsidR="00122FE4" w:rsidRDefault="00993ACA">
      <w:pPr>
        <w:spacing w:line="360" w:lineRule="auto"/>
        <w:jc w:val="both"/>
        <w:rPr>
          <w:rFonts w:ascii="Times New Roman" w:hAnsi="Times New Roman" w:cs="Times New Roman"/>
        </w:rPr>
      </w:pPr>
      <w:r>
        <w:rPr>
          <w:rFonts w:ascii="Times New Roman" w:hAnsi="Times New Roman" w:cs="Times New Roman"/>
        </w:rPr>
        <w:t>The Penal Code Order 2010</w:t>
      </w:r>
      <w:r>
        <w:rPr>
          <w:rStyle w:val="FootnoteReference"/>
          <w:rFonts w:ascii="Times New Roman" w:hAnsi="Times New Roman" w:cs="Times New Roman"/>
        </w:rPr>
        <w:footnoteReference w:id="4"/>
      </w:r>
      <w:r>
        <w:rPr>
          <w:rFonts w:ascii="Times New Roman" w:hAnsi="Times New Roman" w:cs="Times New Roman"/>
        </w:rPr>
        <w:t xml:space="preserve"> illustrate</w:t>
      </w:r>
      <w:proofErr w:type="spellStart"/>
      <w:r>
        <w:rPr>
          <w:rFonts w:ascii="Times New Roman" w:hAnsi="Times New Roman" w:cs="Times New Roman"/>
          <w:lang w:val="en-US"/>
        </w:rPr>
        <w:t>s</w:t>
      </w:r>
      <w:proofErr w:type="spellEnd"/>
      <w:r>
        <w:rPr>
          <w:rFonts w:ascii="Times New Roman" w:hAnsi="Times New Roman" w:cs="Times New Roman"/>
          <w:lang w:val="en-US"/>
        </w:rPr>
        <w:t xml:space="preserve"> the norms that are backed by the</w:t>
      </w:r>
      <w:r>
        <w:rPr>
          <w:rFonts w:ascii="Times New Roman" w:hAnsi="Times New Roman" w:cs="Times New Roman"/>
        </w:rPr>
        <w:t xml:space="preserve"> </w:t>
      </w:r>
      <w:r>
        <w:rPr>
          <w:rFonts w:ascii="Times New Roman" w:hAnsi="Times New Roman" w:cs="Times New Roman"/>
          <w:lang w:val="en-US"/>
        </w:rPr>
        <w:t>S</w:t>
      </w:r>
      <w:proofErr w:type="spellStart"/>
      <w:r>
        <w:rPr>
          <w:rFonts w:ascii="Times New Roman" w:hAnsi="Times New Roman" w:cs="Times New Roman"/>
        </w:rPr>
        <w:t>tate</w:t>
      </w:r>
      <w:proofErr w:type="spellEnd"/>
      <w:r>
        <w:rPr>
          <w:rFonts w:ascii="Times New Roman" w:hAnsi="Times New Roman" w:cs="Times New Roman"/>
        </w:rPr>
        <w:t xml:space="preserve"> through its comprehensive </w:t>
      </w:r>
      <w:proofErr w:type="spellStart"/>
      <w:r>
        <w:rPr>
          <w:rFonts w:ascii="Times New Roman" w:hAnsi="Times New Roman" w:cs="Times New Roman"/>
        </w:rPr>
        <w:t>criminali</w:t>
      </w:r>
      <w:r>
        <w:rPr>
          <w:rFonts w:ascii="Times New Roman" w:hAnsi="Times New Roman" w:cs="Times New Roman"/>
          <w:lang w:val="en-US"/>
        </w:rPr>
        <w:t>zation</w:t>
      </w:r>
      <w:proofErr w:type="spellEnd"/>
      <w:r>
        <w:rPr>
          <w:rFonts w:ascii="Times New Roman" w:hAnsi="Times New Roman" w:cs="Times New Roman"/>
        </w:rPr>
        <w:t xml:space="preserve"> of various conducts </w:t>
      </w:r>
      <w:r>
        <w:rPr>
          <w:rFonts w:ascii="Times New Roman" w:hAnsi="Times New Roman" w:cs="Times New Roman"/>
          <w:lang w:val="en-US"/>
        </w:rPr>
        <w:t>considered to be</w:t>
      </w:r>
      <w:r>
        <w:rPr>
          <w:rFonts w:ascii="Times New Roman" w:hAnsi="Times New Roman" w:cs="Times New Roman"/>
        </w:rPr>
        <w:t xml:space="preserve"> harmful to </w:t>
      </w:r>
      <w:r>
        <w:rPr>
          <w:rFonts w:ascii="Times New Roman" w:hAnsi="Times New Roman" w:cs="Times New Roman"/>
          <w:lang w:val="en-US"/>
        </w:rPr>
        <w:t xml:space="preserve">the </w:t>
      </w:r>
      <w:r>
        <w:rPr>
          <w:rFonts w:ascii="Times New Roman" w:hAnsi="Times New Roman" w:cs="Times New Roman"/>
        </w:rPr>
        <w:t xml:space="preserve">society. The </w:t>
      </w:r>
      <w:r>
        <w:rPr>
          <w:rFonts w:ascii="Times New Roman" w:hAnsi="Times New Roman" w:cs="Times New Roman"/>
          <w:lang w:val="en-US"/>
        </w:rPr>
        <w:t>St</w:t>
      </w:r>
      <w:proofErr w:type="spellStart"/>
      <w:r>
        <w:rPr>
          <w:rFonts w:ascii="Times New Roman" w:hAnsi="Times New Roman" w:cs="Times New Roman"/>
        </w:rPr>
        <w:t>ate's</w:t>
      </w:r>
      <w:proofErr w:type="spellEnd"/>
      <w:r>
        <w:rPr>
          <w:rFonts w:ascii="Times New Roman" w:hAnsi="Times New Roman" w:cs="Times New Roman"/>
        </w:rPr>
        <w:t xml:space="preserve"> dedication </w:t>
      </w:r>
      <w:r>
        <w:rPr>
          <w:rFonts w:ascii="Times New Roman" w:hAnsi="Times New Roman" w:cs="Times New Roman"/>
          <w:lang w:val="en-US"/>
        </w:rPr>
        <w:t xml:space="preserve">by </w:t>
      </w:r>
      <w:r>
        <w:rPr>
          <w:rFonts w:ascii="Times New Roman" w:hAnsi="Times New Roman" w:cs="Times New Roman"/>
        </w:rPr>
        <w:t xml:space="preserve">enforcing criminal law is </w:t>
      </w:r>
      <w:r>
        <w:rPr>
          <w:rFonts w:ascii="Times New Roman" w:hAnsi="Times New Roman" w:cs="Times New Roman"/>
          <w:lang w:val="en-US"/>
        </w:rPr>
        <w:t>illustrated</w:t>
      </w:r>
      <w:r>
        <w:rPr>
          <w:rFonts w:ascii="Times New Roman" w:hAnsi="Times New Roman" w:cs="Times New Roman"/>
        </w:rPr>
        <w:t xml:space="preserve"> through the establishment of prosecution services, police forces, and correctional facilities. </w:t>
      </w:r>
    </w:p>
    <w:p w14:paraId="5C488CB9" w14:textId="77777777" w:rsidR="00122FE4" w:rsidRDefault="00993ACA">
      <w:pPr>
        <w:spacing w:line="360" w:lineRule="auto"/>
        <w:jc w:val="both"/>
        <w:rPr>
          <w:rFonts w:ascii="Times New Roman" w:hAnsi="Times New Roman" w:cs="Times New Roman"/>
        </w:rPr>
      </w:pPr>
      <w:r>
        <w:rPr>
          <w:rFonts w:ascii="Times New Roman" w:hAnsi="Times New Roman" w:cs="Times New Roman"/>
        </w:rPr>
        <w:lastRenderedPageBreak/>
        <w:t xml:space="preserve">The </w:t>
      </w:r>
      <w:proofErr w:type="spellStart"/>
      <w:r>
        <w:rPr>
          <w:rFonts w:ascii="Times New Roman" w:hAnsi="Times New Roman" w:cs="Times New Roman"/>
        </w:rPr>
        <w:t>cas</w:t>
      </w:r>
      <w:proofErr w:type="spellEnd"/>
      <w:r>
        <w:rPr>
          <w:rFonts w:ascii="Times New Roman" w:hAnsi="Times New Roman" w:cs="Times New Roman"/>
          <w:lang w:val="en-US"/>
        </w:rPr>
        <w:t xml:space="preserve">e </w:t>
      </w:r>
      <w:r>
        <w:rPr>
          <w:rFonts w:ascii="Times New Roman" w:hAnsi="Times New Roman" w:cs="Times New Roman"/>
        </w:rPr>
        <w:t xml:space="preserve">of </w:t>
      </w:r>
      <w:r>
        <w:rPr>
          <w:rFonts w:ascii="Times New Roman" w:hAnsi="Times New Roman" w:cs="Times New Roman"/>
          <w:i/>
          <w:iCs/>
        </w:rPr>
        <w:t>R v Mokhele</w:t>
      </w:r>
      <w:r>
        <w:rPr>
          <w:rStyle w:val="FootnoteReference"/>
          <w:rFonts w:ascii="Times New Roman" w:hAnsi="Times New Roman" w:cs="Times New Roman"/>
          <w:i/>
          <w:iCs/>
        </w:rPr>
        <w:footnoteReference w:id="5"/>
      </w:r>
      <w:r>
        <w:rPr>
          <w:rFonts w:ascii="Times New Roman" w:hAnsi="Times New Roman" w:cs="Times New Roman"/>
          <w:i/>
          <w:iCs/>
          <w:lang w:val="en-US"/>
        </w:rPr>
        <w:t>,</w:t>
      </w:r>
      <w:r>
        <w:rPr>
          <w:rFonts w:ascii="Times New Roman" w:hAnsi="Times New Roman" w:cs="Times New Roman"/>
          <w:lang w:val="en-US"/>
        </w:rPr>
        <w:t>demonstrates</w:t>
      </w:r>
      <w:r>
        <w:rPr>
          <w:rFonts w:ascii="Times New Roman" w:hAnsi="Times New Roman" w:cs="Times New Roman"/>
        </w:rPr>
        <w:t xml:space="preserve"> how the state actively prosecutes criminal behaviour,</w:t>
      </w:r>
      <w:r>
        <w:rPr>
          <w:rFonts w:ascii="Times New Roman" w:hAnsi="Times New Roman" w:cs="Times New Roman"/>
          <w:lang w:val="en-US"/>
        </w:rPr>
        <w:t xml:space="preserve"> by</w:t>
      </w:r>
      <w:r>
        <w:rPr>
          <w:rFonts w:ascii="Times New Roman" w:hAnsi="Times New Roman" w:cs="Times New Roman"/>
        </w:rPr>
        <w:t xml:space="preserve"> ensuring that societal norms regarding personal safety and property rights are maintained through coercive state power.</w:t>
      </w:r>
    </w:p>
    <w:p w14:paraId="664B6CA5" w14:textId="4826598B" w:rsidR="00122FE4" w:rsidRDefault="00993ACA">
      <w:pPr>
        <w:spacing w:line="360" w:lineRule="auto"/>
        <w:jc w:val="both"/>
        <w:rPr>
          <w:rFonts w:ascii="Times New Roman" w:hAnsi="Times New Roman" w:cs="Times New Roman"/>
        </w:rPr>
      </w:pPr>
      <w:r>
        <w:rPr>
          <w:rFonts w:ascii="Times New Roman" w:hAnsi="Times New Roman" w:cs="Times New Roman"/>
        </w:rPr>
        <w:t>The Director of Public Prosecutions, operating under the Director of Public Prosecutions Act 1984</w:t>
      </w:r>
      <w:r>
        <w:rPr>
          <w:rStyle w:val="FootnoteReference"/>
          <w:rFonts w:ascii="Times New Roman" w:hAnsi="Times New Roman" w:cs="Times New Roman"/>
        </w:rPr>
        <w:footnoteReference w:id="6"/>
      </w:r>
      <w:r>
        <w:rPr>
          <w:rFonts w:ascii="Times New Roman" w:hAnsi="Times New Roman" w:cs="Times New Roman"/>
        </w:rPr>
        <w:t xml:space="preserve">, </w:t>
      </w:r>
      <w:r>
        <w:rPr>
          <w:rFonts w:ascii="Times New Roman" w:hAnsi="Times New Roman" w:cs="Times New Roman"/>
          <w:lang w:val="en-US"/>
        </w:rPr>
        <w:t>acts on behalf of</w:t>
      </w:r>
      <w:r>
        <w:rPr>
          <w:rFonts w:ascii="Times New Roman" w:hAnsi="Times New Roman" w:cs="Times New Roman"/>
        </w:rPr>
        <w:t xml:space="preserve"> the state's institutional commitment to criminal law enforcement. This norm is backed by the state's monopoly on legitimate violence and its capacity to impose </w:t>
      </w:r>
      <w:r>
        <w:rPr>
          <w:rFonts w:ascii="Times New Roman" w:hAnsi="Times New Roman" w:cs="Times New Roman"/>
          <w:lang w:val="en-US"/>
        </w:rPr>
        <w:t xml:space="preserve">punishments and retributions which can later result </w:t>
      </w:r>
      <w:r w:rsidR="00C32D3C">
        <w:rPr>
          <w:rFonts w:ascii="Times New Roman" w:hAnsi="Times New Roman" w:cs="Times New Roman"/>
          <w:lang w:val="en-US"/>
        </w:rPr>
        <w:t>into</w:t>
      </w:r>
      <w:r w:rsidR="00C32D3C">
        <w:rPr>
          <w:rFonts w:ascii="Times New Roman" w:hAnsi="Times New Roman" w:cs="Times New Roman"/>
        </w:rPr>
        <w:t xml:space="preserve"> imprisonment</w:t>
      </w:r>
      <w:r>
        <w:rPr>
          <w:rFonts w:ascii="Times New Roman" w:hAnsi="Times New Roman" w:cs="Times New Roman"/>
        </w:rPr>
        <w:t>.</w:t>
      </w:r>
    </w:p>
    <w:p w14:paraId="7693F52B" w14:textId="5C673224" w:rsidR="00122FE4" w:rsidRDefault="00993ACA">
      <w:pPr>
        <w:spacing w:line="360" w:lineRule="auto"/>
        <w:jc w:val="both"/>
        <w:rPr>
          <w:rFonts w:ascii="Times New Roman" w:hAnsi="Times New Roman" w:cs="Times New Roman"/>
        </w:rPr>
      </w:pPr>
      <w:r>
        <w:rPr>
          <w:rFonts w:ascii="Times New Roman" w:hAnsi="Times New Roman" w:cs="Times New Roman"/>
        </w:rPr>
        <w:t>Property Rights Protection</w:t>
      </w:r>
    </w:p>
    <w:p w14:paraId="25315CCC" w14:textId="77777777" w:rsidR="00122FE4" w:rsidRDefault="00993ACA">
      <w:pPr>
        <w:spacing w:line="360" w:lineRule="auto"/>
        <w:jc w:val="both"/>
        <w:rPr>
          <w:rFonts w:ascii="Times New Roman" w:hAnsi="Times New Roman" w:cs="Times New Roman"/>
          <w:lang w:val="en-US"/>
        </w:rPr>
      </w:pPr>
      <w:r>
        <w:rPr>
          <w:rFonts w:ascii="Times New Roman" w:hAnsi="Times New Roman" w:cs="Times New Roman"/>
        </w:rPr>
        <w:t>T</w:t>
      </w:r>
      <w:r>
        <w:rPr>
          <w:rFonts w:ascii="Times New Roman" w:hAnsi="Times New Roman" w:cs="Times New Roman"/>
          <w:lang w:val="en-US"/>
        </w:rPr>
        <w:t xml:space="preserve">his norm </w:t>
      </w:r>
      <w:r>
        <w:rPr>
          <w:rFonts w:ascii="Times New Roman" w:hAnsi="Times New Roman" w:cs="Times New Roman"/>
        </w:rPr>
        <w:t xml:space="preserve">establishes </w:t>
      </w:r>
      <w:r>
        <w:rPr>
          <w:rFonts w:ascii="Times New Roman" w:hAnsi="Times New Roman" w:cs="Times New Roman"/>
          <w:lang w:val="en-US"/>
        </w:rPr>
        <w:t xml:space="preserve">broader and </w:t>
      </w:r>
      <w:r>
        <w:rPr>
          <w:rFonts w:ascii="Times New Roman" w:hAnsi="Times New Roman" w:cs="Times New Roman"/>
        </w:rPr>
        <w:t>comprehensive property rights that are actively protected by state institutions</w:t>
      </w:r>
      <w:r>
        <w:rPr>
          <w:rFonts w:ascii="Times New Roman" w:hAnsi="Times New Roman" w:cs="Times New Roman"/>
          <w:lang w:val="en-US"/>
        </w:rPr>
        <w:t xml:space="preserve"> as indicated in the Land Act 2010</w:t>
      </w:r>
      <w:r>
        <w:rPr>
          <w:rFonts w:ascii="Times New Roman" w:hAnsi="Times New Roman" w:cs="Times New Roman"/>
        </w:rPr>
        <w:t>.</w:t>
      </w:r>
      <w:r>
        <w:rPr>
          <w:rStyle w:val="FootnoteReference"/>
          <w:rFonts w:ascii="Times New Roman" w:hAnsi="Times New Roman" w:cs="Times New Roman"/>
        </w:rPr>
        <w:footnoteReference w:id="7"/>
      </w:r>
      <w:r>
        <w:rPr>
          <w:rFonts w:ascii="Times New Roman" w:hAnsi="Times New Roman" w:cs="Times New Roman"/>
        </w:rPr>
        <w:t xml:space="preserve"> The norm of</w:t>
      </w:r>
      <w:r>
        <w:rPr>
          <w:rFonts w:ascii="Times New Roman" w:hAnsi="Times New Roman" w:cs="Times New Roman"/>
          <w:lang w:val="en-US"/>
        </w:rPr>
        <w:t xml:space="preserve"> the right to</w:t>
      </w:r>
      <w:r>
        <w:rPr>
          <w:rFonts w:ascii="Times New Roman" w:hAnsi="Times New Roman" w:cs="Times New Roman"/>
        </w:rPr>
        <w:t xml:space="preserve"> private property protection is </w:t>
      </w:r>
      <w:r>
        <w:rPr>
          <w:rFonts w:ascii="Times New Roman" w:hAnsi="Times New Roman" w:cs="Times New Roman"/>
          <w:lang w:val="en-US"/>
        </w:rPr>
        <w:t xml:space="preserve">backed and </w:t>
      </w:r>
      <w:r>
        <w:rPr>
          <w:rFonts w:ascii="Times New Roman" w:hAnsi="Times New Roman" w:cs="Times New Roman"/>
        </w:rPr>
        <w:t>enforced through land registration systems, dispute resolution, and judicial remedies for property violations. In</w:t>
      </w:r>
      <w:r>
        <w:rPr>
          <w:rFonts w:ascii="Times New Roman" w:hAnsi="Times New Roman" w:cs="Times New Roman"/>
          <w:lang w:val="en-US"/>
        </w:rPr>
        <w:t xml:space="preserve"> the case of,</w:t>
      </w:r>
      <w:r>
        <w:rPr>
          <w:rFonts w:ascii="Times New Roman" w:hAnsi="Times New Roman" w:cs="Times New Roman"/>
        </w:rPr>
        <w:t xml:space="preserve"> </w:t>
      </w:r>
      <w:r>
        <w:rPr>
          <w:rFonts w:ascii="Times New Roman" w:hAnsi="Times New Roman" w:cs="Times New Roman"/>
          <w:i/>
          <w:iCs/>
        </w:rPr>
        <w:t>Lesotho Evangelical Church v Tau</w:t>
      </w:r>
      <w:r>
        <w:rPr>
          <w:rStyle w:val="FootnoteReference"/>
          <w:rFonts w:ascii="Times New Roman" w:hAnsi="Times New Roman" w:cs="Times New Roman"/>
          <w:i/>
          <w:iCs/>
        </w:rPr>
        <w:footnoteReference w:id="8"/>
      </w:r>
      <w:r>
        <w:rPr>
          <w:rFonts w:ascii="Times New Roman" w:hAnsi="Times New Roman" w:cs="Times New Roman"/>
          <w:i/>
          <w:iCs/>
          <w:lang w:val="en-US"/>
        </w:rPr>
        <w:t xml:space="preserve">, </w:t>
      </w:r>
      <w:r>
        <w:rPr>
          <w:rFonts w:ascii="Times New Roman" w:hAnsi="Times New Roman" w:cs="Times New Roman"/>
        </w:rPr>
        <w:t xml:space="preserve"> the High Court demonstrated the state's commitment to protect</w:t>
      </w:r>
      <w:r>
        <w:rPr>
          <w:rFonts w:ascii="Times New Roman" w:hAnsi="Times New Roman" w:cs="Times New Roman"/>
          <w:lang w:val="en-US"/>
        </w:rPr>
        <w:t xml:space="preserve"> rights to</w:t>
      </w:r>
      <w:r>
        <w:rPr>
          <w:rFonts w:ascii="Times New Roman" w:hAnsi="Times New Roman" w:cs="Times New Roman"/>
        </w:rPr>
        <w:t xml:space="preserve"> property by adjudicating land disputes and enforcing property ownership claim</w:t>
      </w:r>
      <w:r>
        <w:rPr>
          <w:rFonts w:ascii="Times New Roman" w:hAnsi="Times New Roman" w:cs="Times New Roman"/>
          <w:lang w:val="en-US"/>
        </w:rPr>
        <w:t>s.</w:t>
      </w:r>
      <w:r>
        <w:rPr>
          <w:rFonts w:ascii="Times New Roman" w:hAnsi="Times New Roman" w:cs="Times New Roman"/>
        </w:rPr>
        <w:t xml:space="preserve">The </w:t>
      </w:r>
      <w:r>
        <w:rPr>
          <w:rFonts w:ascii="Times New Roman" w:hAnsi="Times New Roman" w:cs="Times New Roman"/>
          <w:lang w:val="en-US"/>
        </w:rPr>
        <w:t>S</w:t>
      </w:r>
      <w:proofErr w:type="spellStart"/>
      <w:r>
        <w:rPr>
          <w:rFonts w:ascii="Times New Roman" w:hAnsi="Times New Roman" w:cs="Times New Roman"/>
        </w:rPr>
        <w:t>tate's</w:t>
      </w:r>
      <w:proofErr w:type="spellEnd"/>
      <w:r>
        <w:rPr>
          <w:rFonts w:ascii="Times New Roman" w:hAnsi="Times New Roman" w:cs="Times New Roman"/>
          <w:lang w:val="en-US"/>
        </w:rPr>
        <w:t xml:space="preserve"> position to</w:t>
      </w:r>
      <w:r>
        <w:rPr>
          <w:rFonts w:ascii="Times New Roman" w:hAnsi="Times New Roman" w:cs="Times New Roman"/>
        </w:rPr>
        <w:t xml:space="preserve"> back</w:t>
      </w:r>
      <w:r>
        <w:rPr>
          <w:rFonts w:ascii="Times New Roman" w:hAnsi="Times New Roman" w:cs="Times New Roman"/>
          <w:lang w:val="en-US"/>
        </w:rPr>
        <w:t xml:space="preserve"> and enforce norms </w:t>
      </w:r>
      <w:r>
        <w:rPr>
          <w:rFonts w:ascii="Times New Roman" w:hAnsi="Times New Roman" w:cs="Times New Roman"/>
        </w:rPr>
        <w:t>of property rights  extends to both moveable and immoveable property, with enforcement mechanisms including civil remedies, criminal sanctions for theft, and administrative procedures for property registration and transfer.</w:t>
      </w:r>
    </w:p>
    <w:p w14:paraId="71C1C06B" w14:textId="26093AAC" w:rsidR="00122FE4" w:rsidRDefault="00993ACA">
      <w:pPr>
        <w:spacing w:line="360" w:lineRule="auto"/>
        <w:jc w:val="both"/>
        <w:rPr>
          <w:rFonts w:ascii="Times New Roman" w:hAnsi="Times New Roman" w:cs="Times New Roman"/>
        </w:rPr>
      </w:pPr>
      <w:r>
        <w:rPr>
          <w:rFonts w:ascii="Times New Roman" w:hAnsi="Times New Roman" w:cs="Times New Roman"/>
        </w:rPr>
        <w:t>Contract Law Enforcement</w:t>
      </w:r>
    </w:p>
    <w:p w14:paraId="30FFBF8F" w14:textId="42308E2A" w:rsidR="00122FE4" w:rsidRDefault="00993ACA">
      <w:pPr>
        <w:spacing w:line="360" w:lineRule="auto"/>
        <w:jc w:val="both"/>
        <w:rPr>
          <w:rFonts w:ascii="Times New Roman" w:hAnsi="Times New Roman" w:cs="Times New Roman"/>
        </w:rPr>
      </w:pPr>
      <w:r>
        <w:rPr>
          <w:rFonts w:ascii="Times New Roman" w:hAnsi="Times New Roman" w:cs="Times New Roman"/>
        </w:rPr>
        <w:t>Commercial law norms,</w:t>
      </w:r>
      <w:r>
        <w:rPr>
          <w:rFonts w:ascii="Times New Roman" w:hAnsi="Times New Roman" w:cs="Times New Roman"/>
          <w:lang w:val="en-US"/>
        </w:rPr>
        <w:t xml:space="preserve"> </w:t>
      </w:r>
      <w:proofErr w:type="gramStart"/>
      <w:r>
        <w:rPr>
          <w:rFonts w:ascii="Times New Roman" w:hAnsi="Times New Roman" w:cs="Times New Roman"/>
          <w:lang w:val="en-US"/>
        </w:rPr>
        <w:t>in</w:t>
      </w:r>
      <w:r>
        <w:rPr>
          <w:rFonts w:ascii="Times New Roman" w:hAnsi="Times New Roman" w:cs="Times New Roman"/>
        </w:rPr>
        <w:t xml:space="preserve"> particular</w:t>
      </w:r>
      <w:r>
        <w:rPr>
          <w:rFonts w:ascii="Times New Roman" w:hAnsi="Times New Roman" w:cs="Times New Roman"/>
          <w:lang w:val="en-US"/>
        </w:rPr>
        <w:t>,</w:t>
      </w:r>
      <w:proofErr w:type="gramEnd"/>
      <w:r>
        <w:rPr>
          <w:rFonts w:ascii="Times New Roman" w:hAnsi="Times New Roman" w:cs="Times New Roman"/>
        </w:rPr>
        <w:t xml:space="preserve"> those relating to </w:t>
      </w:r>
      <w:r>
        <w:rPr>
          <w:rFonts w:ascii="Times New Roman" w:hAnsi="Times New Roman" w:cs="Times New Roman"/>
          <w:lang w:val="en-US"/>
        </w:rPr>
        <w:t>agreement</w:t>
      </w:r>
      <w:r>
        <w:rPr>
          <w:rFonts w:ascii="Times New Roman" w:hAnsi="Times New Roman" w:cs="Times New Roman"/>
        </w:rPr>
        <w:t xml:space="preserve"> enforcement, </w:t>
      </w:r>
      <w:r>
        <w:rPr>
          <w:rFonts w:ascii="Times New Roman" w:hAnsi="Times New Roman" w:cs="Times New Roman"/>
          <w:lang w:val="en-US"/>
        </w:rPr>
        <w:t xml:space="preserve">gets their </w:t>
      </w:r>
      <w:r>
        <w:rPr>
          <w:rFonts w:ascii="Times New Roman" w:hAnsi="Times New Roman" w:cs="Times New Roman"/>
        </w:rPr>
        <w:t xml:space="preserve">substantial state backing through the </w:t>
      </w:r>
      <w:proofErr w:type="gramStart"/>
      <w:r>
        <w:rPr>
          <w:rFonts w:ascii="Times New Roman" w:hAnsi="Times New Roman" w:cs="Times New Roman"/>
        </w:rPr>
        <w:t>Roman-Dutch</w:t>
      </w:r>
      <w:proofErr w:type="gramEnd"/>
      <w:r>
        <w:rPr>
          <w:rFonts w:ascii="Times New Roman" w:hAnsi="Times New Roman" w:cs="Times New Roman"/>
        </w:rPr>
        <w:t xml:space="preserve"> common law system adopted by Lesotho. The High Court regularly enforces contractual obligations, as seen in </w:t>
      </w:r>
      <w:r>
        <w:rPr>
          <w:rFonts w:ascii="Times New Roman" w:hAnsi="Times New Roman" w:cs="Times New Roman"/>
          <w:i/>
          <w:iCs/>
        </w:rPr>
        <w:t>Lesotho Bank v Mosia</w:t>
      </w:r>
      <w:r>
        <w:rPr>
          <w:rStyle w:val="FootnoteReference"/>
          <w:rFonts w:ascii="Times New Roman" w:hAnsi="Times New Roman" w:cs="Times New Roman"/>
          <w:i/>
          <w:iCs/>
        </w:rPr>
        <w:footnoteReference w:id="9"/>
      </w:r>
      <w:r>
        <w:rPr>
          <w:rFonts w:ascii="Times New Roman" w:hAnsi="Times New Roman" w:cs="Times New Roman"/>
        </w:rPr>
        <w:t xml:space="preserve"> where commercial disputes are solved </w:t>
      </w:r>
      <w:r>
        <w:rPr>
          <w:rFonts w:ascii="Times New Roman" w:hAnsi="Times New Roman" w:cs="Times New Roman"/>
          <w:lang w:val="en-US"/>
        </w:rPr>
        <w:t xml:space="preserve">by the State </w:t>
      </w:r>
      <w:r w:rsidR="00C32D3C">
        <w:rPr>
          <w:rFonts w:ascii="Times New Roman" w:hAnsi="Times New Roman" w:cs="Times New Roman"/>
        </w:rPr>
        <w:t>through judicial</w:t>
      </w:r>
      <w:r>
        <w:rPr>
          <w:rFonts w:ascii="Times New Roman" w:hAnsi="Times New Roman" w:cs="Times New Roman"/>
        </w:rPr>
        <w:t xml:space="preserve"> mechanisms</w:t>
      </w:r>
      <w:r>
        <w:rPr>
          <w:rFonts w:ascii="Times New Roman" w:hAnsi="Times New Roman" w:cs="Times New Roman"/>
          <w:lang w:val="en-US"/>
        </w:rPr>
        <w:t xml:space="preserve">. Furthermore, </w:t>
      </w:r>
      <w:r>
        <w:rPr>
          <w:rFonts w:ascii="Times New Roman" w:hAnsi="Times New Roman" w:cs="Times New Roman"/>
        </w:rPr>
        <w:t xml:space="preserve">The </w:t>
      </w:r>
      <w:r>
        <w:rPr>
          <w:rFonts w:ascii="Times New Roman" w:hAnsi="Times New Roman" w:cs="Times New Roman"/>
        </w:rPr>
        <w:lastRenderedPageBreak/>
        <w:t xml:space="preserve">Companies Act </w:t>
      </w:r>
      <w:r>
        <w:rPr>
          <w:rFonts w:ascii="Times New Roman" w:hAnsi="Times New Roman" w:cs="Times New Roman"/>
          <w:lang w:val="en-US"/>
        </w:rPr>
        <w:t xml:space="preserve">of </w:t>
      </w:r>
      <w:r>
        <w:rPr>
          <w:rFonts w:ascii="Times New Roman" w:hAnsi="Times New Roman" w:cs="Times New Roman"/>
        </w:rPr>
        <w:t>2011</w:t>
      </w:r>
      <w:r>
        <w:rPr>
          <w:rStyle w:val="FootnoteReference"/>
          <w:rFonts w:ascii="Times New Roman" w:hAnsi="Times New Roman" w:cs="Times New Roman"/>
        </w:rPr>
        <w:footnoteReference w:id="10"/>
      </w:r>
      <w:r>
        <w:rPr>
          <w:rFonts w:ascii="Times New Roman" w:hAnsi="Times New Roman" w:cs="Times New Roman"/>
          <w:lang w:val="en-US"/>
        </w:rPr>
        <w:t>,</w:t>
      </w:r>
      <w:r>
        <w:rPr>
          <w:rFonts w:ascii="Times New Roman" w:hAnsi="Times New Roman" w:cs="Times New Roman"/>
        </w:rPr>
        <w:t xml:space="preserve"> demonstrates state backing of commercial norms by establishing corporate governance standards and enforcement mechanisms for business </w:t>
      </w:r>
      <w:r w:rsidR="00C32D3C">
        <w:rPr>
          <w:rFonts w:ascii="Times New Roman" w:hAnsi="Times New Roman" w:cs="Times New Roman"/>
        </w:rPr>
        <w:t>operations. The</w:t>
      </w:r>
      <w:r>
        <w:rPr>
          <w:rFonts w:ascii="Times New Roman" w:hAnsi="Times New Roman" w:cs="Times New Roman"/>
        </w:rPr>
        <w:t xml:space="preserve"> </w:t>
      </w:r>
      <w:r>
        <w:rPr>
          <w:rFonts w:ascii="Times New Roman" w:hAnsi="Times New Roman" w:cs="Times New Roman"/>
          <w:lang w:val="en-US"/>
        </w:rPr>
        <w:t>S</w:t>
      </w:r>
      <w:proofErr w:type="spellStart"/>
      <w:r>
        <w:rPr>
          <w:rFonts w:ascii="Times New Roman" w:hAnsi="Times New Roman" w:cs="Times New Roman"/>
        </w:rPr>
        <w:t>tate's</w:t>
      </w:r>
      <w:proofErr w:type="spellEnd"/>
      <w:r>
        <w:rPr>
          <w:rFonts w:ascii="Times New Roman" w:hAnsi="Times New Roman" w:cs="Times New Roman"/>
        </w:rPr>
        <w:t xml:space="preserve"> approach</w:t>
      </w:r>
      <w:r>
        <w:rPr>
          <w:rFonts w:ascii="Times New Roman" w:hAnsi="Times New Roman" w:cs="Times New Roman"/>
          <w:lang w:val="en-US"/>
        </w:rPr>
        <w:t xml:space="preserve"> in backing</w:t>
      </w:r>
      <w:r>
        <w:rPr>
          <w:rFonts w:ascii="Times New Roman" w:hAnsi="Times New Roman" w:cs="Times New Roman"/>
        </w:rPr>
        <w:t xml:space="preserve"> </w:t>
      </w:r>
      <w:r>
        <w:rPr>
          <w:rFonts w:ascii="Times New Roman" w:hAnsi="Times New Roman" w:cs="Times New Roman"/>
          <w:lang w:val="en-US"/>
        </w:rPr>
        <w:t>and</w:t>
      </w:r>
      <w:r>
        <w:rPr>
          <w:rFonts w:ascii="Times New Roman" w:hAnsi="Times New Roman" w:cs="Times New Roman"/>
        </w:rPr>
        <w:t xml:space="preserve"> </w:t>
      </w:r>
      <w:proofErr w:type="spellStart"/>
      <w:r>
        <w:rPr>
          <w:rFonts w:ascii="Times New Roman" w:hAnsi="Times New Roman" w:cs="Times New Roman"/>
        </w:rPr>
        <w:t>enforc</w:t>
      </w:r>
      <w:r>
        <w:rPr>
          <w:rFonts w:ascii="Times New Roman" w:hAnsi="Times New Roman" w:cs="Times New Roman"/>
          <w:lang w:val="en-US"/>
        </w:rPr>
        <w:t>ing</w:t>
      </w:r>
      <w:proofErr w:type="spellEnd"/>
      <w:r>
        <w:rPr>
          <w:rFonts w:ascii="Times New Roman" w:hAnsi="Times New Roman" w:cs="Times New Roman"/>
          <w:lang w:val="en-US"/>
        </w:rPr>
        <w:t xml:space="preserve"> contract is</w:t>
      </w:r>
      <w:r>
        <w:rPr>
          <w:rFonts w:ascii="Times New Roman" w:hAnsi="Times New Roman" w:cs="Times New Roman"/>
        </w:rPr>
        <w:t xml:space="preserve"> reflect</w:t>
      </w:r>
      <w:r>
        <w:rPr>
          <w:rFonts w:ascii="Times New Roman" w:hAnsi="Times New Roman" w:cs="Times New Roman"/>
          <w:lang w:val="en-US"/>
        </w:rPr>
        <w:t>ed in</w:t>
      </w:r>
      <w:r>
        <w:rPr>
          <w:rFonts w:ascii="Times New Roman" w:hAnsi="Times New Roman" w:cs="Times New Roman"/>
        </w:rPr>
        <w:t xml:space="preserve"> its commitment to economic stability and commercial confidence.</w:t>
      </w:r>
    </w:p>
    <w:p w14:paraId="5E649FFF" w14:textId="13932D50" w:rsidR="00122FE4" w:rsidRDefault="00993ACA">
      <w:pPr>
        <w:spacing w:line="360" w:lineRule="auto"/>
        <w:jc w:val="both"/>
        <w:rPr>
          <w:rFonts w:ascii="Times New Roman" w:hAnsi="Times New Roman" w:cs="Times New Roman"/>
        </w:rPr>
      </w:pPr>
      <w:r>
        <w:rPr>
          <w:rFonts w:ascii="Times New Roman" w:hAnsi="Times New Roman" w:cs="Times New Roman"/>
        </w:rPr>
        <w:t>Civil Rights Protection</w:t>
      </w:r>
    </w:p>
    <w:p w14:paraId="555AEBAD" w14:textId="3A92DBAE" w:rsidR="00122FE4" w:rsidRDefault="00993ACA">
      <w:pPr>
        <w:spacing w:line="360" w:lineRule="auto"/>
        <w:jc w:val="both"/>
        <w:rPr>
          <w:rFonts w:ascii="Times New Roman" w:hAnsi="Times New Roman" w:cs="Times New Roman"/>
        </w:rPr>
      </w:pPr>
      <w:r>
        <w:rPr>
          <w:rFonts w:ascii="Times New Roman" w:hAnsi="Times New Roman" w:cs="Times New Roman"/>
        </w:rPr>
        <w:t>The</w:t>
      </w:r>
      <w:r>
        <w:rPr>
          <w:rFonts w:ascii="Times New Roman" w:hAnsi="Times New Roman" w:cs="Times New Roman"/>
          <w:lang w:val="en-US"/>
        </w:rPr>
        <w:t xml:space="preserve"> norm of civil rights protection as backed and enforced by law is reflected int Bill </w:t>
      </w:r>
      <w:r>
        <w:rPr>
          <w:rFonts w:ascii="Times New Roman" w:hAnsi="Times New Roman" w:cs="Times New Roman"/>
        </w:rPr>
        <w:t xml:space="preserve">of Rights </w:t>
      </w:r>
      <w:r>
        <w:rPr>
          <w:rFonts w:ascii="Times New Roman" w:hAnsi="Times New Roman" w:cs="Times New Roman"/>
          <w:lang w:val="en-US"/>
        </w:rPr>
        <w:t>found</w:t>
      </w:r>
      <w:r>
        <w:rPr>
          <w:rFonts w:ascii="Times New Roman" w:hAnsi="Times New Roman" w:cs="Times New Roman"/>
        </w:rPr>
        <w:t xml:space="preserve"> in Chapter II of the Constitution </w:t>
      </w:r>
      <w:r>
        <w:rPr>
          <w:rFonts w:ascii="Times New Roman" w:hAnsi="Times New Roman" w:cs="Times New Roman"/>
          <w:lang w:val="en-US"/>
        </w:rPr>
        <w:t xml:space="preserve">which </w:t>
      </w:r>
      <w:r>
        <w:rPr>
          <w:rFonts w:ascii="Times New Roman" w:hAnsi="Times New Roman" w:cs="Times New Roman"/>
        </w:rPr>
        <w:t xml:space="preserve">establishes fundamental rights norms that are actively protected by state institutions. The norm </w:t>
      </w:r>
      <w:r>
        <w:rPr>
          <w:rFonts w:ascii="Times New Roman" w:hAnsi="Times New Roman" w:cs="Times New Roman"/>
          <w:lang w:val="en-US"/>
        </w:rPr>
        <w:t>human dignity, right to privacy,</w:t>
      </w:r>
      <w:r>
        <w:rPr>
          <w:rFonts w:ascii="Times New Roman" w:hAnsi="Times New Roman" w:cs="Times New Roman"/>
        </w:rPr>
        <w:t xml:space="preserve"> non-discrimination, freedom of expression, and due process rights are enforced through constitutional litigation and human rights mechanisms. The case of </w:t>
      </w:r>
      <w:r>
        <w:rPr>
          <w:rFonts w:ascii="Times New Roman" w:hAnsi="Times New Roman" w:cs="Times New Roman"/>
          <w:i/>
          <w:iCs/>
        </w:rPr>
        <w:t>Thabane v Attorney General</w:t>
      </w:r>
      <w:r>
        <w:rPr>
          <w:rStyle w:val="FootnoteReference"/>
          <w:rFonts w:ascii="Times New Roman" w:hAnsi="Times New Roman" w:cs="Times New Roman"/>
        </w:rPr>
        <w:footnoteReference w:id="11"/>
      </w:r>
      <w:r>
        <w:rPr>
          <w:rFonts w:ascii="Times New Roman" w:hAnsi="Times New Roman" w:cs="Times New Roman"/>
        </w:rPr>
        <w:t xml:space="preserve"> elaborate</w:t>
      </w:r>
      <w:r>
        <w:rPr>
          <w:rFonts w:ascii="Times New Roman" w:hAnsi="Times New Roman" w:cs="Times New Roman"/>
          <w:lang w:val="en-US"/>
        </w:rPr>
        <w:t xml:space="preserve"> on s</w:t>
      </w:r>
      <w:r>
        <w:rPr>
          <w:rFonts w:ascii="Times New Roman" w:hAnsi="Times New Roman" w:cs="Times New Roman"/>
        </w:rPr>
        <w:t xml:space="preserve">how the </w:t>
      </w:r>
      <w:r>
        <w:rPr>
          <w:rFonts w:ascii="Times New Roman" w:hAnsi="Times New Roman" w:cs="Times New Roman"/>
          <w:lang w:val="en-US"/>
        </w:rPr>
        <w:t>S</w:t>
      </w:r>
      <w:proofErr w:type="spellStart"/>
      <w:r>
        <w:rPr>
          <w:rFonts w:ascii="Times New Roman" w:hAnsi="Times New Roman" w:cs="Times New Roman"/>
        </w:rPr>
        <w:t>tate's</w:t>
      </w:r>
      <w:proofErr w:type="spellEnd"/>
      <w:r>
        <w:rPr>
          <w:rFonts w:ascii="Times New Roman" w:hAnsi="Times New Roman" w:cs="Times New Roman"/>
        </w:rPr>
        <w:t xml:space="preserve"> judicial </w:t>
      </w:r>
      <w:r w:rsidR="00C32D3C">
        <w:rPr>
          <w:rFonts w:ascii="Times New Roman" w:hAnsi="Times New Roman" w:cs="Times New Roman"/>
        </w:rPr>
        <w:t>system protects</w:t>
      </w:r>
      <w:r>
        <w:rPr>
          <w:rFonts w:ascii="Times New Roman" w:hAnsi="Times New Roman" w:cs="Times New Roman"/>
        </w:rPr>
        <w:t xml:space="preserve"> civil liberties against governmental </w:t>
      </w:r>
      <w:proofErr w:type="spellStart"/>
      <w:proofErr w:type="gramStart"/>
      <w:r>
        <w:rPr>
          <w:rFonts w:ascii="Times New Roman" w:hAnsi="Times New Roman" w:cs="Times New Roman"/>
        </w:rPr>
        <w:t>overreach.The</w:t>
      </w:r>
      <w:proofErr w:type="spellEnd"/>
      <w:proofErr w:type="gramEnd"/>
      <w:r>
        <w:rPr>
          <w:rFonts w:ascii="Times New Roman" w:hAnsi="Times New Roman" w:cs="Times New Roman"/>
        </w:rPr>
        <w:t xml:space="preserve"> formation of institutions such as the Ombudsman and human rights commissions </w:t>
      </w:r>
      <w:r>
        <w:rPr>
          <w:rFonts w:ascii="Times New Roman" w:hAnsi="Times New Roman" w:cs="Times New Roman"/>
          <w:lang w:val="en-US"/>
        </w:rPr>
        <w:t>exemplifies how the S</w:t>
      </w:r>
      <w:proofErr w:type="spellStart"/>
      <w:r>
        <w:rPr>
          <w:rFonts w:ascii="Times New Roman" w:hAnsi="Times New Roman" w:cs="Times New Roman"/>
        </w:rPr>
        <w:t>tate</w:t>
      </w:r>
      <w:proofErr w:type="spellEnd"/>
      <w:r>
        <w:rPr>
          <w:rFonts w:ascii="Times New Roman" w:hAnsi="Times New Roman" w:cs="Times New Roman"/>
        </w:rPr>
        <w:t xml:space="preserve"> </w:t>
      </w:r>
      <w:r>
        <w:rPr>
          <w:rFonts w:ascii="Times New Roman" w:hAnsi="Times New Roman" w:cs="Times New Roman"/>
          <w:lang w:val="en-US"/>
        </w:rPr>
        <w:t>through its institutions</w:t>
      </w:r>
      <w:r>
        <w:rPr>
          <w:rFonts w:ascii="Times New Roman" w:hAnsi="Times New Roman" w:cs="Times New Roman"/>
        </w:rPr>
        <w:t xml:space="preserve"> commitment</w:t>
      </w:r>
      <w:r>
        <w:rPr>
          <w:rFonts w:ascii="Times New Roman" w:hAnsi="Times New Roman" w:cs="Times New Roman"/>
          <w:lang w:val="en-US"/>
        </w:rPr>
        <w:t>s itself</w:t>
      </w:r>
      <w:r>
        <w:rPr>
          <w:rFonts w:ascii="Times New Roman" w:hAnsi="Times New Roman" w:cs="Times New Roman"/>
        </w:rPr>
        <w:t xml:space="preserve"> to protect these constitutional norms through dedicated enforcement mechanisms.</w:t>
      </w:r>
    </w:p>
    <w:p w14:paraId="38782B76" w14:textId="24CFC494" w:rsidR="00122FE4" w:rsidRDefault="00993ACA" w:rsidP="003F34B3">
      <w:pPr>
        <w:spacing w:line="360" w:lineRule="auto"/>
        <w:jc w:val="both"/>
        <w:rPr>
          <w:rFonts w:ascii="Times New Roman" w:hAnsi="Times New Roman" w:cs="Times New Roman"/>
          <w:lang w:val="en-US"/>
        </w:rPr>
      </w:pPr>
      <w:r>
        <w:rPr>
          <w:rFonts w:ascii="Times New Roman" w:hAnsi="Times New Roman" w:cs="Times New Roman"/>
        </w:rPr>
        <w:t>N</w:t>
      </w:r>
      <w:r>
        <w:rPr>
          <w:rFonts w:ascii="Times New Roman" w:hAnsi="Times New Roman" w:cs="Times New Roman"/>
          <w:lang w:val="en-US"/>
        </w:rPr>
        <w:t xml:space="preserve">ORMS </w:t>
      </w:r>
      <w:r w:rsidR="003F34B3">
        <w:rPr>
          <w:rFonts w:ascii="Times New Roman" w:hAnsi="Times New Roman" w:cs="Times New Roman"/>
          <w:lang w:val="en-US"/>
        </w:rPr>
        <w:t>THAT ARE</w:t>
      </w:r>
      <w:r>
        <w:rPr>
          <w:rFonts w:ascii="Times New Roman" w:hAnsi="Times New Roman" w:cs="Times New Roman"/>
          <w:lang w:val="en-US"/>
        </w:rPr>
        <w:t xml:space="preserve"> NOT BACKED BY THE STATE</w:t>
      </w:r>
    </w:p>
    <w:p w14:paraId="75282A07" w14:textId="2ABCF605" w:rsidR="00122FE4" w:rsidRDefault="00993ACA">
      <w:pPr>
        <w:spacing w:line="360" w:lineRule="auto"/>
        <w:jc w:val="both"/>
        <w:rPr>
          <w:rFonts w:ascii="Times New Roman" w:hAnsi="Times New Roman" w:cs="Times New Roman"/>
          <w:lang w:val="en-US"/>
        </w:rPr>
      </w:pPr>
      <w:r>
        <w:rPr>
          <w:rFonts w:ascii="Times New Roman" w:hAnsi="Times New Roman" w:cs="Times New Roman"/>
        </w:rPr>
        <w:t>Traditional Marriage</w:t>
      </w:r>
      <w:r>
        <w:rPr>
          <w:rFonts w:ascii="Times New Roman" w:hAnsi="Times New Roman" w:cs="Times New Roman"/>
          <w:lang w:val="en-US"/>
        </w:rPr>
        <w:t xml:space="preserve"> Negotiation Ceremonies </w:t>
      </w:r>
      <w:r w:rsidR="003F34B3">
        <w:rPr>
          <w:rFonts w:ascii="Times New Roman" w:hAnsi="Times New Roman" w:cs="Times New Roman"/>
          <w:lang w:val="en-US"/>
        </w:rPr>
        <w:t>(</w:t>
      </w:r>
      <w:r w:rsidR="003F34B3">
        <w:rPr>
          <w:rFonts w:ascii="Times New Roman" w:hAnsi="Times New Roman" w:cs="Times New Roman"/>
        </w:rPr>
        <w:t>Customs</w:t>
      </w:r>
      <w:r>
        <w:rPr>
          <w:rFonts w:ascii="Times New Roman" w:hAnsi="Times New Roman" w:cs="Times New Roman"/>
          <w:lang w:val="en-US"/>
        </w:rPr>
        <w:t>)</w:t>
      </w:r>
    </w:p>
    <w:p w14:paraId="20E1386B" w14:textId="78101A4B" w:rsidR="00122FE4" w:rsidRDefault="00993ACA">
      <w:pPr>
        <w:spacing w:line="360" w:lineRule="auto"/>
        <w:jc w:val="both"/>
        <w:rPr>
          <w:rFonts w:ascii="Times New Roman" w:hAnsi="Times New Roman" w:cs="Times New Roman"/>
        </w:rPr>
      </w:pPr>
      <w:r>
        <w:rPr>
          <w:rFonts w:ascii="Times New Roman" w:hAnsi="Times New Roman" w:cs="Times New Roman"/>
          <w:lang w:val="en-US"/>
        </w:rPr>
        <w:t>In the tr</w:t>
      </w:r>
      <w:proofErr w:type="spellStart"/>
      <w:r>
        <w:rPr>
          <w:rFonts w:ascii="Times New Roman" w:hAnsi="Times New Roman" w:cs="Times New Roman"/>
        </w:rPr>
        <w:t>aditional</w:t>
      </w:r>
      <w:proofErr w:type="spellEnd"/>
      <w:r>
        <w:rPr>
          <w:rFonts w:ascii="Times New Roman" w:hAnsi="Times New Roman" w:cs="Times New Roman"/>
        </w:rPr>
        <w:t xml:space="preserve"> marriage customs</w:t>
      </w:r>
      <w:r>
        <w:rPr>
          <w:rFonts w:ascii="Times New Roman" w:hAnsi="Times New Roman" w:cs="Times New Roman"/>
          <w:lang w:val="en-US"/>
        </w:rPr>
        <w:t xml:space="preserve"> among Basotho</w:t>
      </w:r>
      <w:r>
        <w:rPr>
          <w:rFonts w:ascii="Times New Roman" w:hAnsi="Times New Roman" w:cs="Times New Roman"/>
        </w:rPr>
        <w:t xml:space="preserve">, practices such as </w:t>
      </w:r>
      <w:proofErr w:type="spellStart"/>
      <w:r>
        <w:rPr>
          <w:rFonts w:ascii="Times New Roman" w:hAnsi="Times New Roman" w:cs="Times New Roman"/>
          <w:i/>
          <w:iCs/>
        </w:rPr>
        <w:t>bohali</w:t>
      </w:r>
      <w:proofErr w:type="spellEnd"/>
      <w:r>
        <w:rPr>
          <w:rFonts w:ascii="Times New Roman" w:hAnsi="Times New Roman" w:cs="Times New Roman"/>
          <w:i/>
          <w:iCs/>
        </w:rPr>
        <w:t xml:space="preserve"> </w:t>
      </w:r>
      <w:r>
        <w:rPr>
          <w:rFonts w:ascii="Times New Roman" w:hAnsi="Times New Roman" w:cs="Times New Roman"/>
        </w:rPr>
        <w:t xml:space="preserve">(bride price) and customary marriage ceremonies, </w:t>
      </w:r>
      <w:r>
        <w:rPr>
          <w:rFonts w:ascii="Times New Roman" w:hAnsi="Times New Roman" w:cs="Times New Roman"/>
          <w:lang w:val="en-US"/>
        </w:rPr>
        <w:t xml:space="preserve">function </w:t>
      </w:r>
      <w:proofErr w:type="spellStart"/>
      <w:r>
        <w:rPr>
          <w:rFonts w:ascii="Times New Roman" w:hAnsi="Times New Roman" w:cs="Times New Roman"/>
          <w:lang w:val="en-US"/>
        </w:rPr>
        <w:t>mostley</w:t>
      </w:r>
      <w:proofErr w:type="spellEnd"/>
      <w:r>
        <w:rPr>
          <w:rFonts w:ascii="Times New Roman" w:hAnsi="Times New Roman" w:cs="Times New Roman"/>
          <w:lang w:val="en-US"/>
        </w:rPr>
        <w:t xml:space="preserve"> without</w:t>
      </w:r>
      <w:r>
        <w:rPr>
          <w:rFonts w:ascii="Times New Roman" w:hAnsi="Times New Roman" w:cs="Times New Roman"/>
        </w:rPr>
        <w:t xml:space="preserve"> depend</w:t>
      </w:r>
      <w:proofErr w:type="spellStart"/>
      <w:r>
        <w:rPr>
          <w:rFonts w:ascii="Times New Roman" w:hAnsi="Times New Roman" w:cs="Times New Roman"/>
          <w:lang w:val="en-US"/>
        </w:rPr>
        <w:t>ing</w:t>
      </w:r>
      <w:proofErr w:type="spellEnd"/>
      <w:r>
        <w:rPr>
          <w:rFonts w:ascii="Times New Roman" w:hAnsi="Times New Roman" w:cs="Times New Roman"/>
          <w:lang w:val="en-US"/>
        </w:rPr>
        <w:t xml:space="preserve"> on the</w:t>
      </w:r>
      <w:r>
        <w:rPr>
          <w:rFonts w:ascii="Times New Roman" w:hAnsi="Times New Roman" w:cs="Times New Roman"/>
        </w:rPr>
        <w:t xml:space="preserve"> state </w:t>
      </w:r>
      <w:r w:rsidR="003F34B3">
        <w:rPr>
          <w:rFonts w:ascii="Times New Roman" w:hAnsi="Times New Roman" w:cs="Times New Roman"/>
          <w:lang w:val="en-US"/>
        </w:rPr>
        <w:t xml:space="preserve">coercion </w:t>
      </w:r>
      <w:r w:rsidR="003F34B3">
        <w:rPr>
          <w:rFonts w:ascii="Times New Roman" w:hAnsi="Times New Roman" w:cs="Times New Roman"/>
        </w:rPr>
        <w:t>mechanisms</w:t>
      </w:r>
      <w:r>
        <w:rPr>
          <w:rFonts w:ascii="Times New Roman" w:hAnsi="Times New Roman" w:cs="Times New Roman"/>
        </w:rPr>
        <w:t>.</w:t>
      </w:r>
      <w:r w:rsidR="003F34B3">
        <w:rPr>
          <w:rFonts w:ascii="Times New Roman" w:hAnsi="Times New Roman" w:cs="Times New Roman"/>
        </w:rPr>
        <w:t xml:space="preserve"> </w:t>
      </w:r>
      <w:r>
        <w:rPr>
          <w:rFonts w:ascii="Times New Roman" w:hAnsi="Times New Roman" w:cs="Times New Roman"/>
        </w:rPr>
        <w:t>Th</w:t>
      </w:r>
      <w:r>
        <w:rPr>
          <w:rFonts w:ascii="Times New Roman" w:hAnsi="Times New Roman" w:cs="Times New Roman"/>
          <w:lang w:val="en-US"/>
        </w:rPr>
        <w:t>us, these</w:t>
      </w:r>
      <w:r>
        <w:rPr>
          <w:rFonts w:ascii="Times New Roman" w:hAnsi="Times New Roman" w:cs="Times New Roman"/>
        </w:rPr>
        <w:t xml:space="preserve"> norms</w:t>
      </w:r>
      <w:r>
        <w:rPr>
          <w:rFonts w:ascii="Times New Roman" w:hAnsi="Times New Roman" w:cs="Times New Roman"/>
          <w:lang w:val="en-US"/>
        </w:rPr>
        <w:t xml:space="preserve"> are accepted by the</w:t>
      </w:r>
      <w:r>
        <w:rPr>
          <w:rFonts w:ascii="Times New Roman" w:hAnsi="Times New Roman" w:cs="Times New Roman"/>
        </w:rPr>
        <w:t xml:space="preserve"> </w:t>
      </w:r>
      <w:proofErr w:type="spellStart"/>
      <w:r>
        <w:rPr>
          <w:rFonts w:ascii="Times New Roman" w:hAnsi="Times New Roman" w:cs="Times New Roman"/>
        </w:rPr>
        <w:t>communit</w:t>
      </w:r>
      <w:r>
        <w:rPr>
          <w:rFonts w:ascii="Times New Roman" w:hAnsi="Times New Roman" w:cs="Times New Roman"/>
          <w:lang w:val="en-US"/>
        </w:rPr>
        <w:t>ies</w:t>
      </w:r>
      <w:proofErr w:type="spellEnd"/>
      <w:r>
        <w:rPr>
          <w:rFonts w:ascii="Times New Roman" w:hAnsi="Times New Roman" w:cs="Times New Roman"/>
        </w:rPr>
        <w:t xml:space="preserve"> and traditional </w:t>
      </w:r>
      <w:proofErr w:type="spellStart"/>
      <w:proofErr w:type="gramStart"/>
      <w:r>
        <w:rPr>
          <w:rFonts w:ascii="Times New Roman" w:hAnsi="Times New Roman" w:cs="Times New Roman"/>
        </w:rPr>
        <w:t>authorit</w:t>
      </w:r>
      <w:r>
        <w:rPr>
          <w:rFonts w:ascii="Times New Roman" w:hAnsi="Times New Roman" w:cs="Times New Roman"/>
          <w:lang w:val="en-US"/>
        </w:rPr>
        <w:t>ies</w:t>
      </w:r>
      <w:proofErr w:type="spellEnd"/>
      <w:proofErr w:type="gramEnd"/>
      <w:r>
        <w:rPr>
          <w:rFonts w:ascii="Times New Roman" w:hAnsi="Times New Roman" w:cs="Times New Roman"/>
        </w:rPr>
        <w:t xml:space="preserve"> structures </w:t>
      </w:r>
      <w:r>
        <w:rPr>
          <w:rFonts w:ascii="Times New Roman" w:hAnsi="Times New Roman" w:cs="Times New Roman"/>
          <w:lang w:val="en-US"/>
        </w:rPr>
        <w:t>without being</w:t>
      </w:r>
      <w:r>
        <w:rPr>
          <w:rFonts w:ascii="Times New Roman" w:hAnsi="Times New Roman" w:cs="Times New Roman"/>
        </w:rPr>
        <w:t xml:space="preserve"> </w:t>
      </w:r>
      <w:proofErr w:type="spellStart"/>
      <w:r>
        <w:rPr>
          <w:rFonts w:ascii="Times New Roman" w:hAnsi="Times New Roman" w:cs="Times New Roman"/>
        </w:rPr>
        <w:t>enforc</w:t>
      </w:r>
      <w:proofErr w:type="spellEnd"/>
      <w:r>
        <w:rPr>
          <w:rFonts w:ascii="Times New Roman" w:hAnsi="Times New Roman" w:cs="Times New Roman"/>
          <w:lang w:val="en-US"/>
        </w:rPr>
        <w:t>ed by the state.</w:t>
      </w:r>
      <w:r>
        <w:rPr>
          <w:rFonts w:ascii="Times New Roman" w:hAnsi="Times New Roman" w:cs="Times New Roman"/>
        </w:rPr>
        <w:t xml:space="preserve"> The </w:t>
      </w:r>
      <w:proofErr w:type="spellStart"/>
      <w:r>
        <w:rPr>
          <w:rFonts w:ascii="Times New Roman" w:hAnsi="Times New Roman" w:cs="Times New Roman"/>
          <w:i/>
          <w:iCs/>
        </w:rPr>
        <w:t>bohali</w:t>
      </w:r>
      <w:proofErr w:type="spellEnd"/>
      <w:r>
        <w:rPr>
          <w:rFonts w:ascii="Times New Roman" w:hAnsi="Times New Roman" w:cs="Times New Roman"/>
        </w:rPr>
        <w:t xml:space="preserve"> </w:t>
      </w:r>
      <w:r>
        <w:rPr>
          <w:rFonts w:ascii="Times New Roman" w:hAnsi="Times New Roman" w:cs="Times New Roman"/>
          <w:lang w:val="en-US"/>
        </w:rPr>
        <w:t>practice as indicated</w:t>
      </w:r>
      <w:r>
        <w:rPr>
          <w:rFonts w:ascii="Times New Roman" w:hAnsi="Times New Roman" w:cs="Times New Roman"/>
        </w:rPr>
        <w:t xml:space="preserve">, </w:t>
      </w:r>
      <w:r>
        <w:rPr>
          <w:rFonts w:ascii="Times New Roman" w:hAnsi="Times New Roman" w:cs="Times New Roman"/>
          <w:lang w:val="en-US"/>
        </w:rPr>
        <w:t>functions</w:t>
      </w:r>
      <w:r>
        <w:rPr>
          <w:rFonts w:ascii="Times New Roman" w:hAnsi="Times New Roman" w:cs="Times New Roman"/>
        </w:rPr>
        <w:t xml:space="preserve"> through family negotiations and </w:t>
      </w:r>
      <w:r>
        <w:rPr>
          <w:rFonts w:ascii="Times New Roman" w:hAnsi="Times New Roman" w:cs="Times New Roman"/>
          <w:lang w:val="en-US"/>
        </w:rPr>
        <w:t xml:space="preserve">recognition of the </w:t>
      </w:r>
      <w:r w:rsidR="003F34B3">
        <w:rPr>
          <w:rFonts w:ascii="Times New Roman" w:hAnsi="Times New Roman" w:cs="Times New Roman"/>
        </w:rPr>
        <w:t>community instead</w:t>
      </w:r>
      <w:r>
        <w:rPr>
          <w:rFonts w:ascii="Times New Roman" w:hAnsi="Times New Roman" w:cs="Times New Roman"/>
        </w:rPr>
        <w:t xml:space="preserve"> </w:t>
      </w:r>
      <w:r>
        <w:rPr>
          <w:rFonts w:ascii="Times New Roman" w:hAnsi="Times New Roman" w:cs="Times New Roman"/>
          <w:lang w:val="en-US"/>
        </w:rPr>
        <w:t>of</w:t>
      </w:r>
      <w:r>
        <w:rPr>
          <w:rFonts w:ascii="Times New Roman" w:hAnsi="Times New Roman" w:cs="Times New Roman"/>
        </w:rPr>
        <w:t xml:space="preserve"> judicial enforcement of specific customary obligations. </w:t>
      </w:r>
      <w:r>
        <w:rPr>
          <w:rFonts w:ascii="Times New Roman" w:hAnsi="Times New Roman" w:cs="Times New Roman"/>
          <w:lang w:val="en-US"/>
        </w:rPr>
        <w:t>It is with</w:t>
      </w:r>
      <w:r w:rsidR="003F34B3">
        <w:rPr>
          <w:rFonts w:ascii="Times New Roman" w:hAnsi="Times New Roman" w:cs="Times New Roman"/>
          <w:lang w:val="en-US"/>
        </w:rPr>
        <w:t>out</w:t>
      </w:r>
      <w:r>
        <w:rPr>
          <w:rFonts w:ascii="Times New Roman" w:hAnsi="Times New Roman" w:cs="Times New Roman"/>
          <w:lang w:val="en-US"/>
        </w:rPr>
        <w:t xml:space="preserve"> doubt </w:t>
      </w:r>
      <w:proofErr w:type="gramStart"/>
      <w:r>
        <w:rPr>
          <w:rFonts w:ascii="Times New Roman" w:hAnsi="Times New Roman" w:cs="Times New Roman"/>
          <w:lang w:val="en-US"/>
        </w:rPr>
        <w:t xml:space="preserve">that, </w:t>
      </w:r>
      <w:r>
        <w:rPr>
          <w:rFonts w:ascii="Times New Roman" w:hAnsi="Times New Roman" w:cs="Times New Roman"/>
        </w:rPr>
        <w:t xml:space="preserve"> Marriage</w:t>
      </w:r>
      <w:proofErr w:type="gramEnd"/>
      <w:r>
        <w:rPr>
          <w:rFonts w:ascii="Times New Roman" w:hAnsi="Times New Roman" w:cs="Times New Roman"/>
        </w:rPr>
        <w:t xml:space="preserve"> Act 1974</w:t>
      </w:r>
      <w:r>
        <w:rPr>
          <w:rStyle w:val="FootnoteReference"/>
          <w:rFonts w:ascii="Times New Roman" w:hAnsi="Times New Roman" w:cs="Times New Roman"/>
        </w:rPr>
        <w:footnoteReference w:id="12"/>
      </w:r>
      <w:r>
        <w:rPr>
          <w:rFonts w:ascii="Times New Roman" w:hAnsi="Times New Roman" w:cs="Times New Roman"/>
        </w:rPr>
        <w:t xml:space="preserve"> </w:t>
      </w:r>
      <w:r>
        <w:rPr>
          <w:rFonts w:ascii="Times New Roman" w:hAnsi="Times New Roman" w:cs="Times New Roman"/>
          <w:lang w:val="en-US"/>
        </w:rPr>
        <w:t>recognizes</w:t>
      </w:r>
      <w:r>
        <w:rPr>
          <w:rFonts w:ascii="Times New Roman" w:hAnsi="Times New Roman" w:cs="Times New Roman"/>
        </w:rPr>
        <w:t xml:space="preserve"> customary </w:t>
      </w:r>
      <w:proofErr w:type="gramStart"/>
      <w:r>
        <w:rPr>
          <w:rFonts w:ascii="Times New Roman" w:hAnsi="Times New Roman" w:cs="Times New Roman"/>
        </w:rPr>
        <w:t>marriages,</w:t>
      </w:r>
      <w:r>
        <w:rPr>
          <w:rFonts w:ascii="Times New Roman" w:hAnsi="Times New Roman" w:cs="Times New Roman"/>
          <w:lang w:val="en-US"/>
        </w:rPr>
        <w:t>but</w:t>
      </w:r>
      <w:proofErr w:type="gramEnd"/>
      <w:r>
        <w:rPr>
          <w:rFonts w:ascii="Times New Roman" w:hAnsi="Times New Roman" w:cs="Times New Roman"/>
        </w:rPr>
        <w:t xml:space="preserve"> the</w:t>
      </w:r>
      <w:proofErr w:type="spellStart"/>
      <w:r>
        <w:rPr>
          <w:rFonts w:ascii="Times New Roman" w:hAnsi="Times New Roman" w:cs="Times New Roman"/>
          <w:lang w:val="en-US"/>
        </w:rPr>
        <w:t>n</w:t>
      </w:r>
      <w:proofErr w:type="spellEnd"/>
      <w:r>
        <w:rPr>
          <w:rFonts w:ascii="Times New Roman" w:hAnsi="Times New Roman" w:cs="Times New Roman"/>
          <w:lang w:val="en-US"/>
        </w:rPr>
        <w:t xml:space="preserve"> the</w:t>
      </w:r>
      <w:r>
        <w:rPr>
          <w:rFonts w:ascii="Times New Roman" w:hAnsi="Times New Roman" w:cs="Times New Roman"/>
        </w:rPr>
        <w:t xml:space="preserve"> specific traditional practices surrounding marriage negotiations and ceremonies are governed by customary law rather than </w:t>
      </w:r>
      <w:r>
        <w:rPr>
          <w:rFonts w:ascii="Times New Roman" w:hAnsi="Times New Roman" w:cs="Times New Roman"/>
          <w:lang w:val="en-US"/>
        </w:rPr>
        <w:t>S</w:t>
      </w:r>
      <w:proofErr w:type="spellStart"/>
      <w:r>
        <w:rPr>
          <w:rFonts w:ascii="Times New Roman" w:hAnsi="Times New Roman" w:cs="Times New Roman"/>
        </w:rPr>
        <w:t>tate</w:t>
      </w:r>
      <w:proofErr w:type="spellEnd"/>
      <w:r>
        <w:rPr>
          <w:rFonts w:ascii="Times New Roman" w:hAnsi="Times New Roman" w:cs="Times New Roman"/>
        </w:rPr>
        <w:t xml:space="preserve"> enforcement.</w:t>
      </w:r>
    </w:p>
    <w:p w14:paraId="7B3E2DAB" w14:textId="25E13858" w:rsidR="00122FE4" w:rsidRDefault="00993ACA">
      <w:pPr>
        <w:spacing w:line="360" w:lineRule="auto"/>
        <w:jc w:val="both"/>
        <w:rPr>
          <w:rFonts w:ascii="Times New Roman" w:hAnsi="Times New Roman" w:cs="Times New Roman"/>
          <w:lang w:val="en-US"/>
        </w:rPr>
      </w:pPr>
      <w:r>
        <w:rPr>
          <w:rFonts w:ascii="Times New Roman" w:hAnsi="Times New Roman" w:cs="Times New Roman"/>
        </w:rPr>
        <w:lastRenderedPageBreak/>
        <w:t>Communal Grazing Rights</w:t>
      </w:r>
      <w:r>
        <w:rPr>
          <w:rFonts w:ascii="Times New Roman" w:hAnsi="Times New Roman" w:cs="Times New Roman"/>
          <w:lang w:val="en-US"/>
        </w:rPr>
        <w:t xml:space="preserve"> </w:t>
      </w:r>
      <w:r>
        <w:rPr>
          <w:rFonts w:ascii="Times New Roman" w:hAnsi="Times New Roman" w:cs="Times New Roman"/>
          <w:i/>
          <w:iCs/>
          <w:lang w:val="en-US"/>
        </w:rPr>
        <w:t>(</w:t>
      </w:r>
      <w:proofErr w:type="spellStart"/>
      <w:r>
        <w:rPr>
          <w:rFonts w:ascii="Times New Roman" w:hAnsi="Times New Roman" w:cs="Times New Roman"/>
          <w:i/>
          <w:iCs/>
          <w:lang w:val="en-US"/>
        </w:rPr>
        <w:t>Mohoang</w:t>
      </w:r>
      <w:proofErr w:type="spellEnd"/>
      <w:r>
        <w:rPr>
          <w:rFonts w:ascii="Times New Roman" w:hAnsi="Times New Roman" w:cs="Times New Roman"/>
          <w:i/>
          <w:iCs/>
          <w:lang w:val="en-US"/>
        </w:rPr>
        <w:t xml:space="preserve"> o</w:t>
      </w:r>
      <w:r>
        <w:rPr>
          <w:rFonts w:ascii="Times New Roman" w:hAnsi="Times New Roman" w:cs="Times New Roman"/>
          <w:lang w:val="en-US"/>
        </w:rPr>
        <w:t xml:space="preserve">r </w:t>
      </w:r>
      <w:proofErr w:type="spellStart"/>
      <w:r>
        <w:rPr>
          <w:rFonts w:ascii="Times New Roman" w:hAnsi="Times New Roman" w:cs="Times New Roman"/>
          <w:i/>
          <w:iCs/>
          <w:lang w:val="en-US"/>
        </w:rPr>
        <w:t>Leboella</w:t>
      </w:r>
      <w:proofErr w:type="spellEnd"/>
      <w:r>
        <w:rPr>
          <w:rFonts w:ascii="Times New Roman" w:hAnsi="Times New Roman" w:cs="Times New Roman"/>
          <w:lang w:val="en-US"/>
        </w:rPr>
        <w:t>)</w:t>
      </w:r>
    </w:p>
    <w:p w14:paraId="79A3AEBF" w14:textId="77777777" w:rsidR="003F34B3" w:rsidRDefault="00993ACA">
      <w:pPr>
        <w:spacing w:line="360" w:lineRule="auto"/>
        <w:jc w:val="both"/>
        <w:rPr>
          <w:rFonts w:ascii="Times New Roman" w:hAnsi="Times New Roman" w:cs="Times New Roman"/>
          <w:lang w:val="en-US"/>
        </w:rPr>
      </w:pPr>
      <w:r>
        <w:rPr>
          <w:rFonts w:ascii="Times New Roman" w:hAnsi="Times New Roman" w:cs="Times New Roman"/>
          <w:lang w:val="en-US"/>
        </w:rPr>
        <w:t>Grazing right is the right of a user to allow their livestock to feed or graze in the given area. In Lesotho, especially in rural areas t</w:t>
      </w:r>
      <w:proofErr w:type="spellStart"/>
      <w:r>
        <w:rPr>
          <w:rFonts w:ascii="Times New Roman" w:hAnsi="Times New Roman" w:cs="Times New Roman"/>
        </w:rPr>
        <w:t>raditional</w:t>
      </w:r>
      <w:proofErr w:type="spellEnd"/>
      <w:r>
        <w:rPr>
          <w:rFonts w:ascii="Times New Roman" w:hAnsi="Times New Roman" w:cs="Times New Roman"/>
        </w:rPr>
        <w:t xml:space="preserve"> communal grazing practices operate according to customary norms that predate formal land legislation.</w:t>
      </w:r>
      <w:r>
        <w:rPr>
          <w:rFonts w:ascii="Times New Roman" w:hAnsi="Times New Roman" w:cs="Times New Roman"/>
          <w:lang w:val="en-US"/>
        </w:rPr>
        <w:t xml:space="preserve"> Despite</w:t>
      </w:r>
      <w:r>
        <w:rPr>
          <w:rFonts w:ascii="Times New Roman" w:hAnsi="Times New Roman" w:cs="Times New Roman"/>
        </w:rPr>
        <w:t xml:space="preserve"> the Land Act 2010's provisions, many </w:t>
      </w:r>
      <w:r>
        <w:rPr>
          <w:rFonts w:ascii="Times New Roman" w:hAnsi="Times New Roman" w:cs="Times New Roman"/>
          <w:lang w:val="en-US"/>
        </w:rPr>
        <w:t xml:space="preserve">communal </w:t>
      </w:r>
      <w:r>
        <w:rPr>
          <w:rFonts w:ascii="Times New Roman" w:hAnsi="Times New Roman" w:cs="Times New Roman"/>
        </w:rPr>
        <w:t xml:space="preserve">grazing rights </w:t>
      </w:r>
      <w:r>
        <w:rPr>
          <w:rFonts w:ascii="Times New Roman" w:hAnsi="Times New Roman" w:cs="Times New Roman"/>
          <w:lang w:val="en-US"/>
        </w:rPr>
        <w:t>are consistently</w:t>
      </w:r>
      <w:r>
        <w:rPr>
          <w:rFonts w:ascii="Times New Roman" w:hAnsi="Times New Roman" w:cs="Times New Roman"/>
        </w:rPr>
        <w:t xml:space="preserve"> governed by traditional allocation </w:t>
      </w:r>
      <w:r w:rsidR="003F34B3">
        <w:rPr>
          <w:rFonts w:ascii="Times New Roman" w:hAnsi="Times New Roman" w:cs="Times New Roman"/>
        </w:rPr>
        <w:t>systems and</w:t>
      </w:r>
      <w:r>
        <w:rPr>
          <w:rFonts w:ascii="Times New Roman" w:hAnsi="Times New Roman" w:cs="Times New Roman"/>
          <w:lang w:val="en-US"/>
        </w:rPr>
        <w:t xml:space="preserve"> are</w:t>
      </w:r>
      <w:r>
        <w:rPr>
          <w:rFonts w:ascii="Times New Roman" w:hAnsi="Times New Roman" w:cs="Times New Roman"/>
        </w:rPr>
        <w:t xml:space="preserve"> managed by</w:t>
      </w:r>
      <w:r>
        <w:rPr>
          <w:rFonts w:ascii="Times New Roman" w:hAnsi="Times New Roman" w:cs="Times New Roman"/>
          <w:lang w:val="en-US"/>
        </w:rPr>
        <w:t xml:space="preserve"> chiefs and community elders in their respective villages </w:t>
      </w:r>
      <w:r>
        <w:rPr>
          <w:rFonts w:ascii="Times New Roman" w:hAnsi="Times New Roman" w:cs="Times New Roman"/>
        </w:rPr>
        <w:t xml:space="preserve">rather than </w:t>
      </w:r>
      <w:r>
        <w:rPr>
          <w:rFonts w:ascii="Times New Roman" w:hAnsi="Times New Roman" w:cs="Times New Roman"/>
          <w:lang w:val="en-US"/>
        </w:rPr>
        <w:t>being backed and enforced by the State</w:t>
      </w:r>
      <w:r>
        <w:rPr>
          <w:rFonts w:ascii="Times New Roman" w:hAnsi="Times New Roman" w:cs="Times New Roman"/>
        </w:rPr>
        <w:t>.</w:t>
      </w:r>
      <w:r>
        <w:rPr>
          <w:rFonts w:ascii="Times New Roman" w:hAnsi="Times New Roman" w:cs="Times New Roman"/>
          <w:lang w:val="en-US"/>
        </w:rPr>
        <w:t xml:space="preserve"> </w:t>
      </w:r>
      <w:r>
        <w:rPr>
          <w:rFonts w:ascii="Times New Roman" w:hAnsi="Times New Roman" w:cs="Times New Roman"/>
        </w:rPr>
        <w:t xml:space="preserve">These norms </w:t>
      </w:r>
      <w:r>
        <w:rPr>
          <w:rFonts w:ascii="Times New Roman" w:hAnsi="Times New Roman" w:cs="Times New Roman"/>
          <w:lang w:val="en-US"/>
        </w:rPr>
        <w:t>at times focus</w:t>
      </w:r>
      <w:r>
        <w:rPr>
          <w:rFonts w:ascii="Times New Roman" w:hAnsi="Times New Roman" w:cs="Times New Roman"/>
        </w:rPr>
        <w:t xml:space="preserve"> on community consensus and traditional dispute resolution rather than state enforcement. </w:t>
      </w:r>
      <w:r>
        <w:rPr>
          <w:rFonts w:ascii="Times New Roman" w:hAnsi="Times New Roman" w:cs="Times New Roman"/>
          <w:lang w:val="en-US"/>
        </w:rPr>
        <w:t>Where v</w:t>
      </w:r>
      <w:proofErr w:type="spellStart"/>
      <w:r>
        <w:rPr>
          <w:rFonts w:ascii="Times New Roman" w:hAnsi="Times New Roman" w:cs="Times New Roman"/>
        </w:rPr>
        <w:t>iolations</w:t>
      </w:r>
      <w:proofErr w:type="spellEnd"/>
      <w:r>
        <w:rPr>
          <w:rFonts w:ascii="Times New Roman" w:hAnsi="Times New Roman" w:cs="Times New Roman"/>
          <w:lang w:val="en-US"/>
        </w:rPr>
        <w:t xml:space="preserve"> and </w:t>
      </w:r>
      <w:r w:rsidR="003F34B3">
        <w:rPr>
          <w:rFonts w:ascii="Times New Roman" w:hAnsi="Times New Roman" w:cs="Times New Roman"/>
          <w:lang w:val="en-US"/>
        </w:rPr>
        <w:t>misunderstandings</w:t>
      </w:r>
      <w:r>
        <w:rPr>
          <w:rFonts w:ascii="Times New Roman" w:hAnsi="Times New Roman" w:cs="Times New Roman"/>
          <w:lang w:val="en-US"/>
        </w:rPr>
        <w:t xml:space="preserve"> arise, such matters</w:t>
      </w:r>
      <w:r>
        <w:rPr>
          <w:rFonts w:ascii="Times New Roman" w:hAnsi="Times New Roman" w:cs="Times New Roman"/>
        </w:rPr>
        <w:t xml:space="preserve"> are typically addressed through traditional courts (</w:t>
      </w:r>
      <w:proofErr w:type="spellStart"/>
      <w:r>
        <w:rPr>
          <w:rFonts w:ascii="Times New Roman" w:hAnsi="Times New Roman" w:cs="Times New Roman"/>
          <w:i/>
          <w:iCs/>
        </w:rPr>
        <w:t>lekhotla</w:t>
      </w:r>
      <w:proofErr w:type="spellEnd"/>
      <w:r>
        <w:rPr>
          <w:rFonts w:ascii="Times New Roman" w:hAnsi="Times New Roman" w:cs="Times New Roman"/>
          <w:i/>
          <w:iCs/>
        </w:rPr>
        <w:t xml:space="preserve"> la </w:t>
      </w:r>
      <w:proofErr w:type="spellStart"/>
      <w:r>
        <w:rPr>
          <w:rFonts w:ascii="Times New Roman" w:hAnsi="Times New Roman" w:cs="Times New Roman"/>
          <w:i/>
          <w:iCs/>
        </w:rPr>
        <w:t>sechaba</w:t>
      </w:r>
      <w:proofErr w:type="spellEnd"/>
      <w:r>
        <w:rPr>
          <w:rFonts w:ascii="Times New Roman" w:hAnsi="Times New Roman" w:cs="Times New Roman"/>
        </w:rPr>
        <w:t>) rather than formal judicial proceedings.</w:t>
      </w:r>
    </w:p>
    <w:p w14:paraId="72F70ACB" w14:textId="3ABCD77D" w:rsidR="00122FE4" w:rsidRPr="003F34B3" w:rsidRDefault="00993ACA">
      <w:pPr>
        <w:spacing w:line="360" w:lineRule="auto"/>
        <w:jc w:val="both"/>
        <w:rPr>
          <w:rFonts w:ascii="Times New Roman" w:hAnsi="Times New Roman" w:cs="Times New Roman"/>
          <w:lang w:val="en-US"/>
        </w:rPr>
      </w:pPr>
      <w:r>
        <w:rPr>
          <w:rFonts w:ascii="Times New Roman" w:hAnsi="Times New Roman" w:cs="Times New Roman"/>
        </w:rPr>
        <w:t xml:space="preserve"> Traditional Healing Practices</w:t>
      </w:r>
    </w:p>
    <w:p w14:paraId="0A660DE1" w14:textId="77777777" w:rsidR="00122FE4" w:rsidRDefault="00993ACA">
      <w:pPr>
        <w:spacing w:line="360" w:lineRule="auto"/>
        <w:jc w:val="both"/>
        <w:rPr>
          <w:rFonts w:ascii="Times New Roman" w:hAnsi="Times New Roman" w:cs="Times New Roman"/>
        </w:rPr>
      </w:pPr>
      <w:r>
        <w:rPr>
          <w:rFonts w:ascii="Times New Roman" w:hAnsi="Times New Roman" w:cs="Times New Roman"/>
        </w:rPr>
        <w:t>T</w:t>
      </w:r>
      <w:r>
        <w:rPr>
          <w:rFonts w:ascii="Times New Roman" w:hAnsi="Times New Roman" w:cs="Times New Roman"/>
          <w:lang w:val="en-US"/>
        </w:rPr>
        <w:t>he t</w:t>
      </w:r>
      <w:proofErr w:type="spellStart"/>
      <w:r>
        <w:rPr>
          <w:rFonts w:ascii="Times New Roman" w:hAnsi="Times New Roman" w:cs="Times New Roman"/>
        </w:rPr>
        <w:t>raditional</w:t>
      </w:r>
      <w:proofErr w:type="spellEnd"/>
      <w:r>
        <w:rPr>
          <w:rFonts w:ascii="Times New Roman" w:hAnsi="Times New Roman" w:cs="Times New Roman"/>
        </w:rPr>
        <w:t xml:space="preserve"> healing and medicinal practices operate according to customary norms that exist independently of formal health regulation. While the Medical, Dental and Pharmacy Act 1998</w:t>
      </w:r>
      <w:r>
        <w:rPr>
          <w:rStyle w:val="FootnoteReference"/>
          <w:rFonts w:ascii="Times New Roman" w:hAnsi="Times New Roman" w:cs="Times New Roman"/>
        </w:rPr>
        <w:footnoteReference w:id="13"/>
      </w:r>
      <w:r>
        <w:rPr>
          <w:rFonts w:ascii="Times New Roman" w:hAnsi="Times New Roman" w:cs="Times New Roman"/>
        </w:rPr>
        <w:t>regulates formal healthcare, traditional healing continues to be governed by customary knowledge systems and community recognition of traditional healers (</w:t>
      </w:r>
      <w:proofErr w:type="spellStart"/>
      <w:r>
        <w:rPr>
          <w:rFonts w:ascii="Times New Roman" w:hAnsi="Times New Roman" w:cs="Times New Roman"/>
          <w:i/>
          <w:iCs/>
        </w:rPr>
        <w:t>lingaka</w:t>
      </w:r>
      <w:proofErr w:type="spellEnd"/>
      <w:r>
        <w:rPr>
          <w:rFonts w:ascii="Times New Roman" w:hAnsi="Times New Roman" w:cs="Times New Roman"/>
        </w:rPr>
        <w:t>).</w:t>
      </w:r>
    </w:p>
    <w:p w14:paraId="082F153B" w14:textId="423B22FE" w:rsidR="00122FE4" w:rsidRDefault="00993ACA">
      <w:pPr>
        <w:spacing w:line="360" w:lineRule="auto"/>
        <w:jc w:val="both"/>
        <w:rPr>
          <w:rFonts w:ascii="Times New Roman" w:hAnsi="Times New Roman" w:cs="Times New Roman"/>
        </w:rPr>
      </w:pPr>
      <w:r>
        <w:rPr>
          <w:rFonts w:ascii="Times New Roman" w:hAnsi="Times New Roman" w:cs="Times New Roman"/>
        </w:rPr>
        <w:t>The</w:t>
      </w:r>
      <w:r>
        <w:rPr>
          <w:rFonts w:ascii="Times New Roman" w:hAnsi="Times New Roman" w:cs="Times New Roman"/>
          <w:lang w:val="en-US"/>
        </w:rPr>
        <w:t>se norm’s</w:t>
      </w:r>
      <w:r>
        <w:rPr>
          <w:rFonts w:ascii="Times New Roman" w:hAnsi="Times New Roman" w:cs="Times New Roman"/>
        </w:rPr>
        <w:t xml:space="preserve"> legitimacy </w:t>
      </w:r>
      <w:r>
        <w:rPr>
          <w:rFonts w:ascii="Times New Roman" w:hAnsi="Times New Roman" w:cs="Times New Roman"/>
          <w:lang w:val="en-US"/>
        </w:rPr>
        <w:t>is</w:t>
      </w:r>
      <w:r>
        <w:rPr>
          <w:rFonts w:ascii="Times New Roman" w:hAnsi="Times New Roman" w:cs="Times New Roman"/>
        </w:rPr>
        <w:t xml:space="preserve"> derive</w:t>
      </w:r>
      <w:r>
        <w:rPr>
          <w:rFonts w:ascii="Times New Roman" w:hAnsi="Times New Roman" w:cs="Times New Roman"/>
          <w:lang w:val="en-US"/>
        </w:rPr>
        <w:t>d</w:t>
      </w:r>
      <w:r>
        <w:rPr>
          <w:rFonts w:ascii="Times New Roman" w:hAnsi="Times New Roman" w:cs="Times New Roman"/>
        </w:rPr>
        <w:t xml:space="preserve"> from cultural acceptance rather than state licensing </w:t>
      </w:r>
      <w:r>
        <w:rPr>
          <w:rFonts w:ascii="Times New Roman" w:hAnsi="Times New Roman" w:cs="Times New Roman"/>
          <w:lang w:val="en-US"/>
        </w:rPr>
        <w:t xml:space="preserve">how the practice is to be </w:t>
      </w:r>
      <w:r w:rsidR="003F34B3">
        <w:rPr>
          <w:rFonts w:ascii="Times New Roman" w:hAnsi="Times New Roman" w:cs="Times New Roman"/>
          <w:lang w:val="en-US"/>
        </w:rPr>
        <w:t>done.</w:t>
      </w:r>
      <w:r>
        <w:rPr>
          <w:rFonts w:ascii="Times New Roman" w:hAnsi="Times New Roman" w:cs="Times New Roman"/>
          <w:lang w:val="en-US"/>
        </w:rPr>
        <w:t xml:space="preserve"> In this regard, we can also take </w:t>
      </w:r>
      <w:proofErr w:type="spellStart"/>
      <w:r>
        <w:rPr>
          <w:rFonts w:ascii="Times New Roman" w:hAnsi="Times New Roman" w:cs="Times New Roman"/>
          <w:i/>
          <w:iCs/>
          <w:lang w:val="en-US"/>
        </w:rPr>
        <w:t>lebollo</w:t>
      </w:r>
      <w:proofErr w:type="spellEnd"/>
      <w:r>
        <w:rPr>
          <w:rFonts w:ascii="Times New Roman" w:hAnsi="Times New Roman" w:cs="Times New Roman"/>
          <w:i/>
          <w:iCs/>
          <w:lang w:val="en-US"/>
        </w:rPr>
        <w:t xml:space="preserve">, ho </w:t>
      </w:r>
      <w:proofErr w:type="spellStart"/>
      <w:proofErr w:type="gramStart"/>
      <w:r>
        <w:rPr>
          <w:rFonts w:ascii="Times New Roman" w:hAnsi="Times New Roman" w:cs="Times New Roman"/>
          <w:i/>
          <w:iCs/>
          <w:lang w:val="en-US"/>
        </w:rPr>
        <w:t>tharisa,ho</w:t>
      </w:r>
      <w:proofErr w:type="spellEnd"/>
      <w:proofErr w:type="gramEnd"/>
      <w:r>
        <w:rPr>
          <w:rFonts w:ascii="Times New Roman" w:hAnsi="Times New Roman" w:cs="Times New Roman"/>
          <w:i/>
          <w:iCs/>
          <w:lang w:val="en-US"/>
        </w:rPr>
        <w:t xml:space="preserve"> </w:t>
      </w:r>
      <w:proofErr w:type="spellStart"/>
      <w:r>
        <w:rPr>
          <w:rFonts w:ascii="Times New Roman" w:hAnsi="Times New Roman" w:cs="Times New Roman"/>
          <w:i/>
          <w:iCs/>
          <w:lang w:val="en-US"/>
        </w:rPr>
        <w:t>upa</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mabele</w:t>
      </w:r>
      <w:proofErr w:type="spellEnd"/>
      <w:r>
        <w:rPr>
          <w:rFonts w:ascii="Times New Roman" w:hAnsi="Times New Roman" w:cs="Times New Roman"/>
          <w:i/>
          <w:iCs/>
          <w:lang w:val="en-US"/>
        </w:rPr>
        <w:t xml:space="preserve">, ho </w:t>
      </w:r>
      <w:proofErr w:type="spellStart"/>
      <w:r>
        <w:rPr>
          <w:rFonts w:ascii="Times New Roman" w:hAnsi="Times New Roman" w:cs="Times New Roman"/>
          <w:i/>
          <w:iCs/>
          <w:lang w:val="en-US"/>
        </w:rPr>
        <w:t>thibela</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letolo</w:t>
      </w:r>
      <w:proofErr w:type="spellEnd"/>
      <w:r>
        <w:rPr>
          <w:rFonts w:ascii="Times New Roman" w:hAnsi="Times New Roman" w:cs="Times New Roman"/>
          <w:i/>
          <w:iCs/>
          <w:lang w:val="en-US"/>
        </w:rPr>
        <w:t xml:space="preserve"> </w:t>
      </w:r>
      <w:r>
        <w:rPr>
          <w:rFonts w:ascii="Times New Roman" w:hAnsi="Times New Roman" w:cs="Times New Roman"/>
          <w:lang w:val="en-US"/>
        </w:rPr>
        <w:t xml:space="preserve">as a </w:t>
      </w:r>
      <w:r w:rsidR="003F34B3">
        <w:rPr>
          <w:rFonts w:ascii="Times New Roman" w:hAnsi="Times New Roman" w:cs="Times New Roman"/>
          <w:lang w:val="en-US"/>
        </w:rPr>
        <w:t>typical example</w:t>
      </w:r>
      <w:r>
        <w:rPr>
          <w:rFonts w:ascii="Times New Roman" w:hAnsi="Times New Roman" w:cs="Times New Roman"/>
          <w:lang w:val="en-US"/>
        </w:rPr>
        <w:t xml:space="preserve">, where </w:t>
      </w:r>
      <w:proofErr w:type="spellStart"/>
      <w:proofErr w:type="gramStart"/>
      <w:r>
        <w:rPr>
          <w:rFonts w:ascii="Times New Roman" w:hAnsi="Times New Roman" w:cs="Times New Roman"/>
          <w:lang w:val="en-US"/>
        </w:rPr>
        <w:t>thers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prsctices</w:t>
      </w:r>
      <w:proofErr w:type="spellEnd"/>
      <w:proofErr w:type="gramEnd"/>
      <w:r>
        <w:rPr>
          <w:rFonts w:ascii="Times New Roman" w:hAnsi="Times New Roman" w:cs="Times New Roman"/>
          <w:lang w:val="en-US"/>
        </w:rPr>
        <w:t xml:space="preserve"> are done </w:t>
      </w:r>
      <w:r w:rsidR="003F34B3">
        <w:rPr>
          <w:rFonts w:ascii="Times New Roman" w:hAnsi="Times New Roman" w:cs="Times New Roman"/>
          <w:lang w:val="en-US"/>
        </w:rPr>
        <w:t>by traditional</w:t>
      </w:r>
      <w:r>
        <w:rPr>
          <w:rFonts w:ascii="Times New Roman" w:hAnsi="Times New Roman" w:cs="Times New Roman"/>
          <w:lang w:val="en-US"/>
        </w:rPr>
        <w:t xml:space="preserve"> healers and community members in collaboration with chiefs without State enforcement.</w:t>
      </w:r>
    </w:p>
    <w:p w14:paraId="114E3D85" w14:textId="1DA3B306" w:rsidR="00122FE4" w:rsidRDefault="00993ACA">
      <w:pPr>
        <w:spacing w:line="360" w:lineRule="auto"/>
        <w:jc w:val="both"/>
        <w:rPr>
          <w:rFonts w:ascii="Times New Roman" w:hAnsi="Times New Roman" w:cs="Times New Roman"/>
          <w:lang w:val="en-US"/>
        </w:rPr>
      </w:pPr>
      <w:r>
        <w:rPr>
          <w:rFonts w:ascii="Times New Roman" w:hAnsi="Times New Roman" w:cs="Times New Roman"/>
        </w:rPr>
        <w:t xml:space="preserve">Customary Inheritance </w:t>
      </w:r>
      <w:r w:rsidR="003F34B3">
        <w:rPr>
          <w:rFonts w:ascii="Times New Roman" w:hAnsi="Times New Roman" w:cs="Times New Roman"/>
        </w:rPr>
        <w:t>Practices</w:t>
      </w:r>
      <w:r w:rsidR="003F34B3">
        <w:rPr>
          <w:rFonts w:ascii="Times New Roman" w:hAnsi="Times New Roman" w:cs="Times New Roman"/>
          <w:lang w:val="en-US"/>
        </w:rPr>
        <w:t xml:space="preserve"> (</w:t>
      </w:r>
      <w:r>
        <w:rPr>
          <w:rFonts w:ascii="Times New Roman" w:hAnsi="Times New Roman" w:cs="Times New Roman"/>
          <w:lang w:val="en-US"/>
        </w:rPr>
        <w:t xml:space="preserve">in </w:t>
      </w:r>
      <w:r w:rsidR="003F34B3">
        <w:rPr>
          <w:rFonts w:ascii="Times New Roman" w:hAnsi="Times New Roman" w:cs="Times New Roman"/>
          <w:lang w:val="en-US"/>
        </w:rPr>
        <w:t>particular, livestock</w:t>
      </w:r>
      <w:r>
        <w:rPr>
          <w:rFonts w:ascii="Times New Roman" w:hAnsi="Times New Roman" w:cs="Times New Roman"/>
          <w:lang w:val="en-US"/>
        </w:rPr>
        <w:t xml:space="preserve"> and traditional assets)</w:t>
      </w:r>
    </w:p>
    <w:p w14:paraId="019ADCEE" w14:textId="1F07AD79" w:rsidR="00122FE4" w:rsidRDefault="00993ACA">
      <w:pPr>
        <w:spacing w:line="360" w:lineRule="auto"/>
        <w:jc w:val="both"/>
        <w:rPr>
          <w:rFonts w:ascii="Times New Roman" w:hAnsi="Times New Roman" w:cs="Times New Roman"/>
        </w:rPr>
      </w:pPr>
      <w:r>
        <w:rPr>
          <w:rFonts w:ascii="Times New Roman" w:hAnsi="Times New Roman" w:cs="Times New Roman"/>
        </w:rPr>
        <w:t>Traditional inheritance customs among Basotho communities often operate independently of formal succession laws</w:t>
      </w:r>
      <w:r>
        <w:rPr>
          <w:rFonts w:ascii="Times New Roman" w:hAnsi="Times New Roman" w:cs="Times New Roman"/>
          <w:lang w:val="en-US"/>
        </w:rPr>
        <w:t>, as they believe more on patriarchal succession</w:t>
      </w:r>
      <w:r>
        <w:rPr>
          <w:rFonts w:ascii="Times New Roman" w:hAnsi="Times New Roman" w:cs="Times New Roman"/>
        </w:rPr>
        <w:t>.</w:t>
      </w:r>
      <w:r>
        <w:rPr>
          <w:rFonts w:ascii="Times New Roman" w:hAnsi="Times New Roman" w:cs="Times New Roman"/>
          <w:lang w:val="en-US"/>
        </w:rPr>
        <w:t xml:space="preserve"> </w:t>
      </w:r>
      <w:r w:rsidR="003F34B3">
        <w:rPr>
          <w:rFonts w:ascii="Times New Roman" w:hAnsi="Times New Roman" w:cs="Times New Roman"/>
          <w:lang w:val="en-US"/>
        </w:rPr>
        <w:t xml:space="preserve">Hence, </w:t>
      </w:r>
      <w:r w:rsidR="005D70A4">
        <w:rPr>
          <w:rFonts w:ascii="Times New Roman" w:hAnsi="Times New Roman" w:cs="Times New Roman"/>
          <w:lang w:val="en-US"/>
        </w:rPr>
        <w:t>these custom practices</w:t>
      </w:r>
      <w:r>
        <w:rPr>
          <w:rFonts w:ascii="Times New Roman" w:hAnsi="Times New Roman" w:cs="Times New Roman"/>
        </w:rPr>
        <w:t xml:space="preserve"> rely on elder</w:t>
      </w:r>
      <w:proofErr w:type="spellStart"/>
      <w:r>
        <w:rPr>
          <w:rFonts w:ascii="Times New Roman" w:hAnsi="Times New Roman" w:cs="Times New Roman"/>
          <w:lang w:val="en-US"/>
        </w:rPr>
        <w:t>ly</w:t>
      </w:r>
      <w:proofErr w:type="spellEnd"/>
      <w:r>
        <w:rPr>
          <w:rFonts w:ascii="Times New Roman" w:hAnsi="Times New Roman" w:cs="Times New Roman"/>
        </w:rPr>
        <w:t xml:space="preserve"> mediation and community acceptance rather than formal probate procedures or state enforcement.</w:t>
      </w:r>
      <w:r>
        <w:rPr>
          <w:rFonts w:ascii="Times New Roman" w:hAnsi="Times New Roman" w:cs="Times New Roman"/>
          <w:lang w:val="en-US"/>
        </w:rPr>
        <w:t xml:space="preserve"> Even though</w:t>
      </w:r>
      <w:r>
        <w:rPr>
          <w:rFonts w:ascii="Times New Roman" w:hAnsi="Times New Roman" w:cs="Times New Roman"/>
        </w:rPr>
        <w:t xml:space="preserve"> the Administration of Estates Proclamation 1935</w:t>
      </w:r>
      <w:r>
        <w:rPr>
          <w:rStyle w:val="FootnoteReference"/>
          <w:rFonts w:ascii="Times New Roman" w:hAnsi="Times New Roman" w:cs="Times New Roman"/>
        </w:rPr>
        <w:footnoteReference w:id="14"/>
      </w:r>
      <w:r>
        <w:rPr>
          <w:rFonts w:ascii="Times New Roman" w:hAnsi="Times New Roman" w:cs="Times New Roman"/>
        </w:rPr>
        <w:t xml:space="preserve"> provides formal mechanisms for estate administration, customary inheritance practices, </w:t>
      </w:r>
      <w:r>
        <w:rPr>
          <w:rFonts w:ascii="Times New Roman" w:hAnsi="Times New Roman" w:cs="Times New Roman"/>
        </w:rPr>
        <w:lastRenderedPageBreak/>
        <w:t>particularly regarding livestock and traditional assets, continue to be governed by family and community norms.</w:t>
      </w:r>
    </w:p>
    <w:p w14:paraId="2D1A401F" w14:textId="77CBE12B" w:rsidR="00122FE4" w:rsidRDefault="00993ACA">
      <w:pPr>
        <w:spacing w:line="360" w:lineRule="auto"/>
        <w:jc w:val="both"/>
        <w:rPr>
          <w:rFonts w:ascii="Times New Roman" w:hAnsi="Times New Roman" w:cs="Times New Roman"/>
          <w:lang w:val="en-US"/>
        </w:rPr>
      </w:pPr>
      <w:r>
        <w:rPr>
          <w:rFonts w:ascii="Times New Roman" w:hAnsi="Times New Roman" w:cs="Times New Roman"/>
        </w:rPr>
        <w:t xml:space="preserve">Traditional </w:t>
      </w:r>
      <w:r w:rsidR="003F34B3">
        <w:rPr>
          <w:rFonts w:ascii="Times New Roman" w:hAnsi="Times New Roman" w:cs="Times New Roman"/>
        </w:rPr>
        <w:t>Conflict</w:t>
      </w:r>
      <w:r w:rsidR="003F34B3">
        <w:rPr>
          <w:rFonts w:ascii="Times New Roman" w:hAnsi="Times New Roman" w:cs="Times New Roman"/>
          <w:lang w:val="en-US"/>
        </w:rPr>
        <w:t>s Resolutions</w:t>
      </w:r>
    </w:p>
    <w:p w14:paraId="631ABECD" w14:textId="4072A283" w:rsidR="00122FE4" w:rsidRDefault="00993ACA">
      <w:pPr>
        <w:spacing w:line="360" w:lineRule="auto"/>
        <w:jc w:val="both"/>
        <w:rPr>
          <w:rFonts w:ascii="Times New Roman" w:hAnsi="Times New Roman" w:cs="Times New Roman"/>
        </w:rPr>
      </w:pPr>
      <w:r>
        <w:rPr>
          <w:rFonts w:ascii="Times New Roman" w:hAnsi="Times New Roman" w:cs="Times New Roman"/>
        </w:rPr>
        <w:t>T</w:t>
      </w:r>
      <w:r>
        <w:rPr>
          <w:rFonts w:ascii="Times New Roman" w:hAnsi="Times New Roman" w:cs="Times New Roman"/>
          <w:lang w:val="en-US"/>
        </w:rPr>
        <w:t>his norm indicates how parallel is the t</w:t>
      </w:r>
      <w:proofErr w:type="spellStart"/>
      <w:r>
        <w:rPr>
          <w:rFonts w:ascii="Times New Roman" w:hAnsi="Times New Roman" w:cs="Times New Roman"/>
        </w:rPr>
        <w:t>raditional</w:t>
      </w:r>
      <w:proofErr w:type="spellEnd"/>
      <w:r>
        <w:rPr>
          <w:rFonts w:ascii="Times New Roman" w:hAnsi="Times New Roman" w:cs="Times New Roman"/>
        </w:rPr>
        <w:t xml:space="preserve"> dispute </w:t>
      </w:r>
      <w:proofErr w:type="spellStart"/>
      <w:r w:rsidR="003F34B3">
        <w:rPr>
          <w:rFonts w:ascii="Times New Roman" w:hAnsi="Times New Roman" w:cs="Times New Roman"/>
        </w:rPr>
        <w:t>resolutio</w:t>
      </w:r>
      <w:proofErr w:type="spellEnd"/>
      <w:r w:rsidR="003F34B3">
        <w:rPr>
          <w:rFonts w:ascii="Times New Roman" w:hAnsi="Times New Roman" w:cs="Times New Roman"/>
          <w:lang w:val="en-US"/>
        </w:rPr>
        <w:t xml:space="preserve">ns </w:t>
      </w:r>
      <w:r w:rsidR="003F34B3">
        <w:rPr>
          <w:rFonts w:ascii="Times New Roman" w:hAnsi="Times New Roman" w:cs="Times New Roman"/>
        </w:rPr>
        <w:t>mechanisms</w:t>
      </w:r>
      <w:r>
        <w:rPr>
          <w:rFonts w:ascii="Times New Roman" w:hAnsi="Times New Roman" w:cs="Times New Roman"/>
        </w:rPr>
        <w:t xml:space="preserve"> </w:t>
      </w:r>
      <w:r>
        <w:rPr>
          <w:rFonts w:ascii="Times New Roman" w:hAnsi="Times New Roman" w:cs="Times New Roman"/>
          <w:lang w:val="en-US"/>
        </w:rPr>
        <w:t>done by the court of</w:t>
      </w:r>
      <w:r>
        <w:rPr>
          <w:rFonts w:ascii="Times New Roman" w:hAnsi="Times New Roman" w:cs="Times New Roman"/>
        </w:rPr>
        <w:t xml:space="preserve"> chiefs and community </w:t>
      </w:r>
      <w:r>
        <w:rPr>
          <w:rFonts w:ascii="Times New Roman" w:hAnsi="Times New Roman" w:cs="Times New Roman"/>
          <w:lang w:val="en-US"/>
        </w:rPr>
        <w:t>interaction</w:t>
      </w:r>
      <w:r>
        <w:rPr>
          <w:rFonts w:ascii="Times New Roman" w:hAnsi="Times New Roman" w:cs="Times New Roman"/>
        </w:rPr>
        <w:t xml:space="preserve"> operate parallel to </w:t>
      </w:r>
      <w:r>
        <w:rPr>
          <w:rFonts w:ascii="Times New Roman" w:hAnsi="Times New Roman" w:cs="Times New Roman"/>
          <w:lang w:val="en-US"/>
        </w:rPr>
        <w:t xml:space="preserve">that of the State or </w:t>
      </w:r>
      <w:r>
        <w:rPr>
          <w:rFonts w:ascii="Times New Roman" w:hAnsi="Times New Roman" w:cs="Times New Roman"/>
        </w:rPr>
        <w:t>formal judicial systems. The Chiefs Act 1968</w:t>
      </w:r>
      <w:r>
        <w:rPr>
          <w:rStyle w:val="FootnoteReference"/>
          <w:rFonts w:ascii="Times New Roman" w:hAnsi="Times New Roman" w:cs="Times New Roman"/>
        </w:rPr>
        <w:footnoteReference w:id="15"/>
      </w:r>
      <w:r>
        <w:rPr>
          <w:rFonts w:ascii="Times New Roman" w:hAnsi="Times New Roman" w:cs="Times New Roman"/>
        </w:rPr>
        <w:t xml:space="preserve"> </w:t>
      </w:r>
      <w:r>
        <w:rPr>
          <w:rFonts w:ascii="Times New Roman" w:hAnsi="Times New Roman" w:cs="Times New Roman"/>
          <w:lang w:val="en-US"/>
        </w:rPr>
        <w:t>takes in recognition the</w:t>
      </w:r>
      <w:r>
        <w:rPr>
          <w:rFonts w:ascii="Times New Roman" w:hAnsi="Times New Roman" w:cs="Times New Roman"/>
        </w:rPr>
        <w:t xml:space="preserve"> traditional authority but </w:t>
      </w:r>
      <w:r>
        <w:rPr>
          <w:rFonts w:ascii="Times New Roman" w:hAnsi="Times New Roman" w:cs="Times New Roman"/>
          <w:lang w:val="en-US"/>
        </w:rPr>
        <w:t xml:space="preserve">it </w:t>
      </w:r>
      <w:r>
        <w:rPr>
          <w:rFonts w:ascii="Times New Roman" w:hAnsi="Times New Roman" w:cs="Times New Roman"/>
        </w:rPr>
        <w:t>does not necessarily enforce traditional conflict resolution norms</w:t>
      </w:r>
      <w:r>
        <w:rPr>
          <w:rFonts w:ascii="Times New Roman" w:hAnsi="Times New Roman" w:cs="Times New Roman"/>
          <w:lang w:val="en-US"/>
        </w:rPr>
        <w:t xml:space="preserve"> that</w:t>
      </w:r>
      <w:r>
        <w:rPr>
          <w:rFonts w:ascii="Times New Roman" w:hAnsi="Times New Roman" w:cs="Times New Roman"/>
        </w:rPr>
        <w:t xml:space="preserve"> obtain their legitimacy from community acceptance instead</w:t>
      </w:r>
      <w:r>
        <w:rPr>
          <w:rFonts w:ascii="Times New Roman" w:hAnsi="Times New Roman" w:cs="Times New Roman"/>
          <w:lang w:val="en-US"/>
        </w:rPr>
        <w:t xml:space="preserve"> </w:t>
      </w:r>
      <w:proofErr w:type="gramStart"/>
      <w:r>
        <w:rPr>
          <w:rFonts w:ascii="Times New Roman" w:hAnsi="Times New Roman" w:cs="Times New Roman"/>
          <w:lang w:val="en-US"/>
        </w:rPr>
        <w:t>of</w:t>
      </w:r>
      <w:r>
        <w:rPr>
          <w:rFonts w:ascii="Times New Roman" w:hAnsi="Times New Roman" w:cs="Times New Roman"/>
        </w:rPr>
        <w:t xml:space="preserve"> </w:t>
      </w:r>
      <w:r>
        <w:rPr>
          <w:rFonts w:ascii="Times New Roman" w:hAnsi="Times New Roman" w:cs="Times New Roman"/>
          <w:lang w:val="en-US"/>
        </w:rPr>
        <w:t xml:space="preserve"> S</w:t>
      </w:r>
      <w:proofErr w:type="spellStart"/>
      <w:r>
        <w:rPr>
          <w:rFonts w:ascii="Times New Roman" w:hAnsi="Times New Roman" w:cs="Times New Roman"/>
        </w:rPr>
        <w:t>tate</w:t>
      </w:r>
      <w:proofErr w:type="spellEnd"/>
      <w:proofErr w:type="gramEnd"/>
      <w:r w:rsidR="005D70A4">
        <w:rPr>
          <w:rFonts w:ascii="Times New Roman" w:hAnsi="Times New Roman" w:cs="Times New Roman"/>
        </w:rPr>
        <w:t xml:space="preserve"> backing. Traditional</w:t>
      </w:r>
      <w:r>
        <w:rPr>
          <w:rFonts w:ascii="Times New Roman" w:hAnsi="Times New Roman" w:cs="Times New Roman"/>
        </w:rPr>
        <w:t xml:space="preserve"> reconciliation practices, </w:t>
      </w:r>
      <w:r>
        <w:rPr>
          <w:rFonts w:ascii="Times New Roman" w:hAnsi="Times New Roman" w:cs="Times New Roman"/>
          <w:lang w:val="en-US"/>
        </w:rPr>
        <w:t xml:space="preserve">entails, </w:t>
      </w:r>
      <w:r>
        <w:rPr>
          <w:rFonts w:ascii="Times New Roman" w:hAnsi="Times New Roman" w:cs="Times New Roman"/>
        </w:rPr>
        <w:t>compensation ceremonies and community healing rituals</w:t>
      </w:r>
      <w:r>
        <w:rPr>
          <w:rFonts w:ascii="Times New Roman" w:hAnsi="Times New Roman" w:cs="Times New Roman"/>
          <w:lang w:val="en-US"/>
        </w:rPr>
        <w:t xml:space="preserve"> that</w:t>
      </w:r>
      <w:r>
        <w:rPr>
          <w:rFonts w:ascii="Times New Roman" w:hAnsi="Times New Roman" w:cs="Times New Roman"/>
        </w:rPr>
        <w:t xml:space="preserve"> operate according to customary norms exist</w:t>
      </w:r>
      <w:proofErr w:type="spellStart"/>
      <w:r>
        <w:rPr>
          <w:rFonts w:ascii="Times New Roman" w:hAnsi="Times New Roman" w:cs="Times New Roman"/>
          <w:lang w:val="en-US"/>
        </w:rPr>
        <w:t>ing</w:t>
      </w:r>
      <w:proofErr w:type="spellEnd"/>
      <w:r>
        <w:rPr>
          <w:rFonts w:ascii="Times New Roman" w:hAnsi="Times New Roman" w:cs="Times New Roman"/>
        </w:rPr>
        <w:t xml:space="preserve"> independently </w:t>
      </w:r>
      <w:r>
        <w:rPr>
          <w:rFonts w:ascii="Times New Roman" w:hAnsi="Times New Roman" w:cs="Times New Roman"/>
          <w:lang w:val="en-US"/>
        </w:rPr>
        <w:t>from</w:t>
      </w:r>
      <w:r>
        <w:rPr>
          <w:rFonts w:ascii="Times New Roman" w:hAnsi="Times New Roman" w:cs="Times New Roman"/>
        </w:rPr>
        <w:t xml:space="preserve"> formal legal enforcement mechanisms.</w:t>
      </w:r>
    </w:p>
    <w:p w14:paraId="5553E7A3" w14:textId="77777777" w:rsidR="00122FE4" w:rsidRDefault="00993ACA" w:rsidP="003F34B3">
      <w:pPr>
        <w:spacing w:line="360" w:lineRule="auto"/>
        <w:jc w:val="both"/>
        <w:rPr>
          <w:rFonts w:ascii="Times New Roman" w:hAnsi="Times New Roman" w:cs="Times New Roman"/>
        </w:rPr>
      </w:pPr>
      <w:r>
        <w:rPr>
          <w:rFonts w:ascii="Times New Roman" w:hAnsi="Times New Roman" w:cs="Times New Roman"/>
          <w:lang w:val="en-US"/>
        </w:rPr>
        <w:t>REASONS WHY THE STATE’S APPROACH TOWARDS THESE NORM IS DIFFERENT</w:t>
      </w:r>
    </w:p>
    <w:p w14:paraId="0EEA435E" w14:textId="77777777" w:rsidR="00122FE4" w:rsidRDefault="00993ACA">
      <w:pPr>
        <w:spacing w:line="360" w:lineRule="auto"/>
        <w:jc w:val="both"/>
        <w:rPr>
          <w:rFonts w:ascii="Times New Roman" w:hAnsi="Times New Roman" w:cs="Times New Roman"/>
          <w:lang w:val="en-US"/>
        </w:rPr>
      </w:pPr>
      <w:r>
        <w:rPr>
          <w:rFonts w:ascii="Times New Roman" w:hAnsi="Times New Roman" w:cs="Times New Roman"/>
        </w:rPr>
        <w:t xml:space="preserve">The </w:t>
      </w:r>
      <w:r>
        <w:rPr>
          <w:rFonts w:ascii="Times New Roman" w:hAnsi="Times New Roman" w:cs="Times New Roman"/>
          <w:lang w:val="en-US"/>
        </w:rPr>
        <w:t>S</w:t>
      </w:r>
      <w:proofErr w:type="spellStart"/>
      <w:r>
        <w:rPr>
          <w:rFonts w:ascii="Times New Roman" w:hAnsi="Times New Roman" w:cs="Times New Roman"/>
        </w:rPr>
        <w:t>tate's</w:t>
      </w:r>
      <w:proofErr w:type="spellEnd"/>
      <w:r>
        <w:rPr>
          <w:rFonts w:ascii="Times New Roman" w:hAnsi="Times New Roman" w:cs="Times New Roman"/>
          <w:lang w:val="en-US"/>
        </w:rPr>
        <w:t xml:space="preserve"> </w:t>
      </w:r>
      <w:r>
        <w:rPr>
          <w:rFonts w:ascii="Times New Roman" w:hAnsi="Times New Roman" w:cs="Times New Roman"/>
        </w:rPr>
        <w:t>approach towards these norms</w:t>
      </w:r>
      <w:r>
        <w:rPr>
          <w:rFonts w:ascii="Times New Roman" w:hAnsi="Times New Roman" w:cs="Times New Roman"/>
          <w:lang w:val="en-US"/>
        </w:rPr>
        <w:t xml:space="preserve"> is different because it</w:t>
      </w:r>
      <w:r>
        <w:rPr>
          <w:rFonts w:ascii="Times New Roman" w:hAnsi="Times New Roman" w:cs="Times New Roman"/>
        </w:rPr>
        <w:t xml:space="preserve"> reflects several jurisprudential and practical considerations. State-backed</w:t>
      </w:r>
      <w:r>
        <w:rPr>
          <w:rFonts w:ascii="Times New Roman" w:hAnsi="Times New Roman" w:cs="Times New Roman"/>
          <w:lang w:val="en-US"/>
        </w:rPr>
        <w:t xml:space="preserve"> and enforced norms universally-align</w:t>
      </w:r>
      <w:r>
        <w:rPr>
          <w:rFonts w:ascii="Times New Roman" w:hAnsi="Times New Roman" w:cs="Times New Roman"/>
        </w:rPr>
        <w:t xml:space="preserve"> with constitutional principles, international legal obligations, and modern governance requirements. </w:t>
      </w:r>
      <w:r>
        <w:rPr>
          <w:rFonts w:ascii="Times New Roman" w:hAnsi="Times New Roman" w:cs="Times New Roman"/>
          <w:lang w:val="en-US"/>
        </w:rPr>
        <w:t>“</w:t>
      </w:r>
      <w:r>
        <w:rPr>
          <w:rFonts w:ascii="Times New Roman" w:hAnsi="Times New Roman" w:cs="Times New Roman"/>
        </w:rPr>
        <w:t xml:space="preserve">The </w:t>
      </w:r>
      <w:r>
        <w:rPr>
          <w:rFonts w:ascii="Times New Roman" w:hAnsi="Times New Roman" w:cs="Times New Roman"/>
          <w:lang w:val="en-US"/>
        </w:rPr>
        <w:t>State’s</w:t>
      </w:r>
      <w:r>
        <w:rPr>
          <w:rFonts w:ascii="Times New Roman" w:hAnsi="Times New Roman" w:cs="Times New Roman"/>
        </w:rPr>
        <w:t xml:space="preserve"> </w:t>
      </w:r>
      <w:r>
        <w:rPr>
          <w:rFonts w:ascii="Times New Roman" w:hAnsi="Times New Roman" w:cs="Times New Roman"/>
          <w:lang w:val="en-US"/>
        </w:rPr>
        <w:t xml:space="preserve">priority in </w:t>
      </w:r>
      <w:proofErr w:type="spellStart"/>
      <w:r>
        <w:rPr>
          <w:rFonts w:ascii="Times New Roman" w:hAnsi="Times New Roman" w:cs="Times New Roman"/>
        </w:rPr>
        <w:t>enforc</w:t>
      </w:r>
      <w:r>
        <w:rPr>
          <w:rFonts w:ascii="Times New Roman" w:hAnsi="Times New Roman" w:cs="Times New Roman"/>
          <w:lang w:val="en-US"/>
        </w:rPr>
        <w:t>ing</w:t>
      </w:r>
      <w:proofErr w:type="spellEnd"/>
      <w:r>
        <w:rPr>
          <w:rFonts w:ascii="Times New Roman" w:hAnsi="Times New Roman" w:cs="Times New Roman"/>
          <w:lang w:val="en-US"/>
        </w:rPr>
        <w:t xml:space="preserve"> these</w:t>
      </w:r>
      <w:r>
        <w:rPr>
          <w:rFonts w:ascii="Times New Roman" w:hAnsi="Times New Roman" w:cs="Times New Roman"/>
        </w:rPr>
        <w:t xml:space="preserve"> norms </w:t>
      </w:r>
      <w:r>
        <w:rPr>
          <w:rFonts w:ascii="Times New Roman" w:hAnsi="Times New Roman" w:cs="Times New Roman"/>
          <w:lang w:val="en-US"/>
        </w:rPr>
        <w:t>lie in the</w:t>
      </w:r>
      <w:r>
        <w:rPr>
          <w:rFonts w:ascii="Times New Roman" w:hAnsi="Times New Roman" w:cs="Times New Roman"/>
        </w:rPr>
        <w:t xml:space="preserve"> </w:t>
      </w:r>
      <w:r>
        <w:rPr>
          <w:rFonts w:ascii="Times New Roman" w:hAnsi="Times New Roman" w:cs="Times New Roman"/>
          <w:lang w:val="en-US"/>
        </w:rPr>
        <w:t>assurance</w:t>
      </w:r>
      <w:r>
        <w:rPr>
          <w:rFonts w:ascii="Times New Roman" w:hAnsi="Times New Roman" w:cs="Times New Roman"/>
        </w:rPr>
        <w:t xml:space="preserve"> </w:t>
      </w:r>
      <w:r>
        <w:rPr>
          <w:rFonts w:ascii="Times New Roman" w:hAnsi="Times New Roman" w:cs="Times New Roman"/>
          <w:lang w:val="en-US"/>
        </w:rPr>
        <w:t xml:space="preserve">of </w:t>
      </w:r>
      <w:r>
        <w:rPr>
          <w:rFonts w:ascii="Times New Roman" w:hAnsi="Times New Roman" w:cs="Times New Roman"/>
        </w:rPr>
        <w:t>political stability, economic development, and protection of fundamental rights.</w:t>
      </w:r>
      <w:r>
        <w:rPr>
          <w:rFonts w:ascii="Times New Roman" w:hAnsi="Times New Roman" w:cs="Times New Roman"/>
          <w:lang w:val="en-US"/>
        </w:rPr>
        <w:t>”</w:t>
      </w:r>
      <w:r>
        <w:rPr>
          <w:rStyle w:val="FootnoteReference"/>
          <w:rFonts w:ascii="Times New Roman" w:hAnsi="Times New Roman" w:cs="Times New Roman"/>
          <w:lang w:val="en-US"/>
        </w:rPr>
        <w:footnoteReference w:id="16"/>
      </w:r>
    </w:p>
    <w:p w14:paraId="4C2716E2" w14:textId="5F54049A" w:rsidR="00122FE4" w:rsidRDefault="00993ACA">
      <w:pPr>
        <w:spacing w:line="360" w:lineRule="auto"/>
        <w:jc w:val="both"/>
        <w:rPr>
          <w:rFonts w:ascii="Times New Roman" w:hAnsi="Times New Roman" w:cs="Times New Roman"/>
        </w:rPr>
      </w:pPr>
      <w:r>
        <w:rPr>
          <w:rFonts w:ascii="Times New Roman" w:hAnsi="Times New Roman" w:cs="Times New Roman"/>
          <w:lang w:val="en-US"/>
        </w:rPr>
        <w:t>Thus, on the other hand</w:t>
      </w:r>
      <w:r>
        <w:rPr>
          <w:rFonts w:ascii="Times New Roman" w:hAnsi="Times New Roman" w:cs="Times New Roman"/>
        </w:rPr>
        <w:t>, non-state-backed norms often represent traditional</w:t>
      </w:r>
      <w:r>
        <w:rPr>
          <w:rFonts w:ascii="Times New Roman" w:hAnsi="Times New Roman" w:cs="Times New Roman"/>
          <w:lang w:val="en-US"/>
        </w:rPr>
        <w:t xml:space="preserve"> and cultural</w:t>
      </w:r>
      <w:r>
        <w:rPr>
          <w:rFonts w:ascii="Times New Roman" w:hAnsi="Times New Roman" w:cs="Times New Roman"/>
        </w:rPr>
        <w:t xml:space="preserve"> practices </w:t>
      </w:r>
      <w:r>
        <w:rPr>
          <w:rFonts w:ascii="Times New Roman" w:hAnsi="Times New Roman" w:cs="Times New Roman"/>
          <w:lang w:val="en-US"/>
        </w:rPr>
        <w:t xml:space="preserve">which </w:t>
      </w:r>
      <w:r>
        <w:rPr>
          <w:rFonts w:ascii="Times New Roman" w:hAnsi="Times New Roman" w:cs="Times New Roman"/>
        </w:rPr>
        <w:t xml:space="preserve">may </w:t>
      </w:r>
      <w:r>
        <w:rPr>
          <w:rFonts w:ascii="Times New Roman" w:hAnsi="Times New Roman" w:cs="Times New Roman"/>
          <w:lang w:val="en-US"/>
        </w:rPr>
        <w:t>conflict or not</w:t>
      </w:r>
      <w:r>
        <w:rPr>
          <w:rFonts w:ascii="Times New Roman" w:hAnsi="Times New Roman" w:cs="Times New Roman"/>
        </w:rPr>
        <w:t xml:space="preserve"> align with contemporary legal standards </w:t>
      </w:r>
      <w:r>
        <w:rPr>
          <w:rFonts w:ascii="Times New Roman" w:hAnsi="Times New Roman" w:cs="Times New Roman"/>
          <w:lang w:val="en-US"/>
        </w:rPr>
        <w:t>and can only</w:t>
      </w:r>
      <w:r>
        <w:rPr>
          <w:rFonts w:ascii="Times New Roman" w:hAnsi="Times New Roman" w:cs="Times New Roman"/>
        </w:rPr>
        <w:t xml:space="preserve"> operate effectively</w:t>
      </w:r>
      <w:r>
        <w:rPr>
          <w:rFonts w:ascii="Times New Roman" w:hAnsi="Times New Roman" w:cs="Times New Roman"/>
          <w:lang w:val="en-US"/>
        </w:rPr>
        <w:t xml:space="preserve"> and sufficiently</w:t>
      </w:r>
      <w:r>
        <w:rPr>
          <w:rFonts w:ascii="Times New Roman" w:hAnsi="Times New Roman" w:cs="Times New Roman"/>
        </w:rPr>
        <w:t xml:space="preserve"> through existing community mechanisms without </w:t>
      </w:r>
      <w:r>
        <w:rPr>
          <w:rFonts w:ascii="Times New Roman" w:hAnsi="Times New Roman" w:cs="Times New Roman"/>
          <w:lang w:val="en-US"/>
        </w:rPr>
        <w:t>the need for State</w:t>
      </w:r>
      <w:r>
        <w:rPr>
          <w:rFonts w:ascii="Times New Roman" w:hAnsi="Times New Roman" w:cs="Times New Roman"/>
        </w:rPr>
        <w:t xml:space="preserve"> intervention. </w:t>
      </w:r>
      <w:r>
        <w:rPr>
          <w:rFonts w:ascii="Times New Roman" w:hAnsi="Times New Roman" w:cs="Times New Roman"/>
          <w:lang w:val="en-US"/>
        </w:rPr>
        <w:t>I would also think that the S</w:t>
      </w:r>
      <w:proofErr w:type="spellStart"/>
      <w:r>
        <w:rPr>
          <w:rFonts w:ascii="Times New Roman" w:hAnsi="Times New Roman" w:cs="Times New Roman"/>
        </w:rPr>
        <w:t>tate</w:t>
      </w:r>
      <w:proofErr w:type="spellEnd"/>
      <w:r>
        <w:rPr>
          <w:rFonts w:ascii="Times New Roman" w:hAnsi="Times New Roman" w:cs="Times New Roman"/>
          <w:lang w:val="en-US"/>
        </w:rPr>
        <w:t xml:space="preserve"> is</w:t>
      </w:r>
      <w:r>
        <w:rPr>
          <w:rFonts w:ascii="Times New Roman" w:hAnsi="Times New Roman" w:cs="Times New Roman"/>
        </w:rPr>
        <w:t xml:space="preserve"> </w:t>
      </w:r>
      <w:proofErr w:type="spellStart"/>
      <w:r>
        <w:rPr>
          <w:rFonts w:ascii="Times New Roman" w:hAnsi="Times New Roman" w:cs="Times New Roman"/>
        </w:rPr>
        <w:t>reluctan</w:t>
      </w:r>
      <w:proofErr w:type="spellEnd"/>
      <w:r>
        <w:rPr>
          <w:rFonts w:ascii="Times New Roman" w:hAnsi="Times New Roman" w:cs="Times New Roman"/>
          <w:lang w:val="en-US"/>
        </w:rPr>
        <w:t>t</w:t>
      </w:r>
      <w:r>
        <w:rPr>
          <w:rFonts w:ascii="Times New Roman" w:hAnsi="Times New Roman" w:cs="Times New Roman"/>
        </w:rPr>
        <w:t xml:space="preserve"> to fully enforce certain traditional norms</w:t>
      </w:r>
      <w:r>
        <w:rPr>
          <w:rFonts w:ascii="Times New Roman" w:hAnsi="Times New Roman" w:cs="Times New Roman"/>
          <w:lang w:val="en-US"/>
        </w:rPr>
        <w:t xml:space="preserve"> because that can</w:t>
      </w:r>
      <w:r>
        <w:rPr>
          <w:rFonts w:ascii="Times New Roman" w:hAnsi="Times New Roman" w:cs="Times New Roman"/>
        </w:rPr>
        <w:t xml:space="preserve"> also reflect concerns about potential conflicts with constitutional </w:t>
      </w:r>
      <w:r w:rsidR="003F34B3">
        <w:rPr>
          <w:rFonts w:ascii="Times New Roman" w:hAnsi="Times New Roman" w:cs="Times New Roman"/>
        </w:rPr>
        <w:t xml:space="preserve">principles, </w:t>
      </w:r>
      <w:r w:rsidR="003F34B3">
        <w:rPr>
          <w:rFonts w:ascii="Times New Roman" w:hAnsi="Times New Roman" w:cs="Times New Roman"/>
          <w:lang w:val="en-US"/>
        </w:rPr>
        <w:t>regarding</w:t>
      </w:r>
      <w:r>
        <w:rPr>
          <w:rFonts w:ascii="Times New Roman" w:hAnsi="Times New Roman" w:cs="Times New Roman"/>
        </w:rPr>
        <w:t xml:space="preserve"> gender equality and individual </w:t>
      </w:r>
      <w:r w:rsidR="005D70A4">
        <w:rPr>
          <w:rFonts w:ascii="Times New Roman" w:hAnsi="Times New Roman" w:cs="Times New Roman"/>
        </w:rPr>
        <w:t>rights</w:t>
      </w:r>
      <w:r>
        <w:rPr>
          <w:rFonts w:ascii="Times New Roman" w:hAnsi="Times New Roman" w:cs="Times New Roman"/>
          <w:lang w:val="en-US"/>
        </w:rPr>
        <w:t>, as our country is patriarchal in nature</w:t>
      </w:r>
      <w:r>
        <w:rPr>
          <w:rFonts w:ascii="Times New Roman" w:hAnsi="Times New Roman" w:cs="Times New Roman"/>
        </w:rPr>
        <w:t>.</w:t>
      </w:r>
    </w:p>
    <w:p w14:paraId="12A5BC9D" w14:textId="5B2AB5F0" w:rsidR="00122FE4" w:rsidRDefault="00993ACA">
      <w:pPr>
        <w:spacing w:line="360" w:lineRule="auto"/>
        <w:jc w:val="both"/>
        <w:rPr>
          <w:rFonts w:ascii="Times New Roman" w:hAnsi="Times New Roman" w:cs="Times New Roman"/>
          <w:lang w:val="en-US"/>
        </w:rPr>
      </w:pPr>
      <w:r>
        <w:rPr>
          <w:rFonts w:ascii="Times New Roman" w:hAnsi="Times New Roman" w:cs="Times New Roman"/>
        </w:rPr>
        <w:t xml:space="preserve">The </w:t>
      </w:r>
      <w:r>
        <w:rPr>
          <w:rFonts w:ascii="Times New Roman" w:hAnsi="Times New Roman" w:cs="Times New Roman"/>
          <w:lang w:val="en-US"/>
        </w:rPr>
        <w:t xml:space="preserve">co-existence of State backed (forced) and </w:t>
      </w:r>
      <w:r w:rsidR="003F34B3">
        <w:rPr>
          <w:rFonts w:ascii="Times New Roman" w:hAnsi="Times New Roman" w:cs="Times New Roman"/>
          <w:lang w:val="en-US"/>
        </w:rPr>
        <w:t>non-State</w:t>
      </w:r>
      <w:r>
        <w:rPr>
          <w:rFonts w:ascii="Times New Roman" w:hAnsi="Times New Roman" w:cs="Times New Roman"/>
          <w:lang w:val="en-US"/>
        </w:rPr>
        <w:t>-backed (not forced) norms</w:t>
      </w:r>
      <w:r>
        <w:rPr>
          <w:rFonts w:ascii="Times New Roman" w:hAnsi="Times New Roman" w:cs="Times New Roman"/>
        </w:rPr>
        <w:t xml:space="preserve"> reflects Lesotho's</w:t>
      </w:r>
      <w:r>
        <w:rPr>
          <w:rFonts w:ascii="Times New Roman" w:hAnsi="Times New Roman" w:cs="Times New Roman"/>
          <w:lang w:val="en-US"/>
        </w:rPr>
        <w:t xml:space="preserve"> normative system as</w:t>
      </w:r>
      <w:r>
        <w:rPr>
          <w:rFonts w:ascii="Times New Roman" w:hAnsi="Times New Roman" w:cs="Times New Roman"/>
        </w:rPr>
        <w:t xml:space="preserve"> unique</w:t>
      </w:r>
      <w:r>
        <w:rPr>
          <w:rFonts w:ascii="Times New Roman" w:hAnsi="Times New Roman" w:cs="Times New Roman"/>
          <w:lang w:val="en-US"/>
        </w:rPr>
        <w:t xml:space="preserve"> in its</w:t>
      </w:r>
      <w:r>
        <w:rPr>
          <w:rFonts w:ascii="Times New Roman" w:hAnsi="Times New Roman" w:cs="Times New Roman"/>
        </w:rPr>
        <w:t xml:space="preserve"> position </w:t>
      </w:r>
      <w:r>
        <w:rPr>
          <w:rFonts w:ascii="Times New Roman" w:hAnsi="Times New Roman" w:cs="Times New Roman"/>
          <w:lang w:val="en-US"/>
        </w:rPr>
        <w:t>of being</w:t>
      </w:r>
      <w:r>
        <w:rPr>
          <w:rFonts w:ascii="Times New Roman" w:hAnsi="Times New Roman" w:cs="Times New Roman"/>
        </w:rPr>
        <w:t xml:space="preserve"> a constitutional monarchy t</w:t>
      </w:r>
      <w:r>
        <w:rPr>
          <w:rFonts w:ascii="Times New Roman" w:hAnsi="Times New Roman" w:cs="Times New Roman"/>
          <w:lang w:val="en-US"/>
        </w:rPr>
        <w:t xml:space="preserve">hat is </w:t>
      </w:r>
      <w:r>
        <w:rPr>
          <w:rFonts w:ascii="Times New Roman" w:hAnsi="Times New Roman" w:cs="Times New Roman"/>
          <w:lang w:val="en-US"/>
        </w:rPr>
        <w:lastRenderedPageBreak/>
        <w:t xml:space="preserve">aiming at </w:t>
      </w:r>
      <w:proofErr w:type="gramStart"/>
      <w:r w:rsidR="003F34B3">
        <w:rPr>
          <w:rFonts w:ascii="Times New Roman" w:hAnsi="Times New Roman" w:cs="Times New Roman"/>
        </w:rPr>
        <w:t>the  balance</w:t>
      </w:r>
      <w:proofErr w:type="gramEnd"/>
      <w:r w:rsidR="003F34B3">
        <w:rPr>
          <w:rFonts w:ascii="Times New Roman" w:hAnsi="Times New Roman" w:cs="Times New Roman"/>
        </w:rPr>
        <w:t xml:space="preserve"> of </w:t>
      </w:r>
      <w:r>
        <w:rPr>
          <w:rFonts w:ascii="Times New Roman" w:hAnsi="Times New Roman" w:cs="Times New Roman"/>
        </w:rPr>
        <w:t>modern legal requirements with traditional cultural practices. Th</w:t>
      </w:r>
      <w:proofErr w:type="spellStart"/>
      <w:r>
        <w:rPr>
          <w:rFonts w:ascii="Times New Roman" w:hAnsi="Times New Roman" w:cs="Times New Roman"/>
          <w:lang w:val="en-US"/>
        </w:rPr>
        <w:t>erefore</w:t>
      </w:r>
      <w:proofErr w:type="spellEnd"/>
      <w:r>
        <w:rPr>
          <w:rFonts w:ascii="Times New Roman" w:hAnsi="Times New Roman" w:cs="Times New Roman"/>
          <w:lang w:val="en-US"/>
        </w:rPr>
        <w:t xml:space="preserve">, this motive of </w:t>
      </w:r>
      <w:r>
        <w:rPr>
          <w:rFonts w:ascii="Times New Roman" w:hAnsi="Times New Roman" w:cs="Times New Roman"/>
        </w:rPr>
        <w:t xml:space="preserve">approach </w:t>
      </w:r>
      <w:r>
        <w:rPr>
          <w:rFonts w:ascii="Times New Roman" w:hAnsi="Times New Roman" w:cs="Times New Roman"/>
          <w:lang w:val="en-US"/>
        </w:rPr>
        <w:t>broadens the</w:t>
      </w:r>
      <w:r>
        <w:rPr>
          <w:rFonts w:ascii="Times New Roman" w:hAnsi="Times New Roman" w:cs="Times New Roman"/>
        </w:rPr>
        <w:t xml:space="preserve"> legal pluralism while maintaining constitutional supremacy in areas </w:t>
      </w:r>
      <w:r>
        <w:rPr>
          <w:rFonts w:ascii="Times New Roman" w:hAnsi="Times New Roman" w:cs="Times New Roman"/>
          <w:lang w:val="en-US"/>
        </w:rPr>
        <w:t>holding</w:t>
      </w:r>
      <w:r>
        <w:rPr>
          <w:rFonts w:ascii="Times New Roman" w:hAnsi="Times New Roman" w:cs="Times New Roman"/>
        </w:rPr>
        <w:t xml:space="preserve"> essential modern </w:t>
      </w:r>
      <w:r w:rsidR="003F34B3">
        <w:rPr>
          <w:rFonts w:ascii="Times New Roman" w:hAnsi="Times New Roman" w:cs="Times New Roman"/>
        </w:rPr>
        <w:t>governance</w:t>
      </w:r>
      <w:r w:rsidR="003F34B3">
        <w:rPr>
          <w:rFonts w:ascii="Times New Roman" w:hAnsi="Times New Roman" w:cs="Times New Roman"/>
          <w:lang w:val="en-US"/>
        </w:rPr>
        <w:t>.</w:t>
      </w:r>
    </w:p>
    <w:p w14:paraId="09BDD9FA" w14:textId="77777777" w:rsidR="00122FE4" w:rsidRDefault="00993ACA">
      <w:pPr>
        <w:spacing w:line="360" w:lineRule="auto"/>
        <w:jc w:val="both"/>
        <w:rPr>
          <w:rFonts w:ascii="Times New Roman" w:hAnsi="Times New Roman" w:cs="Times New Roman"/>
          <w:lang w:val="en-US"/>
        </w:rPr>
      </w:pPr>
      <w:r>
        <w:rPr>
          <w:rFonts w:ascii="Times New Roman" w:hAnsi="Times New Roman" w:cs="Times New Roman"/>
        </w:rPr>
        <w:t>C</w:t>
      </w:r>
      <w:r>
        <w:rPr>
          <w:rFonts w:ascii="Times New Roman" w:hAnsi="Times New Roman" w:cs="Times New Roman"/>
          <w:lang w:val="en-US"/>
        </w:rPr>
        <w:t>ONCLUSION</w:t>
      </w:r>
    </w:p>
    <w:p w14:paraId="535FF927" w14:textId="77777777" w:rsidR="00122FE4" w:rsidRDefault="00993ACA">
      <w:pPr>
        <w:spacing w:line="360" w:lineRule="auto"/>
        <w:jc w:val="both"/>
        <w:rPr>
          <w:rFonts w:ascii="Times New Roman" w:hAnsi="Times New Roman" w:cs="Times New Roman"/>
        </w:rPr>
      </w:pPr>
      <w:r>
        <w:rPr>
          <w:rFonts w:ascii="Times New Roman" w:hAnsi="Times New Roman" w:cs="Times New Roman"/>
        </w:rPr>
        <w:t>The normative landscape in Lesotho demonstrates a sophisticated balance between state-enforced legal standards and community-maintained traditional practices. State-backed norms primarily focus on constitutional governance, criminal justice, property rights, commercial law, and civil liberties - areas essential for modern state functioning. Non-state-backed norms largely encompass traditional cultural practices that continue to operate through community mechanisms.</w:t>
      </w:r>
    </w:p>
    <w:p w14:paraId="23E622E3" w14:textId="77777777" w:rsidR="00122FE4" w:rsidRDefault="00993ACA">
      <w:pPr>
        <w:spacing w:line="360" w:lineRule="auto"/>
        <w:jc w:val="both"/>
        <w:rPr>
          <w:rFonts w:ascii="Times New Roman" w:hAnsi="Times New Roman" w:cs="Times New Roman"/>
        </w:rPr>
      </w:pPr>
      <w:r>
        <w:rPr>
          <w:rFonts w:ascii="Times New Roman" w:hAnsi="Times New Roman" w:cs="Times New Roman"/>
        </w:rPr>
        <w:t>This differential approach reflects the state's strategic prioritisation of enforcement resources while respecting cultural autonomy in areas where traditional mechanisms remain effective. The challenge for Lesotho's legal system lies in managing potential conflicts between these normative systems while maintaining both constitutional integrity and cultural authenticity.</w:t>
      </w:r>
    </w:p>
    <w:p w14:paraId="4ED53083" w14:textId="77777777" w:rsidR="00122FE4" w:rsidRDefault="00122FE4">
      <w:pPr>
        <w:spacing w:line="360" w:lineRule="auto"/>
        <w:jc w:val="both"/>
        <w:rPr>
          <w:rFonts w:ascii="Times New Roman" w:hAnsi="Times New Roman" w:cs="Times New Roman"/>
        </w:rPr>
      </w:pPr>
    </w:p>
    <w:p w14:paraId="63B2E775" w14:textId="77777777" w:rsidR="00122FE4" w:rsidRDefault="00122FE4">
      <w:pPr>
        <w:spacing w:line="360" w:lineRule="auto"/>
        <w:jc w:val="both"/>
        <w:rPr>
          <w:rFonts w:ascii="Times New Roman" w:hAnsi="Times New Roman" w:cs="Times New Roman"/>
        </w:rPr>
      </w:pPr>
    </w:p>
    <w:p w14:paraId="6166537C" w14:textId="77777777" w:rsidR="00122FE4" w:rsidRDefault="00122FE4">
      <w:pPr>
        <w:spacing w:line="360" w:lineRule="auto"/>
        <w:jc w:val="both"/>
        <w:rPr>
          <w:rFonts w:ascii="Times New Roman" w:hAnsi="Times New Roman" w:cs="Times New Roman"/>
        </w:rPr>
      </w:pPr>
    </w:p>
    <w:p w14:paraId="2D9DB00A" w14:textId="77777777" w:rsidR="00122FE4" w:rsidRDefault="00122FE4">
      <w:pPr>
        <w:spacing w:line="360" w:lineRule="auto"/>
        <w:jc w:val="both"/>
        <w:rPr>
          <w:rFonts w:ascii="Times New Roman" w:hAnsi="Times New Roman" w:cs="Times New Roman"/>
        </w:rPr>
      </w:pPr>
    </w:p>
    <w:p w14:paraId="15772A01" w14:textId="77777777" w:rsidR="00122FE4" w:rsidRDefault="00122FE4">
      <w:pPr>
        <w:spacing w:line="360" w:lineRule="auto"/>
        <w:jc w:val="both"/>
        <w:rPr>
          <w:rFonts w:ascii="Times New Roman" w:hAnsi="Times New Roman" w:cs="Times New Roman"/>
        </w:rPr>
      </w:pPr>
    </w:p>
    <w:p w14:paraId="17932EF3" w14:textId="77777777" w:rsidR="00122FE4" w:rsidRDefault="00122FE4">
      <w:pPr>
        <w:spacing w:line="360" w:lineRule="auto"/>
        <w:jc w:val="both"/>
        <w:rPr>
          <w:rFonts w:ascii="Times New Roman" w:hAnsi="Times New Roman" w:cs="Times New Roman"/>
        </w:rPr>
      </w:pPr>
    </w:p>
    <w:p w14:paraId="047CD7CE" w14:textId="77777777" w:rsidR="00122FE4" w:rsidRDefault="00122FE4">
      <w:pPr>
        <w:spacing w:line="360" w:lineRule="auto"/>
        <w:jc w:val="both"/>
        <w:rPr>
          <w:rFonts w:ascii="Times New Roman" w:hAnsi="Times New Roman" w:cs="Times New Roman"/>
        </w:rPr>
      </w:pPr>
    </w:p>
    <w:p w14:paraId="446F9DCD" w14:textId="77777777" w:rsidR="00122FE4" w:rsidRDefault="00122FE4">
      <w:pPr>
        <w:spacing w:line="360" w:lineRule="auto"/>
        <w:jc w:val="both"/>
        <w:rPr>
          <w:rFonts w:ascii="Times New Roman" w:hAnsi="Times New Roman" w:cs="Times New Roman"/>
        </w:rPr>
      </w:pPr>
    </w:p>
    <w:p w14:paraId="0905A282" w14:textId="77777777" w:rsidR="00122FE4" w:rsidRDefault="00122FE4">
      <w:pPr>
        <w:spacing w:line="360" w:lineRule="auto"/>
        <w:jc w:val="both"/>
        <w:rPr>
          <w:rFonts w:ascii="Times New Roman" w:hAnsi="Times New Roman" w:cs="Times New Roman"/>
        </w:rPr>
      </w:pPr>
    </w:p>
    <w:p w14:paraId="38381152" w14:textId="77777777" w:rsidR="00122FE4" w:rsidRDefault="00122FE4">
      <w:pPr>
        <w:spacing w:line="360" w:lineRule="auto"/>
        <w:jc w:val="both"/>
        <w:rPr>
          <w:rFonts w:ascii="Times New Roman" w:hAnsi="Times New Roman" w:cs="Times New Roman"/>
        </w:rPr>
      </w:pPr>
    </w:p>
    <w:p w14:paraId="59FD4430" w14:textId="77777777" w:rsidR="00122FE4" w:rsidRDefault="00122FE4">
      <w:pPr>
        <w:spacing w:line="360" w:lineRule="auto"/>
        <w:jc w:val="both"/>
        <w:rPr>
          <w:rFonts w:ascii="Times New Roman" w:hAnsi="Times New Roman" w:cs="Times New Roman"/>
        </w:rPr>
      </w:pPr>
    </w:p>
    <w:p w14:paraId="5C549516" w14:textId="77777777" w:rsidR="00122FE4" w:rsidRDefault="00122FE4" w:rsidP="003F34B3">
      <w:pPr>
        <w:spacing w:line="360" w:lineRule="auto"/>
        <w:rPr>
          <w:rFonts w:ascii="Times New Roman" w:hAnsi="Times New Roman" w:cs="Times New Roman"/>
        </w:rPr>
      </w:pPr>
    </w:p>
    <w:p w14:paraId="33E841E3" w14:textId="77777777" w:rsidR="00122FE4" w:rsidRDefault="00993ACA">
      <w:pPr>
        <w:spacing w:line="360" w:lineRule="auto"/>
        <w:jc w:val="center"/>
        <w:rPr>
          <w:rFonts w:ascii="Times New Roman" w:hAnsi="Times New Roman" w:cs="Times New Roman"/>
          <w:lang w:val="en-US"/>
        </w:rPr>
      </w:pPr>
      <w:r>
        <w:rPr>
          <w:rFonts w:ascii="Times New Roman" w:hAnsi="Times New Roman" w:cs="Times New Roman"/>
        </w:rPr>
        <w:lastRenderedPageBreak/>
        <w:t>B</w:t>
      </w:r>
      <w:r>
        <w:rPr>
          <w:rFonts w:ascii="Times New Roman" w:hAnsi="Times New Roman" w:cs="Times New Roman"/>
          <w:lang w:val="en-US"/>
        </w:rPr>
        <w:t>IBLIOGRAPHY</w:t>
      </w:r>
    </w:p>
    <w:p w14:paraId="70347395" w14:textId="77777777" w:rsidR="00122FE4" w:rsidRDefault="00993ACA">
      <w:pPr>
        <w:spacing w:line="360" w:lineRule="auto"/>
        <w:jc w:val="both"/>
        <w:rPr>
          <w:rFonts w:ascii="Times New Roman" w:hAnsi="Times New Roman" w:cs="Times New Roman"/>
          <w:lang w:val="en-US"/>
        </w:rPr>
      </w:pPr>
      <w:r>
        <w:rPr>
          <w:rFonts w:ascii="Times New Roman" w:hAnsi="Times New Roman" w:cs="Times New Roman"/>
          <w:lang w:val="en-US"/>
        </w:rPr>
        <w:t>PRIMARY SOURCES:</w:t>
      </w:r>
    </w:p>
    <w:p w14:paraId="27431E55" w14:textId="77777777" w:rsidR="00122FE4" w:rsidRDefault="00993ACA">
      <w:pPr>
        <w:spacing w:line="360" w:lineRule="auto"/>
        <w:jc w:val="both"/>
        <w:rPr>
          <w:rFonts w:ascii="Times New Roman" w:hAnsi="Times New Roman" w:cs="Times New Roman"/>
        </w:rPr>
      </w:pPr>
      <w:r>
        <w:rPr>
          <w:rFonts w:ascii="Times New Roman" w:hAnsi="Times New Roman" w:cs="Times New Roman"/>
        </w:rPr>
        <w:t>Constitution of Lesotho 1993</w:t>
      </w:r>
    </w:p>
    <w:p w14:paraId="54EF5874" w14:textId="77777777" w:rsidR="00122FE4" w:rsidRDefault="00993ACA">
      <w:pPr>
        <w:spacing w:line="360" w:lineRule="auto"/>
        <w:jc w:val="both"/>
        <w:rPr>
          <w:rFonts w:ascii="Times New Roman" w:hAnsi="Times New Roman" w:cs="Times New Roman"/>
        </w:rPr>
      </w:pPr>
      <w:r>
        <w:rPr>
          <w:rFonts w:ascii="Times New Roman" w:hAnsi="Times New Roman" w:cs="Times New Roman"/>
        </w:rPr>
        <w:t>Penal Code Order 2010</w:t>
      </w:r>
    </w:p>
    <w:p w14:paraId="7D212F1B" w14:textId="77777777" w:rsidR="00122FE4" w:rsidRDefault="00993ACA">
      <w:pPr>
        <w:spacing w:line="360" w:lineRule="auto"/>
        <w:jc w:val="both"/>
        <w:rPr>
          <w:rFonts w:ascii="Times New Roman" w:hAnsi="Times New Roman" w:cs="Times New Roman"/>
        </w:rPr>
      </w:pPr>
      <w:r>
        <w:rPr>
          <w:rFonts w:ascii="Times New Roman" w:hAnsi="Times New Roman" w:cs="Times New Roman"/>
        </w:rPr>
        <w:t>Land Act 2010</w:t>
      </w:r>
    </w:p>
    <w:p w14:paraId="7D191E42" w14:textId="77777777" w:rsidR="00122FE4" w:rsidRDefault="00993ACA">
      <w:pPr>
        <w:spacing w:line="360" w:lineRule="auto"/>
        <w:jc w:val="both"/>
        <w:rPr>
          <w:rFonts w:ascii="Times New Roman" w:hAnsi="Times New Roman" w:cs="Times New Roman"/>
        </w:rPr>
      </w:pPr>
      <w:r>
        <w:rPr>
          <w:rFonts w:ascii="Times New Roman" w:hAnsi="Times New Roman" w:cs="Times New Roman"/>
        </w:rPr>
        <w:t>Companies Act 2011</w:t>
      </w:r>
    </w:p>
    <w:p w14:paraId="47AAC921" w14:textId="77777777" w:rsidR="00122FE4" w:rsidRDefault="00993ACA">
      <w:pPr>
        <w:spacing w:line="360" w:lineRule="auto"/>
        <w:jc w:val="both"/>
        <w:rPr>
          <w:rFonts w:ascii="Times New Roman" w:hAnsi="Times New Roman" w:cs="Times New Roman"/>
        </w:rPr>
      </w:pPr>
      <w:r>
        <w:rPr>
          <w:rFonts w:ascii="Times New Roman" w:hAnsi="Times New Roman" w:cs="Times New Roman"/>
        </w:rPr>
        <w:t>Marriage Act 1974</w:t>
      </w:r>
    </w:p>
    <w:p w14:paraId="7DF2DA44" w14:textId="77777777" w:rsidR="00122FE4" w:rsidRDefault="00993ACA">
      <w:pPr>
        <w:spacing w:line="360" w:lineRule="auto"/>
        <w:jc w:val="both"/>
        <w:rPr>
          <w:rFonts w:ascii="Times New Roman" w:hAnsi="Times New Roman" w:cs="Times New Roman"/>
        </w:rPr>
      </w:pPr>
      <w:r>
        <w:rPr>
          <w:rFonts w:ascii="Times New Roman" w:hAnsi="Times New Roman" w:cs="Times New Roman"/>
        </w:rPr>
        <w:t>Medical, Dental and Pharmacy Act 1998</w:t>
      </w:r>
    </w:p>
    <w:p w14:paraId="68AC5664" w14:textId="77777777" w:rsidR="00122FE4" w:rsidRDefault="00993ACA">
      <w:pPr>
        <w:spacing w:line="360" w:lineRule="auto"/>
        <w:jc w:val="both"/>
        <w:rPr>
          <w:rFonts w:ascii="Times New Roman" w:hAnsi="Times New Roman" w:cs="Times New Roman"/>
        </w:rPr>
      </w:pPr>
      <w:r>
        <w:rPr>
          <w:rFonts w:ascii="Times New Roman" w:hAnsi="Times New Roman" w:cs="Times New Roman"/>
        </w:rPr>
        <w:t>Administration of Estates Proclamation 1935</w:t>
      </w:r>
    </w:p>
    <w:p w14:paraId="367B258D" w14:textId="77777777" w:rsidR="00122FE4" w:rsidRDefault="00993ACA">
      <w:pPr>
        <w:spacing w:line="360" w:lineRule="auto"/>
        <w:jc w:val="both"/>
        <w:rPr>
          <w:rFonts w:ascii="Times New Roman" w:hAnsi="Times New Roman" w:cs="Times New Roman"/>
        </w:rPr>
      </w:pPr>
      <w:r>
        <w:rPr>
          <w:rFonts w:ascii="Times New Roman" w:hAnsi="Times New Roman" w:cs="Times New Roman"/>
        </w:rPr>
        <w:t>Chiefs Act 1968</w:t>
      </w:r>
    </w:p>
    <w:p w14:paraId="2D5C694A" w14:textId="77777777" w:rsidR="00122FE4" w:rsidRDefault="00993ACA">
      <w:pPr>
        <w:spacing w:line="360" w:lineRule="auto"/>
        <w:jc w:val="both"/>
        <w:rPr>
          <w:rFonts w:ascii="Times New Roman" w:hAnsi="Times New Roman" w:cs="Times New Roman"/>
        </w:rPr>
      </w:pPr>
      <w:r>
        <w:rPr>
          <w:rFonts w:ascii="Times New Roman" w:hAnsi="Times New Roman" w:cs="Times New Roman"/>
        </w:rPr>
        <w:t>Director of Public Prosecutions Act 1984</w:t>
      </w:r>
    </w:p>
    <w:p w14:paraId="4D401845" w14:textId="77777777" w:rsidR="00122FE4" w:rsidRDefault="00993ACA">
      <w:pPr>
        <w:spacing w:line="360" w:lineRule="auto"/>
        <w:jc w:val="both"/>
        <w:rPr>
          <w:rFonts w:ascii="Times New Roman" w:hAnsi="Times New Roman" w:cs="Times New Roman"/>
          <w:lang w:val="en-US"/>
        </w:rPr>
      </w:pPr>
      <w:r>
        <w:rPr>
          <w:rFonts w:ascii="Times New Roman" w:hAnsi="Times New Roman" w:cs="Times New Roman"/>
        </w:rPr>
        <w:t>C</w:t>
      </w:r>
      <w:r>
        <w:rPr>
          <w:rFonts w:ascii="Times New Roman" w:hAnsi="Times New Roman" w:cs="Times New Roman"/>
          <w:lang w:val="en-US"/>
        </w:rPr>
        <w:t>ASE LAWS:</w:t>
      </w:r>
    </w:p>
    <w:p w14:paraId="2EEFE77C" w14:textId="77777777" w:rsidR="00122FE4" w:rsidRDefault="00993ACA">
      <w:pPr>
        <w:spacing w:line="360" w:lineRule="auto"/>
        <w:jc w:val="both"/>
        <w:rPr>
          <w:rFonts w:ascii="Times New Roman" w:hAnsi="Times New Roman" w:cs="Times New Roman"/>
        </w:rPr>
      </w:pPr>
      <w:r>
        <w:rPr>
          <w:rFonts w:ascii="Times New Roman" w:hAnsi="Times New Roman" w:cs="Times New Roman"/>
        </w:rPr>
        <w:t>Lesotho Evangelical Church v Tau [2016] LSHC 15</w:t>
      </w:r>
    </w:p>
    <w:p w14:paraId="44904069" w14:textId="77777777" w:rsidR="00122FE4" w:rsidRDefault="00993ACA">
      <w:pPr>
        <w:spacing w:line="360" w:lineRule="auto"/>
        <w:jc w:val="both"/>
        <w:rPr>
          <w:rFonts w:ascii="Times New Roman" w:hAnsi="Times New Roman" w:cs="Times New Roman"/>
          <w:lang w:val="en-US"/>
        </w:rPr>
      </w:pPr>
      <w:r>
        <w:rPr>
          <w:rFonts w:ascii="Times New Roman" w:hAnsi="Times New Roman" w:cs="Times New Roman"/>
        </w:rPr>
        <w:t>Lesotho Bank v Mosia [2019] LSHC 33</w:t>
      </w:r>
    </w:p>
    <w:p w14:paraId="6D03D71B" w14:textId="77777777" w:rsidR="00122FE4" w:rsidRDefault="00993ACA">
      <w:pPr>
        <w:spacing w:line="360" w:lineRule="auto"/>
        <w:jc w:val="both"/>
        <w:rPr>
          <w:rFonts w:ascii="Times New Roman" w:hAnsi="Times New Roman" w:cs="Times New Roman"/>
        </w:rPr>
      </w:pPr>
      <w:r>
        <w:rPr>
          <w:rFonts w:ascii="Times New Roman" w:hAnsi="Times New Roman" w:cs="Times New Roman"/>
        </w:rPr>
        <w:t>Mosisili v Majoro [2017] LSCA 08</w:t>
      </w:r>
    </w:p>
    <w:p w14:paraId="47601447" w14:textId="519B0044" w:rsidR="00122FE4" w:rsidRDefault="00993ACA">
      <w:pPr>
        <w:spacing w:line="360" w:lineRule="auto"/>
        <w:jc w:val="both"/>
        <w:rPr>
          <w:rFonts w:ascii="Times New Roman" w:hAnsi="Times New Roman" w:cs="Times New Roman"/>
        </w:rPr>
      </w:pPr>
      <w:proofErr w:type="spellStart"/>
      <w:r>
        <w:rPr>
          <w:rFonts w:ascii="Times New Roman" w:hAnsi="Times New Roman" w:cs="Times New Roman"/>
        </w:rPr>
        <w:t>Ramo</w:t>
      </w:r>
      <w:r w:rsidR="003F34B3">
        <w:rPr>
          <w:rFonts w:ascii="Times New Roman" w:hAnsi="Times New Roman" w:cs="Times New Roman"/>
        </w:rPr>
        <w:t>l</w:t>
      </w:r>
      <w:r>
        <w:rPr>
          <w:rFonts w:ascii="Times New Roman" w:hAnsi="Times New Roman" w:cs="Times New Roman"/>
        </w:rPr>
        <w:t>ibe</w:t>
      </w:r>
      <w:r w:rsidR="003F34B3">
        <w:rPr>
          <w:rFonts w:ascii="Times New Roman" w:hAnsi="Times New Roman" w:cs="Times New Roman"/>
        </w:rPr>
        <w:t>l</w:t>
      </w:r>
      <w:r>
        <w:rPr>
          <w:rFonts w:ascii="Times New Roman" w:hAnsi="Times New Roman" w:cs="Times New Roman"/>
        </w:rPr>
        <w:t>i</w:t>
      </w:r>
      <w:proofErr w:type="spellEnd"/>
      <w:r>
        <w:rPr>
          <w:rFonts w:ascii="Times New Roman" w:hAnsi="Times New Roman" w:cs="Times New Roman"/>
        </w:rPr>
        <w:t xml:space="preserve"> v Prime Minister [2014] LSHC 41</w:t>
      </w:r>
    </w:p>
    <w:p w14:paraId="4BF6D02B" w14:textId="77777777" w:rsidR="00122FE4" w:rsidRDefault="00993ACA">
      <w:pPr>
        <w:spacing w:line="360" w:lineRule="auto"/>
        <w:jc w:val="both"/>
        <w:rPr>
          <w:rFonts w:ascii="Times New Roman" w:hAnsi="Times New Roman" w:cs="Times New Roman"/>
        </w:rPr>
      </w:pPr>
      <w:r>
        <w:rPr>
          <w:rFonts w:ascii="Times New Roman" w:hAnsi="Times New Roman" w:cs="Times New Roman"/>
        </w:rPr>
        <w:t>R v Mokhele [2018] LSHC 23</w:t>
      </w:r>
    </w:p>
    <w:p w14:paraId="569CDC6F" w14:textId="77777777" w:rsidR="00122FE4" w:rsidRDefault="00993ACA">
      <w:pPr>
        <w:spacing w:line="360" w:lineRule="auto"/>
        <w:jc w:val="both"/>
        <w:rPr>
          <w:rFonts w:ascii="Times New Roman" w:hAnsi="Times New Roman" w:cs="Times New Roman"/>
        </w:rPr>
      </w:pPr>
      <w:r>
        <w:rPr>
          <w:rFonts w:ascii="Times New Roman" w:hAnsi="Times New Roman" w:cs="Times New Roman"/>
        </w:rPr>
        <w:t>Thabane v Attorney General [2015] LSHC 28</w:t>
      </w:r>
    </w:p>
    <w:p w14:paraId="5AC16DDB" w14:textId="77777777" w:rsidR="00122FE4" w:rsidRDefault="00993ACA">
      <w:pPr>
        <w:spacing w:line="360" w:lineRule="auto"/>
        <w:jc w:val="both"/>
        <w:rPr>
          <w:rFonts w:ascii="Times New Roman" w:hAnsi="Times New Roman" w:cs="Times New Roman"/>
          <w:lang w:val="en-US"/>
        </w:rPr>
      </w:pPr>
      <w:r>
        <w:rPr>
          <w:rFonts w:ascii="Times New Roman" w:hAnsi="Times New Roman" w:cs="Times New Roman"/>
          <w:lang w:val="en-US"/>
        </w:rPr>
        <w:t>SECONDARY SOURCES:</w:t>
      </w:r>
    </w:p>
    <w:p w14:paraId="49A05B1A" w14:textId="77777777" w:rsidR="00122FE4" w:rsidRDefault="00993ACA">
      <w:pPr>
        <w:spacing w:line="360" w:lineRule="auto"/>
        <w:jc w:val="both"/>
        <w:rPr>
          <w:rFonts w:ascii="Times New Roman" w:hAnsi="Times New Roman" w:cs="Times New Roman"/>
          <w:lang w:val="en-US"/>
        </w:rPr>
      </w:pPr>
      <w:r>
        <w:rPr>
          <w:rFonts w:ascii="Times New Roman" w:hAnsi="Times New Roman" w:cs="Times New Roman"/>
          <w:lang w:val="en-US"/>
        </w:rPr>
        <w:t>BOOKS:</w:t>
      </w:r>
    </w:p>
    <w:p w14:paraId="611E6E77" w14:textId="62FF4204" w:rsidR="003F34B3" w:rsidRDefault="00993ACA">
      <w:pPr>
        <w:spacing w:line="360" w:lineRule="auto"/>
        <w:jc w:val="both"/>
        <w:rPr>
          <w:rFonts w:ascii="Times New Roman" w:hAnsi="Times New Roman" w:cs="Times New Roman"/>
          <w:lang w:val="en-US"/>
        </w:rPr>
      </w:pPr>
      <w:r>
        <w:rPr>
          <w:rFonts w:ascii="Times New Roman" w:hAnsi="Times New Roman" w:cs="Times New Roman"/>
          <w:lang w:val="en-US"/>
        </w:rPr>
        <w:t xml:space="preserve">ELLICKSON C. Robert, </w:t>
      </w:r>
      <w:r>
        <w:rPr>
          <w:rFonts w:ascii="Times New Roman" w:hAnsi="Times New Roman" w:cs="Times New Roman"/>
          <w:i/>
          <w:iCs/>
          <w:lang w:val="en-US"/>
        </w:rPr>
        <w:t xml:space="preserve">Oder without Law on how </w:t>
      </w:r>
      <w:r w:rsidR="003F34B3">
        <w:rPr>
          <w:rFonts w:ascii="Times New Roman" w:hAnsi="Times New Roman" w:cs="Times New Roman"/>
          <w:i/>
          <w:iCs/>
          <w:lang w:val="en-US"/>
        </w:rPr>
        <w:t>to settle</w:t>
      </w:r>
      <w:r>
        <w:rPr>
          <w:rFonts w:ascii="Times New Roman" w:hAnsi="Times New Roman" w:cs="Times New Roman"/>
          <w:i/>
          <w:iCs/>
          <w:lang w:val="en-US"/>
        </w:rPr>
        <w:t xml:space="preserve"> disputes</w:t>
      </w:r>
      <w:r>
        <w:rPr>
          <w:rFonts w:ascii="Times New Roman" w:hAnsi="Times New Roman" w:cs="Times New Roman"/>
          <w:lang w:val="en-US"/>
        </w:rPr>
        <w:t xml:space="preserve">, Harvard University </w:t>
      </w:r>
      <w:proofErr w:type="gramStart"/>
      <w:r>
        <w:rPr>
          <w:rFonts w:ascii="Times New Roman" w:hAnsi="Times New Roman" w:cs="Times New Roman"/>
          <w:lang w:val="en-US"/>
        </w:rPr>
        <w:t>Press ,</w:t>
      </w:r>
      <w:proofErr w:type="gramEnd"/>
      <w:r>
        <w:rPr>
          <w:rFonts w:ascii="Times New Roman" w:hAnsi="Times New Roman" w:cs="Times New Roman"/>
          <w:lang w:val="en-US"/>
        </w:rPr>
        <w:t xml:space="preserve"> 1991</w:t>
      </w:r>
    </w:p>
    <w:p w14:paraId="029AE3D6" w14:textId="77777777" w:rsidR="00122FE4" w:rsidRDefault="00122FE4">
      <w:pPr>
        <w:rPr>
          <w:rFonts w:ascii="Times New Roman" w:hAnsi="Times New Roman" w:cs="Times New Roman"/>
        </w:rPr>
      </w:pPr>
    </w:p>
    <w:p w14:paraId="0B232F09" w14:textId="77777777" w:rsidR="00122FE4" w:rsidRDefault="00122FE4">
      <w:pPr>
        <w:spacing w:line="360" w:lineRule="auto"/>
        <w:jc w:val="both"/>
        <w:rPr>
          <w:rFonts w:ascii="Times New Roman" w:hAnsi="Times New Roman" w:cs="Times New Roman"/>
        </w:rPr>
      </w:pPr>
    </w:p>
    <w:p w14:paraId="5FD018C7" w14:textId="77777777" w:rsidR="00122FE4" w:rsidRDefault="00122FE4">
      <w:pPr>
        <w:rPr>
          <w:rFonts w:ascii="Times New Roman" w:hAnsi="Times New Roman" w:cs="Times New Roman"/>
        </w:rPr>
      </w:pPr>
    </w:p>
    <w:sectPr w:rsidR="00122FE4">
      <w:footerReference w:type="default" r:id="rId1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FCDC" w14:textId="77777777" w:rsidR="00E51025" w:rsidRDefault="00E51025">
      <w:pPr>
        <w:spacing w:line="240" w:lineRule="auto"/>
      </w:pPr>
      <w:r>
        <w:separator/>
      </w:r>
    </w:p>
  </w:endnote>
  <w:endnote w:type="continuationSeparator" w:id="0">
    <w:p w14:paraId="34F713D4" w14:textId="77777777" w:rsidR="00E51025" w:rsidRDefault="00E510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AC46" w14:textId="77777777" w:rsidR="00122FE4" w:rsidRDefault="00122F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B4AC" w14:textId="77777777" w:rsidR="00122FE4" w:rsidRDefault="00993ACA">
    <w:pPr>
      <w:pStyle w:val="Footer"/>
    </w:pPr>
    <w:r>
      <w:rPr>
        <w:noProof/>
      </w:rPr>
      <mc:AlternateContent>
        <mc:Choice Requires="wps">
          <w:drawing>
            <wp:anchor distT="0" distB="0" distL="114300" distR="114300" simplePos="0" relativeHeight="251659264" behindDoc="0" locked="0" layoutInCell="1" allowOverlap="1" wp14:anchorId="682A8F3E" wp14:editId="43C63B07">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8C1CFE" w14:textId="77777777" w:rsidR="00122FE4" w:rsidRDefault="00993ACA">
                          <w:pPr>
                            <w:pStyle w:val="Foo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2A8F3E"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D8C1CFE" w14:textId="77777777" w:rsidR="00122FE4" w:rsidRDefault="00993ACA">
                    <w:pPr>
                      <w:pStyle w:val="Foo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180A" w14:textId="77777777" w:rsidR="00E51025" w:rsidRDefault="00E51025">
      <w:pPr>
        <w:spacing w:after="0"/>
      </w:pPr>
      <w:r>
        <w:separator/>
      </w:r>
    </w:p>
  </w:footnote>
  <w:footnote w:type="continuationSeparator" w:id="0">
    <w:p w14:paraId="2BF246DB" w14:textId="77777777" w:rsidR="00E51025" w:rsidRDefault="00E51025">
      <w:pPr>
        <w:spacing w:after="0"/>
      </w:pPr>
      <w:r>
        <w:continuationSeparator/>
      </w:r>
    </w:p>
  </w:footnote>
  <w:footnote w:id="1">
    <w:p w14:paraId="26D35EE6" w14:textId="77777777" w:rsidR="00122FE4" w:rsidRDefault="00993ACA">
      <w:pPr>
        <w:spacing w:line="360" w:lineRule="auto"/>
        <w:jc w:val="both"/>
      </w:pPr>
      <w:r>
        <w:rPr>
          <w:rStyle w:val="FootnoteReference"/>
          <w:rFonts w:ascii="Times New Roman" w:hAnsi="Times New Roman" w:cs="Times New Roman"/>
        </w:rPr>
        <w:footnoteRef/>
      </w:r>
      <w:r>
        <w:t xml:space="preserve"> </w:t>
      </w:r>
      <w:r>
        <w:rPr>
          <w:rFonts w:ascii="Times New Roman" w:hAnsi="Times New Roman" w:cs="Times New Roman"/>
        </w:rPr>
        <w:t xml:space="preserve">Constitution of Lesotho 1993, available at: </w:t>
      </w:r>
      <w:hyperlink r:id="rId1" w:history="1">
        <w:r>
          <w:rPr>
            <w:rStyle w:val="Hyperlink"/>
            <w:rFonts w:ascii="Times New Roman" w:hAnsi="Times New Roman" w:cs="Times New Roman"/>
          </w:rPr>
          <w:t>http://www.gov.ls/documents/Constitution1993.pdf</w:t>
        </w:r>
      </w:hyperlink>
    </w:p>
  </w:footnote>
  <w:footnote w:id="2">
    <w:p w14:paraId="15EC71DA" w14:textId="77777777" w:rsidR="00122FE4" w:rsidRDefault="00993ACA">
      <w:pPr>
        <w:spacing w:line="360" w:lineRule="auto"/>
        <w:jc w:val="both"/>
        <w:rPr>
          <w:rFonts w:ascii="Times New Roman" w:hAnsi="Times New Roman" w:cs="Times New Roman"/>
          <w:lang w:val="en-US"/>
        </w:rPr>
      </w:pPr>
      <w:r>
        <w:rPr>
          <w:rFonts w:ascii="Times New Roman" w:hAnsi="Times New Roman" w:cs="Times New Roman"/>
        </w:rPr>
        <w:t>² Mosisili v Majoro [2017] LSCA 08, Lesotho Law R</w:t>
      </w:r>
      <w:r>
        <w:rPr>
          <w:rFonts w:ascii="Times New Roman" w:hAnsi="Times New Roman" w:cs="Times New Roman"/>
          <w:lang w:val="en-US"/>
        </w:rPr>
        <w:t>eports.</w:t>
      </w:r>
    </w:p>
  </w:footnote>
  <w:footnote w:id="3">
    <w:p w14:paraId="2AD878EF" w14:textId="79460E7F" w:rsidR="00122FE4" w:rsidRDefault="00993ACA">
      <w:pPr>
        <w:spacing w:line="360" w:lineRule="auto"/>
        <w:jc w:val="both"/>
      </w:pPr>
      <w:r>
        <w:rPr>
          <w:rFonts w:ascii="Times New Roman" w:hAnsi="Times New Roman" w:cs="Times New Roman"/>
        </w:rPr>
        <w:t>³</w:t>
      </w:r>
      <w:r>
        <w:rPr>
          <w:rFonts w:ascii="Times New Roman" w:hAnsi="Times New Roman" w:cs="Times New Roman"/>
          <w:lang w:val="en-US"/>
        </w:rPr>
        <w:t>Ra</w:t>
      </w:r>
      <w:r>
        <w:rPr>
          <w:rFonts w:ascii="Times New Roman" w:hAnsi="Times New Roman" w:cs="Times New Roman"/>
        </w:rPr>
        <w:t>mo</w:t>
      </w:r>
      <w:r w:rsidR="00C32D3C">
        <w:rPr>
          <w:rFonts w:ascii="Times New Roman" w:hAnsi="Times New Roman" w:cs="Times New Roman"/>
        </w:rPr>
        <w:t>l</w:t>
      </w:r>
      <w:r>
        <w:rPr>
          <w:rFonts w:ascii="Times New Roman" w:hAnsi="Times New Roman" w:cs="Times New Roman"/>
        </w:rPr>
        <w:t>ibe</w:t>
      </w:r>
      <w:r w:rsidR="00C32D3C">
        <w:rPr>
          <w:rFonts w:ascii="Times New Roman" w:hAnsi="Times New Roman" w:cs="Times New Roman"/>
        </w:rPr>
        <w:t>l</w:t>
      </w:r>
      <w:r>
        <w:rPr>
          <w:rFonts w:ascii="Times New Roman" w:hAnsi="Times New Roman" w:cs="Times New Roman"/>
        </w:rPr>
        <w:t>i v Prime Minister [2014] LSHC 41, High Court of Lesotho</w:t>
      </w:r>
      <w:r>
        <w:rPr>
          <w:rFonts w:ascii="Times New Roman" w:hAnsi="Times New Roman" w:cs="Times New Roman"/>
          <w:lang w:val="en-US"/>
        </w:rPr>
        <w:t>.</w:t>
      </w:r>
    </w:p>
  </w:footnote>
  <w:footnote w:id="4">
    <w:p w14:paraId="4DA44044" w14:textId="77777777" w:rsidR="00122FE4" w:rsidRDefault="00993ACA">
      <w:pPr>
        <w:spacing w:line="360" w:lineRule="auto"/>
        <w:jc w:val="both"/>
        <w:rPr>
          <w:rFonts w:ascii="Times New Roman" w:hAnsi="Times New Roman" w:cs="Times New Roman"/>
          <w:lang w:val="en-US"/>
        </w:rPr>
      </w:pPr>
      <w:r>
        <w:rPr>
          <w:rFonts w:ascii="Times New Roman" w:hAnsi="Times New Roman" w:cs="Times New Roman"/>
        </w:rPr>
        <w:t>⁴ Penal Code Order 2010, Legal Notice 9 of 2010</w:t>
      </w:r>
      <w:r>
        <w:rPr>
          <w:rFonts w:ascii="Times New Roman" w:hAnsi="Times New Roman" w:cs="Times New Roman"/>
          <w:lang w:val="en-US"/>
        </w:rPr>
        <w:t>.</w:t>
      </w:r>
    </w:p>
    <w:p w14:paraId="31424992" w14:textId="77777777" w:rsidR="00122FE4" w:rsidRDefault="00122FE4">
      <w:pPr>
        <w:pStyle w:val="FootnoteText"/>
      </w:pPr>
    </w:p>
  </w:footnote>
  <w:footnote w:id="5">
    <w:p w14:paraId="570D29D9" w14:textId="77777777" w:rsidR="00122FE4" w:rsidRDefault="00993ACA">
      <w:pPr>
        <w:spacing w:line="360" w:lineRule="auto"/>
        <w:jc w:val="both"/>
      </w:pPr>
      <w:r>
        <w:rPr>
          <w:rFonts w:ascii="Times New Roman" w:hAnsi="Times New Roman" w:cs="Times New Roman"/>
        </w:rPr>
        <w:t>⁵ R v Mokhele [2018] LSHC 23, High Court Criminal Division</w:t>
      </w:r>
      <w:r>
        <w:rPr>
          <w:rFonts w:ascii="Times New Roman" w:hAnsi="Times New Roman" w:cs="Times New Roman"/>
          <w:lang w:val="en-US"/>
        </w:rPr>
        <w:t>.</w:t>
      </w:r>
    </w:p>
  </w:footnote>
  <w:footnote w:id="6">
    <w:p w14:paraId="2F0B526F" w14:textId="77777777" w:rsidR="00122FE4" w:rsidRDefault="00993ACA">
      <w:pPr>
        <w:spacing w:line="360" w:lineRule="auto"/>
        <w:jc w:val="both"/>
      </w:pPr>
      <w:r>
        <w:t xml:space="preserve"> </w:t>
      </w:r>
      <w:r>
        <w:rPr>
          <w:rFonts w:ascii="Times New Roman" w:hAnsi="Times New Roman" w:cs="Times New Roman"/>
        </w:rPr>
        <w:t>⁶</w:t>
      </w:r>
      <w:r>
        <w:rPr>
          <w:rFonts w:ascii="Times New Roman" w:hAnsi="Times New Roman" w:cs="Times New Roman"/>
          <w:lang w:val="en-US"/>
        </w:rPr>
        <w:t xml:space="preserve"> </w:t>
      </w:r>
      <w:r>
        <w:rPr>
          <w:rFonts w:ascii="Times New Roman" w:hAnsi="Times New Roman" w:cs="Times New Roman"/>
        </w:rPr>
        <w:t>Director of Public Prosecutions Act 1984, Act 2 of 1984</w:t>
      </w:r>
      <w:r>
        <w:rPr>
          <w:rFonts w:ascii="Times New Roman" w:hAnsi="Times New Roman" w:cs="Times New Roman"/>
          <w:lang w:val="en-US"/>
        </w:rPr>
        <w:t>.</w:t>
      </w:r>
    </w:p>
  </w:footnote>
  <w:footnote w:id="7">
    <w:p w14:paraId="606635AD" w14:textId="77777777" w:rsidR="00122FE4" w:rsidRDefault="00993ACA">
      <w:pPr>
        <w:spacing w:line="360" w:lineRule="auto"/>
        <w:jc w:val="both"/>
      </w:pPr>
      <w:r>
        <w:t xml:space="preserve"> </w:t>
      </w:r>
      <w:r>
        <w:rPr>
          <w:rFonts w:ascii="Times New Roman" w:hAnsi="Times New Roman" w:cs="Times New Roman"/>
        </w:rPr>
        <w:t>⁷</w:t>
      </w:r>
      <w:r>
        <w:rPr>
          <w:rFonts w:ascii="Times New Roman" w:hAnsi="Times New Roman" w:cs="Times New Roman"/>
          <w:lang w:val="en-US"/>
        </w:rPr>
        <w:t xml:space="preserve"> </w:t>
      </w:r>
      <w:r>
        <w:rPr>
          <w:rFonts w:ascii="Times New Roman" w:hAnsi="Times New Roman" w:cs="Times New Roman"/>
        </w:rPr>
        <w:t>Land Act 2010, Act 8 of 2010</w:t>
      </w:r>
      <w:r>
        <w:rPr>
          <w:rFonts w:ascii="Times New Roman" w:hAnsi="Times New Roman" w:cs="Times New Roman"/>
          <w:lang w:val="en-US"/>
        </w:rPr>
        <w:t>.</w:t>
      </w:r>
    </w:p>
  </w:footnote>
  <w:footnote w:id="8">
    <w:p w14:paraId="4C262762" w14:textId="77777777" w:rsidR="00122FE4" w:rsidRDefault="00993ACA">
      <w:r>
        <w:t xml:space="preserve"> </w:t>
      </w:r>
      <w:r>
        <w:rPr>
          <w:rFonts w:ascii="Times New Roman" w:hAnsi="Times New Roman" w:cs="Times New Roman"/>
        </w:rPr>
        <w:t>⁸ Lesotho Evangelical Church v Tau [2016] LSHC 15, High Court Civil Division</w:t>
      </w:r>
      <w:r>
        <w:rPr>
          <w:rFonts w:ascii="Times New Roman" w:hAnsi="Times New Roman" w:cs="Times New Roman"/>
          <w:lang w:val="en-US"/>
        </w:rPr>
        <w:t>.</w:t>
      </w:r>
    </w:p>
  </w:footnote>
  <w:footnote w:id="9">
    <w:p w14:paraId="6EC1A5E7" w14:textId="77777777" w:rsidR="00122FE4" w:rsidRDefault="00993ACA">
      <w:r>
        <w:rPr>
          <w:rFonts w:ascii="Times New Roman" w:hAnsi="Times New Roman" w:cs="Times New Roman"/>
        </w:rPr>
        <w:t>⁹ Lesotho Bank v Mosia [2019] LSHC 33, High Court Commercial Division</w:t>
      </w:r>
      <w:r>
        <w:rPr>
          <w:rFonts w:ascii="Times New Roman" w:hAnsi="Times New Roman" w:cs="Times New Roman"/>
          <w:lang w:val="en-US"/>
        </w:rPr>
        <w:t>.</w:t>
      </w:r>
    </w:p>
  </w:footnote>
  <w:footnote w:id="10">
    <w:p w14:paraId="16067DD1" w14:textId="77777777" w:rsidR="00122FE4" w:rsidRDefault="00993ACA">
      <w:r>
        <w:rPr>
          <w:rFonts w:ascii="Times New Roman" w:hAnsi="Times New Roman" w:cs="Times New Roman"/>
        </w:rPr>
        <w:t>¹⁰ Companies Act 2011, Act 3 of 2011</w:t>
      </w:r>
      <w:r>
        <w:rPr>
          <w:rFonts w:ascii="Times New Roman" w:hAnsi="Times New Roman" w:cs="Times New Roman"/>
          <w:lang w:val="en-US"/>
        </w:rPr>
        <w:t>.</w:t>
      </w:r>
    </w:p>
  </w:footnote>
  <w:footnote w:id="11">
    <w:p w14:paraId="121567D0" w14:textId="77777777" w:rsidR="00122FE4" w:rsidRDefault="00993ACA">
      <w:r>
        <w:rPr>
          <w:rFonts w:ascii="Times New Roman" w:hAnsi="Times New Roman" w:cs="Times New Roman"/>
        </w:rPr>
        <w:t>¹¹ Thabane v Attorney General [2015] LSHC 28, High Court Constitutional Division</w:t>
      </w:r>
      <w:r>
        <w:rPr>
          <w:rFonts w:ascii="Times New Roman" w:hAnsi="Times New Roman" w:cs="Times New Roman"/>
          <w:lang w:val="en-US"/>
        </w:rPr>
        <w:t>.</w:t>
      </w:r>
    </w:p>
  </w:footnote>
  <w:footnote w:id="12">
    <w:p w14:paraId="5A3C4278" w14:textId="77777777" w:rsidR="00122FE4" w:rsidRDefault="00993ACA">
      <w:r>
        <w:rPr>
          <w:rFonts w:ascii="Times New Roman" w:hAnsi="Times New Roman" w:cs="Times New Roman"/>
        </w:rPr>
        <w:t>¹² Marriage Act , Act 10 of 1974</w:t>
      </w:r>
      <w:r>
        <w:rPr>
          <w:rFonts w:ascii="Times New Roman" w:hAnsi="Times New Roman" w:cs="Times New Roman"/>
          <w:lang w:val="en-US"/>
        </w:rPr>
        <w:t>.</w:t>
      </w:r>
    </w:p>
  </w:footnote>
  <w:footnote w:id="13">
    <w:p w14:paraId="54CEE05E" w14:textId="77777777" w:rsidR="00122FE4" w:rsidRDefault="00993ACA">
      <w:r>
        <w:t xml:space="preserve"> </w:t>
      </w:r>
      <w:r>
        <w:rPr>
          <w:rFonts w:ascii="Times New Roman" w:hAnsi="Times New Roman" w:cs="Times New Roman"/>
        </w:rPr>
        <w:t>¹³ Medical, Dental and Pharmacy Act 1998, Act 13 of 1998</w:t>
      </w:r>
      <w:r>
        <w:rPr>
          <w:rFonts w:ascii="Times New Roman" w:hAnsi="Times New Roman" w:cs="Times New Roman"/>
          <w:lang w:val="en-US"/>
        </w:rPr>
        <w:t>.</w:t>
      </w:r>
    </w:p>
  </w:footnote>
  <w:footnote w:id="14">
    <w:p w14:paraId="1F8249C5" w14:textId="77777777" w:rsidR="00122FE4" w:rsidRDefault="00993ACA">
      <w:pPr>
        <w:pStyle w:val="FootnoteText"/>
        <w:spacing w:line="360" w:lineRule="auto"/>
        <w:rPr>
          <w:rFonts w:ascii="Times New Roman" w:hAnsi="Times New Roman" w:cs="Times New Roman"/>
          <w:lang w:val="en-US"/>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sz w:val="24"/>
          <w:szCs w:val="24"/>
          <w:lang w:val="en-US"/>
        </w:rPr>
        <w:t>Administration of Estates Proclamation 19 of 1935.</w:t>
      </w:r>
    </w:p>
  </w:footnote>
  <w:footnote w:id="15">
    <w:p w14:paraId="6454D950" w14:textId="77777777" w:rsidR="00122FE4" w:rsidRDefault="00993ACA">
      <w:pPr>
        <w:rPr>
          <w:rFonts w:ascii="Times New Roman" w:hAnsi="Times New Roman" w:cs="Times New Roman"/>
          <w:lang w:val="en-US"/>
        </w:rPr>
      </w:pPr>
      <w:r>
        <w:t xml:space="preserve"> </w:t>
      </w:r>
      <w:r>
        <w:rPr>
          <w:rFonts w:ascii="Times New Roman" w:hAnsi="Times New Roman" w:cs="Times New Roman"/>
        </w:rPr>
        <w:t>¹⁵ Chiefs Act 1968</w:t>
      </w:r>
      <w:r>
        <w:rPr>
          <w:rFonts w:ascii="Times New Roman" w:hAnsi="Times New Roman" w:cs="Times New Roman"/>
          <w:lang w:val="en-US"/>
        </w:rPr>
        <w:t>.</w:t>
      </w:r>
    </w:p>
    <w:p w14:paraId="2621CE98" w14:textId="77777777" w:rsidR="00122FE4" w:rsidRDefault="00122FE4">
      <w:pPr>
        <w:pStyle w:val="FootnoteText"/>
      </w:pPr>
    </w:p>
  </w:footnote>
  <w:footnote w:id="16">
    <w:p w14:paraId="79FF72B5" w14:textId="0D4EC729" w:rsidR="00122FE4" w:rsidRDefault="00993ACA">
      <w:pPr>
        <w:pStyle w:val="FootnoteText"/>
        <w:spacing w:line="360" w:lineRule="auto"/>
        <w:rPr>
          <w:rFonts w:ascii="Times New Roman" w:hAnsi="Times New Roman" w:cs="Times New Roman"/>
          <w:sz w:val="24"/>
          <w:szCs w:val="24"/>
          <w:lang w:val="en-US"/>
        </w:rPr>
      </w:pPr>
      <w:r>
        <w:rPr>
          <w:rStyle w:val="FootnoteReference"/>
          <w:rFonts w:ascii="Times New Roman" w:hAnsi="Times New Roman" w:cs="Times New Roman"/>
          <w:sz w:val="24"/>
          <w:szCs w:val="24"/>
        </w:rPr>
        <w:footnoteRef/>
      </w:r>
      <w:r>
        <w:rPr>
          <w:rFonts w:ascii="Times New Roman" w:hAnsi="Times New Roman" w:cs="Times New Roman"/>
          <w:sz w:val="24"/>
          <w:szCs w:val="24"/>
        </w:rPr>
        <w:t xml:space="preserve"> </w:t>
      </w:r>
      <w:r>
        <w:rPr>
          <w:rFonts w:ascii="Times New Roman" w:hAnsi="Times New Roman" w:cs="Times New Roman"/>
          <w:sz w:val="24"/>
          <w:szCs w:val="24"/>
          <w:lang w:val="en-US"/>
        </w:rPr>
        <w:t>R. C.Ellickson,</w:t>
      </w:r>
      <w:r>
        <w:rPr>
          <w:rFonts w:ascii="Times New Roman" w:hAnsi="Times New Roman" w:cs="Times New Roman"/>
          <w:i/>
          <w:iCs/>
          <w:sz w:val="24"/>
          <w:szCs w:val="24"/>
          <w:lang w:val="en-US"/>
        </w:rPr>
        <w:t xml:space="preserve"> Oder without Law on how </w:t>
      </w:r>
      <w:r w:rsidR="005D70A4">
        <w:rPr>
          <w:rFonts w:ascii="Times New Roman" w:hAnsi="Times New Roman" w:cs="Times New Roman"/>
          <w:i/>
          <w:iCs/>
          <w:sz w:val="24"/>
          <w:szCs w:val="24"/>
          <w:lang w:val="en-US"/>
        </w:rPr>
        <w:t>to settle</w:t>
      </w:r>
      <w:r>
        <w:rPr>
          <w:rFonts w:ascii="Times New Roman" w:hAnsi="Times New Roman" w:cs="Times New Roman"/>
          <w:i/>
          <w:iCs/>
          <w:sz w:val="24"/>
          <w:szCs w:val="24"/>
          <w:lang w:val="en-US"/>
        </w:rPr>
        <w:t xml:space="preserve"> disputes</w:t>
      </w:r>
      <w:r>
        <w:rPr>
          <w:rFonts w:ascii="Times New Roman" w:hAnsi="Times New Roman" w:cs="Times New Roman"/>
          <w:sz w:val="24"/>
          <w:szCs w:val="24"/>
          <w:lang w:val="en-US"/>
        </w:rPr>
        <w:t>, 1991, 167-8.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E0DB1" w14:textId="77777777" w:rsidR="00122FE4" w:rsidRDefault="00122F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18DEEF"/>
    <w:multiLevelType w:val="singleLevel"/>
    <w:tmpl w:val="BC18DEEF"/>
    <w:lvl w:ilvl="0">
      <w:start w:val="1"/>
      <w:numFmt w:val="decimal"/>
      <w:suff w:val="space"/>
      <w:lvlText w:val="%1."/>
      <w:lvlJc w:val="left"/>
    </w:lvl>
  </w:abstractNum>
  <w:abstractNum w:abstractNumId="1" w15:restartNumberingAfterBreak="0">
    <w:nsid w:val="264FFFBE"/>
    <w:multiLevelType w:val="singleLevel"/>
    <w:tmpl w:val="264FFFBE"/>
    <w:lvl w:ilvl="0">
      <w:start w:val="1"/>
      <w:numFmt w:val="decimal"/>
      <w:suff w:val="space"/>
      <w:lvlText w:val="%1."/>
      <w:lvlJc w:val="left"/>
    </w:lvl>
  </w:abstractNum>
  <w:num w:numId="1" w16cid:durableId="487670191">
    <w:abstractNumId w:val="1"/>
  </w:num>
  <w:num w:numId="2" w16cid:durableId="148828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436"/>
    <w:rsid w:val="00122FE4"/>
    <w:rsid w:val="003F34B3"/>
    <w:rsid w:val="00493A7F"/>
    <w:rsid w:val="005D70A4"/>
    <w:rsid w:val="006105FB"/>
    <w:rsid w:val="00724C45"/>
    <w:rsid w:val="00807ECF"/>
    <w:rsid w:val="00852A72"/>
    <w:rsid w:val="00993ACA"/>
    <w:rsid w:val="00C32D3C"/>
    <w:rsid w:val="00D33307"/>
    <w:rsid w:val="00E31EE5"/>
    <w:rsid w:val="00E51025"/>
    <w:rsid w:val="00FB3436"/>
    <w:rsid w:val="012E7650"/>
    <w:rsid w:val="02B12A7F"/>
    <w:rsid w:val="039E43AE"/>
    <w:rsid w:val="03C01BB6"/>
    <w:rsid w:val="049E162F"/>
    <w:rsid w:val="06A1754E"/>
    <w:rsid w:val="0A5134B3"/>
    <w:rsid w:val="0C6C792A"/>
    <w:rsid w:val="0C9F67D9"/>
    <w:rsid w:val="0DA35EB3"/>
    <w:rsid w:val="0DFE2D70"/>
    <w:rsid w:val="0E112BC4"/>
    <w:rsid w:val="0F333C80"/>
    <w:rsid w:val="10860515"/>
    <w:rsid w:val="16A855B4"/>
    <w:rsid w:val="17613F7C"/>
    <w:rsid w:val="179D5136"/>
    <w:rsid w:val="17BA1B39"/>
    <w:rsid w:val="186A5CCB"/>
    <w:rsid w:val="19623078"/>
    <w:rsid w:val="1E553567"/>
    <w:rsid w:val="1FF043D7"/>
    <w:rsid w:val="20575593"/>
    <w:rsid w:val="210B2B5C"/>
    <w:rsid w:val="23534458"/>
    <w:rsid w:val="2BFA34E5"/>
    <w:rsid w:val="2C4B09B5"/>
    <w:rsid w:val="2D9F0354"/>
    <w:rsid w:val="2DB66673"/>
    <w:rsid w:val="30234D4F"/>
    <w:rsid w:val="319469C8"/>
    <w:rsid w:val="33282360"/>
    <w:rsid w:val="33324039"/>
    <w:rsid w:val="33E506DA"/>
    <w:rsid w:val="38146A7E"/>
    <w:rsid w:val="387B3137"/>
    <w:rsid w:val="3BC64436"/>
    <w:rsid w:val="3DFA2BBE"/>
    <w:rsid w:val="3FE945E8"/>
    <w:rsid w:val="40785FFB"/>
    <w:rsid w:val="43D517C5"/>
    <w:rsid w:val="45BC0B66"/>
    <w:rsid w:val="46676E21"/>
    <w:rsid w:val="47843974"/>
    <w:rsid w:val="47D135D1"/>
    <w:rsid w:val="4C8D3373"/>
    <w:rsid w:val="563C0E51"/>
    <w:rsid w:val="57757D1E"/>
    <w:rsid w:val="5B4708A1"/>
    <w:rsid w:val="5B750EEC"/>
    <w:rsid w:val="67F02EF2"/>
    <w:rsid w:val="6CB40765"/>
    <w:rsid w:val="6E4B4EE4"/>
    <w:rsid w:val="70FE448F"/>
    <w:rsid w:val="713524C7"/>
    <w:rsid w:val="727E3663"/>
    <w:rsid w:val="76A111D4"/>
    <w:rsid w:val="7A4A7100"/>
    <w:rsid w:val="7BCA39E7"/>
    <w:rsid w:val="7DE333A0"/>
    <w:rsid w:val="7EFB778A"/>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4FC1"/>
  <w15:docId w15:val="{18652DC4-DB82-4D0A-9D2A-35CAFB3B2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ZA"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pPr>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www.gov.ls/documents/Constitution199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1910</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Mpheteng Lydia Monare</dc:creator>
  <cp:lastModifiedBy>Anastacia Ntsebo Mohapi</cp:lastModifiedBy>
  <cp:revision>2</cp:revision>
  <cp:lastPrinted>2025-09-11T20:18:00Z</cp:lastPrinted>
  <dcterms:created xsi:type="dcterms:W3CDTF">2025-09-12T10:35:00Z</dcterms:created>
  <dcterms:modified xsi:type="dcterms:W3CDTF">2025-09-12T10:35:00Z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F96A883E6E7947C68C0F57EB977A9E3E_13</vt:lpwstr>
  </property>
</Properties>
</file>