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Level Up — Cahier des charges</w:t>
      </w:r>
    </w:p>
    <w:p>
      <w:pPr/>
      <w:r>
        <w:t xml:space="preserve">Oct 8, 2026</w:t>
      </w:r>
      <w:r>
        <w:t xml:space="preserve"> · </w:t>
      </w:r>
      <w:r>
        <w:t xml:space="preserve">@nathan</w:t>
      </w:r>
    </w:p>
    <w:p>
      <w:pPr>
        <w:pStyle w:val="Heading2"/>
      </w:pPr>
      <w:r>
        <w:t xml:space="preserve">1. Présentation du projet</w:t>
      </w:r>
    </w:p>
    <w:p>
      <w:pPr/>
      <w:r>
        <w:rPr>
          <w:b/>
        </w:rPr>
        <w:t xml:space="preserve">Level Up</w:t>
      </w:r>
      <w:r>
        <w:t xml:space="preserve"> est une application mobile (Android et iOS, plus une version web pour téléphone) de développement personnel gamifiée et sociale. L'utilisateur crée un personnage inspiré de D&amp;D 5e ; chaque action réelle accomplie (sport, lecture, méditation, prise de parole…) rapporte de l'XP à l'une des six caractéristiques. Il ajoute ses amis, partage ses quêtes accomplies avec une photo (le livre qu'il lit, la vue en haut de la randonnée, le plat qu'il a cuisiné) et suit la progression de sa compagnie.</w:t>
      </w:r>
    </w:p>
    <w:p>
      <w:pPr>
        <w:pStyle w:val="Heading3"/>
      </w:pPr>
      <w:r>
        <w:t xml:space="preserve">1.1 Concept</w:t>
      </w:r>
    </w:p>
    <w:p>
      <w:pPr/>
      <w:r>
        <w:t xml:space="preserve">Le principe repose sur trois boucles imbriquées :</w:t>
      </w:r>
    </w:p>
    <w:p>
      <w:pPr>
        <w:pStyle w:val="ListParagraph"/>
        <w:numPr>
          <w:ilvl w:val="0"/>
          <w:numId w:val="2"/>
        </w:numPr>
      </w:pPr>
      <w:r>
        <w:rPr>
          <w:b/>
        </w:rPr>
        <w:t xml:space="preserve">La boucle courte (jour)</w:t>
      </w:r>
      <w:r>
        <w:t xml:space="preserve"> : 3 à 6 quêtes journalières, faciles à moyennes, pour installer des habitudes. Elles se renouvellent chaque matin.</w:t>
      </w:r>
    </w:p>
    <w:p>
      <w:pPr>
        <w:pStyle w:val="ListParagraph"/>
        <w:numPr>
          <w:ilvl w:val="0"/>
          <w:numId w:val="2"/>
        </w:numPr>
      </w:pPr>
      <w:r>
        <w:rPr>
          <w:b/>
        </w:rPr>
        <w:t xml:space="preserve">La boucle moyenne (semaine)</w:t>
      </w:r>
      <w:r>
        <w:t xml:space="preserve"> : 3 à 4 quêtes hebdomadaires, moyennes à élevées, qui demandent un effort réparti sur plusieurs jours.</w:t>
      </w:r>
    </w:p>
    <w:p>
      <w:pPr>
        <w:pStyle w:val="ListParagraph"/>
        <w:numPr>
          <w:ilvl w:val="0"/>
          <w:numId w:val="2"/>
        </w:numPr>
      </w:pPr>
      <w:r>
        <w:rPr>
          <w:b/>
        </w:rPr>
        <w:t xml:space="preserve">La boucle longue (mois)</w:t>
      </w:r>
      <w:r>
        <w:t xml:space="preserve"> : 1 à 2 quêtes mensuelles, élevées à expertes, qui constituent de vrais défis de transformation.</w:t>
      </w:r>
    </w:p>
    <w:p>
      <w:pPr/>
      <w:r>
        <w:t xml:space="preserve">Chaque quête est rattachée à une caractéristique (Force, Dextérité, Constitution, Intelligence, Sagesse, Charisme) et à un niveau de difficulté (Facile, Moyen, Élevé, Expert). L'XP gagnée fait progresser la caractéristique concernée et le niveau global du personnage.</w:t>
      </w:r>
    </w:p>
    <w:p>
      <w:pPr>
        <w:pStyle w:val="Heading3"/>
      </w:pPr>
      <w:r>
        <w:t xml:space="preserve">1.2 Objectifs</w:t>
      </w:r>
    </w:p>
    <w:p>
      <w:pPr>
        <w:pStyle w:val="ListParagraph"/>
        <w:numPr>
          <w:ilvl w:val="0"/>
          <w:numId w:val="3"/>
        </w:numPr>
      </w:pPr>
      <w:r>
        <w:t xml:space="preserve">Transformer la régularité en récompense visible : une barre d'XP qui monte vaut plus qu'une case cochée.</w:t>
      </w:r>
    </w:p>
    <w:p>
      <w:pPr>
        <w:pStyle w:val="ListParagraph"/>
        <w:numPr>
          <w:ilvl w:val="0"/>
          <w:numId w:val="3"/>
        </w:numPr>
      </w:pPr>
      <w:r>
        <w:t xml:space="preserve">Équilibrer le développement : la fiche de personnage montre immédiatement les caractéristiques délaissées.</w:t>
      </w:r>
    </w:p>
    <w:p>
      <w:pPr>
        <w:pStyle w:val="ListParagraph"/>
        <w:numPr>
          <w:ilvl w:val="0"/>
          <w:numId w:val="3"/>
        </w:numPr>
      </w:pPr>
      <w:r>
        <w:t xml:space="preserve">Donner une structure temporelle claire : savoir quoi faire aujourd'hui, cette semaine, ce mois-ci.</w:t>
      </w:r>
    </w:p>
    <w:p>
      <w:pPr>
        <w:pStyle w:val="ListParagraph"/>
        <w:numPr>
          <w:ilvl w:val="0"/>
          <w:numId w:val="3"/>
        </w:numPr>
      </w:pPr>
      <w:r>
        <w:t xml:space="preserve">Offrir un univers narratif riche : chaque quête a un titre, un texte d'ambiance et une description concrète, pas une simple ligne de to-do.</w:t>
      </w:r>
    </w:p>
    <w:p>
      <w:pPr>
        <w:pStyle w:val="Heading3"/>
      </w:pPr>
      <w:r>
        <w:t xml:space="preserve">1.3 Cible</w:t>
      </w:r>
    </w:p>
    <w:p>
      <w:pPr/>
      <w:r>
        <w:t xml:space="preserve">Adultes et jeunes adultes (15 ans minimum, âge du consentement numérique en France), amateurs de JDR ou de jeux vidéo, qui veulent structurer leurs habitudes et se motiver entre amis. Chaque utilisateur a un compte en ligne et un seul personnage.</w:t>
      </w:r>
    </w:p>
    <w:p>
      <w:pPr>
        <w:pStyle w:val="Heading3"/>
      </w:pPr>
      <w:r>
        <w:t xml:space="preserve">1.4 La dimension sociale</w:t>
      </w:r>
    </w:p>
    <w:p>
      <w:pPr/>
      <w:r>
        <w:t xml:space="preserve">Le social sert la motivation, pas la course aux likes :</w:t>
      </w:r>
    </w:p>
    <w:p>
      <w:pPr>
        <w:pStyle w:val="ListParagraph"/>
        <w:numPr>
          <w:ilvl w:val="0"/>
          <w:numId w:val="4"/>
        </w:numPr>
      </w:pPr>
      <w:r>
        <w:rPr>
          <w:b/>
        </w:rPr>
        <w:t xml:space="preserve">Compagnons</w:t>
      </w:r>
      <w:r>
        <w:t xml:space="preserve"> : on s'ajoute entre amis par pseudo, code ami, QR code ou lien d'invitation. Pas de « followers » publics en V1 : tout se passe dans un cercle d'amis.</w:t>
      </w:r>
    </w:p>
    <w:p>
      <w:pPr>
        <w:pStyle w:val="ListParagraph"/>
        <w:numPr>
          <w:ilvl w:val="0"/>
          <w:numId w:val="4"/>
        </w:numPr>
      </w:pPr>
      <w:r>
        <w:rPr>
          <w:b/>
        </w:rPr>
        <w:t xml:space="preserve">Partage</w:t>
      </w:r>
      <w:r>
        <w:t xml:space="preserve"> : à la validation d'une quête, on peut joindre une photo et un mot. La publication apparaît sur la Place du Village (le fil d'activité) des compagnons.</w:t>
      </w:r>
    </w:p>
    <w:p>
      <w:pPr>
        <w:pStyle w:val="ListParagraph"/>
        <w:numPr>
          <w:ilvl w:val="0"/>
          <w:numId w:val="4"/>
        </w:numPr>
      </w:pPr>
      <w:r>
        <w:rPr>
          <w:b/>
        </w:rPr>
        <w:t xml:space="preserve">Encouragements</w:t>
      </w:r>
      <w:r>
        <w:t xml:space="preserve"> : réactions thématiques (« Bravo, aventurier », « Inspirant », « Respect ») et commentaires.</w:t>
      </w:r>
    </w:p>
    <w:p>
      <w:pPr>
        <w:pStyle w:val="ListParagraph"/>
        <w:numPr>
          <w:ilvl w:val="0"/>
          <w:numId w:val="4"/>
        </w:numPr>
      </w:pPr>
      <w:r>
        <w:rPr>
          <w:b/>
        </w:rPr>
        <w:t xml:space="preserve">Événements automatiques</w:t>
      </w:r>
      <w:r>
        <w:t xml:space="preserve"> : montée de niveau, trophée débloqué, série de 30 jours publiés automatiquement (désactivable).</w:t>
      </w:r>
    </w:p>
    <w:p>
      <w:pPr>
        <w:pStyle w:val="ListParagraph"/>
        <w:numPr>
          <w:ilvl w:val="0"/>
          <w:numId w:val="4"/>
        </w:numPr>
      </w:pPr>
      <w:r>
        <w:rPr>
          <w:b/>
        </w:rPr>
        <w:t xml:space="preserve">Classement de la compagnie</w:t>
      </w:r>
      <w:r>
        <w:t xml:space="preserve"> : XP de la semaine entre amis, désactivable pour ceux qui n'aiment pas la compétition.</w:t>
      </w:r>
    </w:p>
    <w:p>
      <w:pPr>
        <w:pStyle w:val="Heading3"/>
      </w:pPr>
      <w:r>
        <w:t xml:space="preserve">1.5 Périmètre V1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Inclus en V1</w:t>
            </w:r>
          </w:p>
        </w:tc>
        <w:tc>
          <w:tcPr>
            <w:tcW w:w="4680" w:type="dxa"/>
            <w:shd w:val="clear" w:color="auto" w:fill="F2F2F2"/>
          </w:tcPr>
          <w:p>
            <w:pPr/>
            <w:r>
              <w:t xml:space="preserve">Hors périmètre V1</w:t>
            </w:r>
          </w:p>
        </w:tc>
      </w:tr>
      <w:tr>
        <w:tc>
          <w:tcPr>
            <w:tcW w:w="4680" w:type="dxa"/>
          </w:tcPr>
          <w:p>
            <w:pPr/>
            <w:r>
              <w:t xml:space="preserve">Comptes (e-mail, Google, Apple)</w:t>
            </w:r>
          </w:p>
        </w:tc>
        <w:tc>
          <w:tcPr>
            <w:tcW w:w="4680" w:type="dxa"/>
          </w:tcPr>
          <w:p>
            <w:pPr/>
            <w:r>
              <w:t xml:space="preserve">Profils publics, abonnés, découverte d'inconnus</w:t>
            </w:r>
          </w:p>
        </w:tc>
      </w:tr>
      <w:tr>
        <w:tc>
          <w:tcPr>
            <w:tcW w:w="4680" w:type="dxa"/>
          </w:tcPr>
          <w:p>
            <w:pPr/>
            <w:r>
              <w:t xml:space="preserve">Création d'un personnage (nom, classe, avatar, scores de départ)</w:t>
            </w:r>
          </w:p>
        </w:tc>
        <w:tc>
          <w:tcPr>
            <w:tcW w:w="4680" w:type="dxa"/>
          </w:tcPr>
          <w:p>
            <w:pPr/>
            <w:r>
              <w:t xml:space="preserve">Messagerie privée entre utilisateurs</w:t>
            </w:r>
          </w:p>
        </w:tc>
      </w:tr>
      <w:tr>
        <w:tc>
          <w:tcPr>
            <w:tcW w:w="4680" w:type="dxa"/>
          </w:tcPr>
          <w:p>
            <w:pPr/>
            <w:r>
              <w:t xml:space="preserve">6 caractéristiques avec XP, niveau et modificateur</w:t>
            </w:r>
          </w:p>
        </w:tc>
        <w:tc>
          <w:tcPr>
            <w:tcW w:w="4680" w:type="dxa"/>
          </w:tcPr>
          <w:p>
            <w:pPr/>
            <w:r>
              <w:t xml:space="preserve">Guildes et quêtes de groupe (V2)</w:t>
            </w:r>
          </w:p>
        </w:tc>
      </w:tr>
      <w:tr>
        <w:tc>
          <w:tcPr>
            <w:tcW w:w="4680" w:type="dxa"/>
          </w:tcPr>
          <w:p>
            <w:pPr/>
            <w:r>
              <w:t xml:space="preserve">Quêtes journalières, hebdomadaires, mensuelles, 4 difficultés</w:t>
            </w:r>
          </w:p>
        </w:tc>
        <w:tc>
          <w:tcPr>
            <w:tcW w:w="4680" w:type="dxa"/>
          </w:tcPr>
          <w:p>
            <w:pPr/>
            <w:r>
              <w:t xml:space="preserve">Défis entre amis (V2)</w:t>
            </w:r>
          </w:p>
        </w:tc>
      </w:tr>
      <w:tr>
        <w:tc>
          <w:tcPr>
            <w:tcW w:w="4680" w:type="dxa"/>
          </w:tcPr>
          <w:p>
            <w:pPr/>
            <w:r>
              <w:t xml:space="preserve">Catalogue de quêtes + quêtes personnalisées</w:t>
            </w:r>
          </w:p>
        </w:tc>
        <w:tc>
          <w:tcPr>
            <w:tcW w:w="4680" w:type="dxa"/>
          </w:tcPr>
          <w:p>
            <w:pPr/>
            <w:r>
              <w:t xml:space="preserve">Boutique, achats intégrés</w:t>
            </w:r>
          </w:p>
        </w:tc>
      </w:tr>
      <w:tr>
        <w:tc>
          <w:tcPr>
            <w:tcW w:w="4680" w:type="dxa"/>
          </w:tcPr>
          <w:p>
            <w:pPr/>
            <w:r>
              <w:t xml:space="preserve">Amis, fil d'activité, publications avec photo, réactions, commentaires</w:t>
            </w:r>
          </w:p>
        </w:tc>
        <w:tc>
          <w:tcPr>
            <w:tcW w:w="4680" w:type="dxa"/>
          </w:tcPr>
          <w:p>
            <w:pPr/>
            <w:r>
              <w:t xml:space="preserve">Vidéo</w:t>
            </w:r>
          </w:p>
        </w:tc>
      </w:tr>
      <w:tr>
        <w:tc>
          <w:tcPr>
            <w:tcW w:w="4680" w:type="dxa"/>
          </w:tcPr>
          <w:p>
            <w:pPr/>
            <w:r>
              <w:t xml:space="preserve">Notifications push (rappels, demandes d'ami, réactions)</w:t>
            </w:r>
          </w:p>
        </w:tc>
        <w:tc>
          <w:tcPr>
            <w:tcW w:w="4680" w:type="dxa"/>
          </w:tcPr>
          <w:p>
            <w:pPr/>
            <w:r>
              <w:t xml:space="preserve">IA générative de quêtes</w:t>
            </w:r>
          </w:p>
        </w:tc>
      </w:tr>
      <w:tr>
        <w:tc>
          <w:tcPr>
            <w:tcW w:w="4680" w:type="dxa"/>
          </w:tcPr>
          <w:p>
            <w:pPr/>
            <w:r>
              <w:t xml:space="preserve">Historique, statistiques, succès et titres</w:t>
            </w:r>
          </w:p>
        </w:tc>
        <w:tc>
          <w:tcPr>
            <w:tcW w:w="4680" w:type="dxa"/>
          </w:tcPr>
          <w:p>
            <w:pPr/>
            <w:r>
              <w:t xml:space="preserve">Intégrations (Google Fit, Strava…)</w:t>
            </w:r>
          </w:p>
        </w:tc>
      </w:tr>
      <w:tr>
        <w:tc>
          <w:tcPr>
            <w:tcW w:w="4680" w:type="dxa"/>
          </w:tcPr>
          <w:p>
            <w:pPr/>
            <w:r>
              <w:t xml:space="preserve">Signalement, blocage, suppression de compte</w:t>
            </w:r>
          </w:p>
        </w:tc>
        <w:tc>
          <w:tcPr>
            <w:tcW w:w="4680" w:type="dxa"/>
          </w:tcPr>
          <w:p>
            <w:pPr/>
          </w:p>
        </w:tc>
      </w:tr>
      <w:tr>
        <w:tc>
          <w:tcPr>
            <w:tcW w:w="4680" w:type="dxa"/>
          </w:tcPr>
          <w:p>
            <w:pPr/>
            <w:r>
              <w:t xml:space="preserve">Apps Android et iOS + site web mobile (PWA)</w:t>
            </w:r>
          </w:p>
        </w:tc>
        <w:tc>
          <w:tcPr>
            <w:tcW w:w="4680" w:type="dxa"/>
          </w:tcPr>
          <w:p>
            <w:pPr/>
          </w:p>
        </w:tc>
      </w:tr>
      <w:tr>
        <w:tc>
          <w:tcPr>
            <w:tcW w:w="4680" w:type="dxa"/>
          </w:tcPr>
          <w:p>
            <w:pPr/>
            <w:r>
              <w:t xml:space="preserve">Mode hors ligne pour valider ses quêtes, synchronisé au retour du réseau</w:t>
            </w:r>
          </w:p>
        </w:tc>
        <w:tc>
          <w:tcPr>
            <w:tcW w:w="4680" w:type="dxa"/>
          </w:tcPr>
          <w:p>
            <w:pPr/>
          </w:p>
        </w:tc>
      </w:tr>
    </w:tbl>
    <w:p>
      <w:pPr>
        <w:pStyle w:val="Heading2"/>
      </w:pPr>
      <w:r>
        <w:t xml:space="preserve">2. Architecture : back ou local ?</w:t>
      </w:r>
    </w:p>
    <w:p>
      <w:pPr/>
      <w:r>
        <w:rPr>
          <w:b/>
        </w:rPr>
        <w:t xml:space="preserve">Décision : un back-end est obligatoire.</w:t>
      </w:r>
      <w:r>
        <w:t xml:space="preserve"> Dès qu'il y a des comptes, des amis, un fil d'activité et des photos, les données doivent vivre sur un serveur commun. Recommandation : </w:t>
      </w:r>
      <w:r>
        <w:rPr>
          <w:b/>
        </w:rPr>
        <w:t xml:space="preserve">Supabase</w:t>
      </w:r>
      <w:r>
        <w:t xml:space="preserve"> (base Postgres, authentification, stockage de photos, temps réel et fonctions serveur) hébergé en région Union européenne, avec une app </w:t>
      </w:r>
      <w:r>
        <w:rPr>
          <w:b/>
        </w:rPr>
        <w:t xml:space="preserve">offline-first</w:t>
      </w:r>
      <w:r>
        <w:t xml:space="preserve"> qui garde un cache local et se synchronise.</w:t>
      </w:r>
    </w:p>
    <w:p>
      <w:pPr>
        <w:pStyle w:val="Heading3"/>
      </w:pPr>
      <w:r>
        <w:t xml:space="preserve">2.1 Ce qui impose un serveur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Besoin</w:t>
            </w:r>
          </w:p>
        </w:tc>
        <w:tc>
          <w:tcPr>
            <w:tcW w:w="3120" w:type="dxa"/>
            <w:shd w:val="clear" w:color="auto" w:fill="F2F2F2"/>
          </w:tcPr>
          <w:p>
            <w:pPr/>
            <w:r>
              <w:t xml:space="preserve">Local possible ?</w:t>
            </w:r>
          </w:p>
        </w:tc>
        <w:tc>
          <w:tcPr>
            <w:tcW w:w="3120" w:type="dxa"/>
            <w:shd w:val="clear" w:color="auto" w:fill="F2F2F2"/>
          </w:tcPr>
          <w:p>
            <w:pPr/>
            <w:r>
              <w:t xml:space="preserve">Solution retenue</w:t>
            </w:r>
          </w:p>
        </w:tc>
      </w:tr>
      <w:tr>
        <w:tc>
          <w:tcPr>
            <w:tcW w:w="3120" w:type="dxa"/>
          </w:tcPr>
          <w:p>
            <w:pPr/>
            <w:r>
              <w:t xml:space="preserve">Comptes et connexion</w:t>
            </w:r>
          </w:p>
        </w:tc>
        <w:tc>
          <w:tcPr>
            <w:tcW w:w="3120" w:type="dxa"/>
          </w:tcPr>
          <w:p>
            <w:pPr/>
            <w:r>
              <w:t xml:space="preserve">Non</w:t>
            </w:r>
          </w:p>
        </w:tc>
        <w:tc>
          <w:tcPr>
            <w:tcW w:w="3120" w:type="dxa"/>
          </w:tcPr>
          <w:p>
            <w:pPr/>
            <w:r>
              <w:t xml:space="preserve">Supabase Auth : e-mail + mot de passe, Google, Sign in with Apple</w:t>
            </w:r>
          </w:p>
        </w:tc>
      </w:tr>
      <w:tr>
        <w:tc>
          <w:tcPr>
            <w:tcW w:w="3120" w:type="dxa"/>
          </w:tcPr>
          <w:p>
            <w:pPr/>
            <w:r>
              <w:t xml:space="preserve">Ajouter des amis, voir leur fiche</w:t>
            </w:r>
          </w:p>
        </w:tc>
        <w:tc>
          <w:tcPr>
            <w:tcW w:w="3120" w:type="dxa"/>
          </w:tcPr>
          <w:p>
            <w:pPr/>
            <w:r>
              <w:t xml:space="preserve">Non</w:t>
            </w:r>
          </w:p>
        </w:tc>
        <w:tc>
          <w:tcPr>
            <w:tcW w:w="3120" w:type="dxa"/>
          </w:tcPr>
          <w:p>
            <w:pPr/>
            <w:r>
              <w:t xml:space="preserve">Tables </w:t>
            </w:r>
            <w:r>
              <w:rPr>
                <w:rStyle w:val="CodeChar"/>
              </w:rPr>
              <w:t xml:space="preserve">friendships</w:t>
            </w:r>
            <w:r>
              <w:t xml:space="preserve">, </w:t>
            </w:r>
            <w:r>
              <w:rPr>
                <w:rStyle w:val="CodeChar"/>
              </w:rPr>
              <w:t xml:space="preserve">profiles</w:t>
            </w:r>
            <w:r>
              <w:t xml:space="preserve"> dans Postgres</w:t>
            </w:r>
          </w:p>
        </w:tc>
      </w:tr>
      <w:tr>
        <w:tc>
          <w:tcPr>
            <w:tcW w:w="3120" w:type="dxa"/>
          </w:tcPr>
          <w:p>
            <w:pPr/>
            <w:r>
              <w:t xml:space="preserve">Fil d'activité, réactions, commentaires</w:t>
            </w:r>
          </w:p>
        </w:tc>
        <w:tc>
          <w:tcPr>
            <w:tcW w:w="3120" w:type="dxa"/>
          </w:tcPr>
          <w:p>
            <w:pPr/>
            <w:r>
              <w:t xml:space="preserve">Non</w:t>
            </w:r>
          </w:p>
        </w:tc>
        <w:tc>
          <w:tcPr>
            <w:tcW w:w="3120" w:type="dxa"/>
          </w:tcPr>
          <w:p>
            <w:pPr/>
            <w:r>
              <w:t xml:space="preserve">Tables </w:t>
            </w:r>
            <w:r>
              <w:rPr>
                <w:rStyle w:val="CodeChar"/>
              </w:rPr>
              <w:t xml:space="preserve">posts</w:t>
            </w:r>
            <w:r>
              <w:t xml:space="preserve">, </w:t>
            </w:r>
            <w:r>
              <w:rPr>
                <w:rStyle w:val="CodeChar"/>
              </w:rPr>
              <w:t xml:space="preserve">reactions</w:t>
            </w:r>
            <w:r>
              <w:t xml:space="preserve">, </w:t>
            </w:r>
            <w:r>
              <w:rPr>
                <w:rStyle w:val="CodeChar"/>
              </w:rPr>
              <w:t xml:space="preserve">comments</w:t>
            </w:r>
            <w:r>
              <w:t xml:space="preserve"> + Supabase Realtime</w:t>
            </w:r>
          </w:p>
        </w:tc>
      </w:tr>
      <w:tr>
        <w:tc>
          <w:tcPr>
            <w:tcW w:w="3120" w:type="dxa"/>
          </w:tcPr>
          <w:p>
            <w:pPr/>
            <w:r>
              <w:t xml:space="preserve">Photos (livre lu, sortie, plat…)</w:t>
            </w:r>
          </w:p>
        </w:tc>
        <w:tc>
          <w:tcPr>
            <w:tcW w:w="3120" w:type="dxa"/>
          </w:tcPr>
          <w:p>
            <w:pPr/>
            <w:r>
              <w:t xml:space="preserve">Non</w:t>
            </w:r>
          </w:p>
        </w:tc>
        <w:tc>
          <w:tcPr>
            <w:tcW w:w="3120" w:type="dxa"/>
          </w:tcPr>
          <w:p>
            <w:pPr/>
            <w:r>
              <w:t xml:space="preserve">Supabase Storage, bucket privé, URL signées</w:t>
            </w:r>
          </w:p>
        </w:tc>
      </w:tr>
      <w:tr>
        <w:tc>
          <w:tcPr>
            <w:tcW w:w="3120" w:type="dxa"/>
          </w:tcPr>
          <w:p>
            <w:pPr/>
            <w:r>
              <w:t xml:space="preserve">Notifications push (demande d'ami, réaction)</w:t>
            </w:r>
          </w:p>
        </w:tc>
        <w:tc>
          <w:tcPr>
            <w:tcW w:w="3120" w:type="dxa"/>
          </w:tcPr>
          <w:p>
            <w:pPr/>
            <w:r>
              <w:t xml:space="preserve">Non</w:t>
            </w:r>
          </w:p>
        </w:tc>
        <w:tc>
          <w:tcPr>
            <w:tcW w:w="3120" w:type="dxa"/>
          </w:tcPr>
          <w:p>
            <w:pPr/>
            <w:r>
              <w:t xml:space="preserve">Firebase Cloud Messaging (Android) + APNs (iOS), déclenchés par une fonction serveur</w:t>
            </w:r>
          </w:p>
        </w:tc>
      </w:tr>
      <w:tr>
        <w:tc>
          <w:tcPr>
            <w:tcW w:w="3120" w:type="dxa"/>
          </w:tcPr>
          <w:p>
            <w:pPr/>
            <w:r>
              <w:t xml:space="preserve">XP et niveaux crédibles entre amis</w:t>
            </w:r>
          </w:p>
        </w:tc>
        <w:tc>
          <w:tcPr>
            <w:tcW w:w="3120" w:type="dxa"/>
          </w:tcPr>
          <w:p>
            <w:pPr/>
            <w:r>
              <w:t xml:space="preserve">Non : modifiable en local</w:t>
            </w:r>
          </w:p>
        </w:tc>
        <w:tc>
          <w:tcPr>
            <w:tcW w:w="3120" w:type="dxa"/>
          </w:tcPr>
          <w:p>
            <w:pPr/>
            <w:r>
              <w:t xml:space="preserve">Calcul de l'XP </w:t>
            </w:r>
            <w:r>
              <w:rPr>
                <w:b/>
              </w:rPr>
              <w:t xml:space="preserve">côté serveur</w:t>
            </w:r>
            <w:r>
              <w:t xml:space="preserve"> (Edge Function), le client affiche une estimation en attendant</w:t>
            </w:r>
          </w:p>
        </w:tc>
      </w:tr>
      <w:tr>
        <w:tc>
          <w:tcPr>
            <w:tcW w:w="3120" w:type="dxa"/>
          </w:tcPr>
          <w:p>
            <w:pPr/>
            <w:r>
              <w:t xml:space="preserve">Valider une quête dans le métro sans réseau</w:t>
            </w:r>
          </w:p>
        </w:tc>
        <w:tc>
          <w:tcPr>
            <w:tcW w:w="3120" w:type="dxa"/>
          </w:tcPr>
          <w:p>
            <w:pPr/>
            <w:r>
              <w:t xml:space="preserve">Oui</w:t>
            </w:r>
          </w:p>
        </w:tc>
        <w:tc>
          <w:tcPr>
            <w:tcW w:w="3120" w:type="dxa"/>
          </w:tcPr>
          <w:p>
            <w:pPr/>
            <w:r>
              <w:t xml:space="preserve">Cache local + file d'attente d'actions, synchronisée au retour du réseau</w:t>
            </w:r>
          </w:p>
        </w:tc>
      </w:tr>
      <w:tr>
        <w:tc>
          <w:tcPr>
            <w:tcW w:w="3120" w:type="dxa"/>
          </w:tcPr>
          <w:p>
            <w:pPr/>
            <w:r>
              <w:t xml:space="preserve">Changer de téléphone sans rien perdre</w:t>
            </w:r>
          </w:p>
        </w:tc>
        <w:tc>
          <w:tcPr>
            <w:tcW w:w="3120" w:type="dxa"/>
          </w:tcPr>
          <w:p>
            <w:pPr/>
            <w:r>
              <w:t xml:space="preserve">Non (export manuel)</w:t>
            </w:r>
          </w:p>
        </w:tc>
        <w:tc>
          <w:tcPr>
            <w:tcW w:w="3120" w:type="dxa"/>
          </w:tcPr>
          <w:p>
            <w:pPr/>
            <w:r>
              <w:t xml:space="preserve">Tout est sur le serveur : on se reconnecte, tout revient</w:t>
            </w:r>
          </w:p>
        </w:tc>
      </w:tr>
    </w:tbl>
    <w:p>
      <w:pPr/>
      <w:r>
        <w:t xml:space="preserve">Avantage collatéral : l'export / import JSON manuel de la version locale devient inutile. Il reste proposé pour le RGPD (droit à la portabilité).</w:t>
      </w:r>
    </w:p>
    <w:p>
      <w:pPr>
        <w:pStyle w:val="Heading3"/>
      </w:pPr>
      <w:r>
        <w:t xml:space="preserve">2.2 Pourquoi Supabase plutôt qu'une API maison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Critère</w:t>
            </w:r>
          </w:p>
        </w:tc>
        <w:tc>
          <w:tcPr>
            <w:tcW w:w="2340" w:type="dxa"/>
            <w:shd w:val="clear" w:color="auto" w:fill="F2F2F2"/>
          </w:tcPr>
          <w:p>
            <w:pPr/>
            <w:r>
              <w:t xml:space="preserve">Supabase</w:t>
            </w:r>
          </w:p>
        </w:tc>
        <w:tc>
          <w:tcPr>
            <w:tcW w:w="2340" w:type="dxa"/>
            <w:shd w:val="clear" w:color="auto" w:fill="F2F2F2"/>
          </w:tcPr>
          <w:p>
            <w:pPr/>
            <w:r>
              <w:t xml:space="preserve">API maison (Flask ou FastAPI + Postgres)</w:t>
            </w:r>
          </w:p>
        </w:tc>
        <w:tc>
          <w:tcPr>
            <w:tcW w:w="2340" w:type="dxa"/>
            <w:shd w:val="clear" w:color="auto" w:fill="F2F2F2"/>
          </w:tcPr>
          <w:p>
            <w:pPr/>
            <w:r>
              <w:t xml:space="preserve">Firebase</w:t>
            </w:r>
          </w:p>
        </w:tc>
      </w:tr>
      <w:tr>
        <w:tc>
          <w:tcPr>
            <w:tcW w:w="2340" w:type="dxa"/>
          </w:tcPr>
          <w:p>
            <w:pPr/>
            <w:r>
              <w:t xml:space="preserve">Temps pour avoir auth + base + stockage</w:t>
            </w:r>
          </w:p>
        </w:tc>
        <w:tc>
          <w:tcPr>
            <w:tcW w:w="2340" w:type="dxa"/>
          </w:tcPr>
          <w:p>
            <w:pPr/>
            <w:r>
              <w:t xml:space="preserve">Quelques heures</w:t>
            </w:r>
          </w:p>
        </w:tc>
        <w:tc>
          <w:tcPr>
            <w:tcW w:w="2340" w:type="dxa"/>
          </w:tcPr>
          <w:p>
            <w:pPr/>
            <w:r>
              <w:t xml:space="preserve">Plusieurs semaines</w:t>
            </w:r>
          </w:p>
        </w:tc>
        <w:tc>
          <w:tcPr>
            <w:tcW w:w="2340" w:type="dxa"/>
          </w:tcPr>
          <w:p>
            <w:pPr/>
            <w:r>
              <w:t xml:space="preserve">Quelques heures</w:t>
            </w:r>
          </w:p>
        </w:tc>
      </w:tr>
      <w:tr>
        <w:tc>
          <w:tcPr>
            <w:tcW w:w="2340" w:type="dxa"/>
          </w:tcPr>
          <w:p>
            <w:pPr/>
            <w:r>
              <w:t xml:space="preserve">Base de données</w:t>
            </w:r>
          </w:p>
        </w:tc>
        <w:tc>
          <w:tcPr>
            <w:tcW w:w="2340" w:type="dxa"/>
          </w:tcPr>
          <w:p>
            <w:pPr/>
            <w:r>
              <w:t xml:space="preserve">Postgres (SQL, relations, jointures)</w:t>
            </w:r>
          </w:p>
        </w:tc>
        <w:tc>
          <w:tcPr>
            <w:tcW w:w="2340" w:type="dxa"/>
          </w:tcPr>
          <w:p>
            <w:pPr/>
            <w:r>
              <w:t xml:space="preserve">Postgres</w:t>
            </w:r>
          </w:p>
        </w:tc>
        <w:tc>
          <w:tcPr>
            <w:tcW w:w="2340" w:type="dxa"/>
          </w:tcPr>
          <w:p>
            <w:pPr/>
            <w:r>
              <w:t xml:space="preserve">NoSQL (Firestore), moins adapté aux relations d'amitié</w:t>
            </w:r>
          </w:p>
        </w:tc>
      </w:tr>
      <w:tr>
        <w:tc>
          <w:tcPr>
            <w:tcW w:w="2340" w:type="dxa"/>
          </w:tcPr>
          <w:p>
            <w:pPr/>
            <w:r>
              <w:t xml:space="preserve">Sécurité des données</w:t>
            </w:r>
          </w:p>
        </w:tc>
        <w:tc>
          <w:tcPr>
            <w:tcW w:w="2340" w:type="dxa"/>
          </w:tcPr>
          <w:p>
            <w:pPr/>
            <w:r>
              <w:t xml:space="preserve">Row Level Security : règles d'accès écrites en SQL</w:t>
            </w:r>
          </w:p>
        </w:tc>
        <w:tc>
          <w:tcPr>
            <w:tcW w:w="2340" w:type="dxa"/>
          </w:tcPr>
          <w:p>
            <w:pPr/>
            <w:r>
              <w:t xml:space="preserve">À coder soi-même</w:t>
            </w:r>
          </w:p>
        </w:tc>
        <w:tc>
          <w:tcPr>
            <w:tcW w:w="2340" w:type="dxa"/>
          </w:tcPr>
          <w:p>
            <w:pPr/>
            <w:r>
              <w:t xml:space="preserve">Règles Firestore</w:t>
            </w:r>
          </w:p>
        </w:tc>
      </w:tr>
      <w:tr>
        <w:tc>
          <w:tcPr>
            <w:tcW w:w="2340" w:type="dxa"/>
          </w:tcPr>
          <w:p>
            <w:pPr/>
            <w:r>
              <w:t xml:space="preserve">Logique métier serveur</w:t>
            </w:r>
          </w:p>
        </w:tc>
        <w:tc>
          <w:tcPr>
            <w:tcW w:w="2340" w:type="dxa"/>
          </w:tcPr>
          <w:p>
            <w:pPr/>
            <w:r>
              <w:t xml:space="preserve">Edge Functions en TypeScript (même code que le moteur du client)</w:t>
            </w:r>
          </w:p>
        </w:tc>
        <w:tc>
          <w:tcPr>
            <w:tcW w:w="2340" w:type="dxa"/>
          </w:tcPr>
          <w:p>
            <w:pPr/>
            <w:r>
              <w:t xml:space="preserve">Python</w:t>
            </w:r>
          </w:p>
        </w:tc>
        <w:tc>
          <w:tcPr>
            <w:tcW w:w="2340" w:type="dxa"/>
          </w:tcPr>
          <w:p>
            <w:pPr/>
            <w:r>
              <w:t xml:space="preserve">Cloud Functions</w:t>
            </w:r>
          </w:p>
        </w:tc>
      </w:tr>
      <w:tr>
        <w:tc>
          <w:tcPr>
            <w:tcW w:w="2340" w:type="dxa"/>
          </w:tcPr>
          <w:p>
            <w:pPr/>
            <w:r>
              <w:t xml:space="preserve">Hébergement UE (RGPD)</w:t>
            </w:r>
          </w:p>
        </w:tc>
        <w:tc>
          <w:tcPr>
            <w:tcW w:w="2340" w:type="dxa"/>
          </w:tcPr>
          <w:p>
            <w:pPr/>
            <w:r>
              <w:t xml:space="preserve">Oui (choix de la région)</w:t>
            </w:r>
          </w:p>
        </w:tc>
        <w:tc>
          <w:tcPr>
            <w:tcW w:w="2340" w:type="dxa"/>
          </w:tcPr>
          <w:p>
            <w:pPr/>
            <w:r>
              <w:t xml:space="preserve">Oui (VPS OVH, Scaleway…)</w:t>
            </w:r>
          </w:p>
        </w:tc>
        <w:tc>
          <w:tcPr>
            <w:tcW w:w="2340" w:type="dxa"/>
          </w:tcPr>
          <w:p>
            <w:pPr/>
            <w:r>
              <w:t xml:space="preserve">Oui</w:t>
            </w:r>
          </w:p>
        </w:tc>
      </w:tr>
      <w:tr>
        <w:tc>
          <w:tcPr>
            <w:tcW w:w="2340" w:type="dxa"/>
          </w:tcPr>
          <w:p>
            <w:pPr/>
            <w:r>
              <w:t xml:space="preserve">Dépendance à un fournisseur</w:t>
            </w:r>
          </w:p>
        </w:tc>
        <w:tc>
          <w:tcPr>
            <w:tcW w:w="2340" w:type="dxa"/>
          </w:tcPr>
          <w:p>
            <w:pPr/>
            <w:r>
              <w:t xml:space="preserve">Faible : Postgres standard, auto-hébergeable</w:t>
            </w:r>
          </w:p>
        </w:tc>
        <w:tc>
          <w:tcPr>
            <w:tcW w:w="2340" w:type="dxa"/>
          </w:tcPr>
          <w:p>
            <w:pPr/>
            <w:r>
              <w:t xml:space="preserve">Aucune</w:t>
            </w:r>
          </w:p>
        </w:tc>
        <w:tc>
          <w:tcPr>
            <w:tcW w:w="2340" w:type="dxa"/>
          </w:tcPr>
          <w:p>
            <w:pPr/>
            <w:r>
              <w:t xml:space="preserve">Forte</w:t>
            </w:r>
          </w:p>
        </w:tc>
      </w:tr>
      <w:tr>
        <w:tc>
          <w:tcPr>
            <w:tcW w:w="2340" w:type="dxa"/>
          </w:tcPr>
          <w:p>
            <w:pPr/>
            <w:r>
              <w:t xml:space="preserve">Coût au démarrage</w:t>
            </w:r>
          </w:p>
        </w:tc>
        <w:tc>
          <w:tcPr>
            <w:tcW w:w="2340" w:type="dxa"/>
          </w:tcPr>
          <w:p>
            <w:pPr/>
            <w:r>
              <w:t xml:space="preserve">Offre gratuite, puis payante quand l'app grandit</w:t>
            </w:r>
          </w:p>
        </w:tc>
        <w:tc>
          <w:tcPr>
            <w:tcW w:w="2340" w:type="dxa"/>
          </w:tcPr>
          <w:p>
            <w:pPr/>
            <w:r>
              <w:t xml:space="preserve">Coût d'un serveur + temps de maintenance</w:t>
            </w:r>
          </w:p>
        </w:tc>
        <w:tc>
          <w:tcPr>
            <w:tcW w:w="2340" w:type="dxa"/>
          </w:tcPr>
          <w:p>
            <w:pPr/>
            <w:r>
              <w:t xml:space="preserve">Offre gratuite, puis au volume</w:t>
            </w:r>
          </w:p>
        </w:tc>
      </w:tr>
    </w:tbl>
    <w:p>
      <w:pPr/>
      <w:r>
        <w:t xml:space="preserve">La porte de sortie reste ouverte : Supabase est open source et repose sur Postgres. Si l'app grossit, on peut migrer vers un hébergement propre ou écrire une API Python devant la même base.</w:t>
      </w:r>
    </w:p>
    <w:p>
      <w:pPr>
        <w:pStyle w:val="Heading3"/>
      </w:pPr>
      <w:r>
        <w:t xml:space="preserve">2.3 Principes d'architecture</w:t>
      </w:r>
    </w:p>
    <w:p>
      <w:pPr>
        <w:pStyle w:val="ListParagraph"/>
        <w:numPr>
          <w:ilvl w:val="0"/>
          <w:numId w:val="5"/>
        </w:numPr>
      </w:pPr>
      <w:r>
        <w:rPr>
          <w:b/>
        </w:rPr>
        <w:t xml:space="preserve">Le serveur fait foi.</w:t>
      </w:r>
      <w:r>
        <w:t xml:space="preserve"> Le client calcule l'XP pour un affichage immédiat (optimiste), mais l'Edge Function </w:t>
      </w:r>
      <w:r>
        <w:rPr>
          <w:rStyle w:val="CodeChar"/>
        </w:rPr>
        <w:t xml:space="preserve">complete-quest</w:t>
      </w:r>
      <w:r>
        <w:t xml:space="preserve"> recalcule et enregistre la valeur officielle. En cas d'écart, la valeur serveur écrase la valeur locale.</w:t>
      </w:r>
    </w:p>
    <w:p>
      <w:pPr>
        <w:pStyle w:val="ListParagraph"/>
        <w:numPr>
          <w:ilvl w:val="0"/>
          <w:numId w:val="5"/>
        </w:numPr>
      </w:pPr>
      <w:r>
        <w:rPr>
          <w:b/>
        </w:rPr>
        <w:t xml:space="preserve">Un seul moteur de jeu.</w:t>
      </w:r>
      <w:r>
        <w:t xml:space="preserve"> Les formules (XP, niveaux, tirage des quêtes) vivent dans un package TypeScript pur </w:t>
      </w:r>
      <w:r>
        <w:rPr>
          <w:rStyle w:val="CodeChar"/>
        </w:rPr>
        <w:t xml:space="preserve">packages/engine</w:t>
      </w:r>
      <w:r>
        <w:t xml:space="preserve">, importé à la fois par l'app et par les Edge Functions. Aucune double implémentation.</w:t>
      </w:r>
    </w:p>
    <w:p>
      <w:pPr>
        <w:pStyle w:val="ListParagraph"/>
        <w:numPr>
          <w:ilvl w:val="0"/>
          <w:numId w:val="5"/>
        </w:numPr>
      </w:pPr>
      <w:r>
        <w:rPr>
          <w:b/>
        </w:rPr>
        <w:t xml:space="preserve">Offline-first pour les quêtes.</w:t>
      </w:r>
      <w:r>
        <w:t xml:space="preserve"> Les quêtes de la période, la fiche et le catalogue sont en cache local (IndexedDB via Dexie). Une validation hors ligne est stockée dans une file </w:t>
      </w:r>
      <w:r>
        <w:rPr>
          <w:rStyle w:val="CodeChar"/>
        </w:rPr>
        <w:t xml:space="preserve">pendingActions</w:t>
      </w:r>
      <w:r>
        <w:t xml:space="preserve"> et rejouée dès que le réseau revient. Le fil d'activité, lui, demande du réseau.</w:t>
      </w:r>
    </w:p>
    <w:p>
      <w:pPr>
        <w:pStyle w:val="ListParagraph"/>
        <w:numPr>
          <w:ilvl w:val="0"/>
          <w:numId w:val="5"/>
        </w:numPr>
      </w:pPr>
      <w:r>
        <w:rPr>
          <w:b/>
        </w:rPr>
        <w:t xml:space="preserve">Le tirage des quêtes se fait côté serveur</w:t>
      </w:r>
      <w:r>
        <w:t xml:space="preserve">, par une fonction planifiée qui prépare les quêtes de chaque période à l'heure de reset de chaque utilisateur. Le client peut aussi le déclencher à l'ouverture s'il manque des quêtes.</w:t>
      </w:r>
    </w:p>
    <w:p>
      <w:pPr>
        <w:pStyle w:val="ListParagraph"/>
        <w:numPr>
          <w:ilvl w:val="0"/>
          <w:numId w:val="5"/>
        </w:numPr>
      </w:pPr>
      <w:r>
        <w:rPr>
          <w:b/>
        </w:rPr>
        <w:t xml:space="preserve">Sécurité par défaut</w:t>
      </w:r>
      <w:r>
        <w:t xml:space="preserve"> : chaque table a des règles Row Level Security. Un utilisateur ne lit que ses données et celles de ses amis acceptés, et seulement les publications dont la visibilité l'autorise.</w:t>
      </w:r>
    </w:p>
    <w:p>
      <w:pPr>
        <w:pStyle w:val="ListParagraph"/>
        <w:numPr>
          <w:ilvl w:val="0"/>
          <w:numId w:val="5"/>
        </w:numPr>
      </w:pPr>
      <w:r>
        <w:rPr>
          <w:b/>
        </w:rPr>
        <w:t xml:space="preserve">Photos traitées avant envoi</w:t>
      </w:r>
      <w:r>
        <w:t xml:space="preserve"> : redimensionnées à 1 600 px maximum, compressées (JPEG ou WebP à 80 %), métadonnées EXIF supprimées (dont la position GPS), 10 Mo maximum.</w:t>
      </w:r>
    </w:p>
    <w:p>
      <w:pPr/>
      <w:r>
        <w:drawing>
          <wp:inline distT="0" distB="0" distL="0" distR="0">
            <wp:extent cx="5486400" cy="3290207"/>
            <wp:docPr id="1" name="image1" descr="architecture · app, Supabase, push"/>
            <a:graphic xmlns:a="http://schemas.openxmlformats.org/drawingml/2006/main">
              <a:graphicData uri="http://schemas.openxmlformats.org/drawingml/2006/picture">
                <pic:pic xmlns:pic="http://schemas.openxmlformats.org/drawingml/2006/picture">
                  <pic:nvPicPr>
                    <pic:cNvPr id="1" name="image1" descr="architecture · app, Supabase, push"/>
                    <pic:cNvPicPr/>
                  </pic:nvPicPr>
                  <pic:blipFill>
                    <a:blip r:embed="rId3"/>
                    <a:stretch>
                      <a:fillRect/>
                    </a:stretch>
                  </pic:blipFill>
                  <pic:spPr>
                    <a:xfrm>
                      <a:off x="0" y="0"/>
                      <a:ext cx="5486400" cy="3290207"/>
                    </a:xfrm>
                    <a:prstGeom prst="rect">
                      <a:avLst/>
                    </a:prstGeom>
                  </pic:spPr>
                </pic:pic>
              </a:graphicData>
            </a:graphic>
          </wp:inline>
        </w:drawing>
      </w:r>
    </w:p>
    <w:p>
      <w:pPr/>
      <w:r>
        <w:t xml:space="preserve">architecture · app, Supabase, push</w:t>
      </w:r>
    </w:p>
    <w:p>
      <w:pPr/>
      <w:r>
        <w:t xml:space="preserve">Le moteur de jeu existe en un seul exemplaire, utilisé par l'app pour l'affichage immédiat et par les Edge Functions pour la valeur officielle.</w:t>
      </w:r>
    </w:p>
    <w:p>
      <w:pPr>
        <w:pStyle w:val="Heading2"/>
      </w:pPr>
      <w:r>
        <w:t xml:space="preserve">3. Stack technique et dépôt GitHub</w:t>
      </w:r>
    </w:p>
    <w:p>
      <w:pPr/>
      <w:r>
        <w:t xml:space="preserve">Recommandation : </w:t>
      </w:r>
      <w:r>
        <w:rPr>
          <w:b/>
        </w:rPr>
        <w:t xml:space="preserve">Ionic + Angular + Capacitor</w:t>
      </w:r>
      <w:r>
        <w:t xml:space="preserve"> pour le mobile, </w:t>
      </w:r>
      <w:r>
        <w:rPr>
          <w:b/>
        </w:rPr>
        <w:t xml:space="preserve">Supabase</w:t>
      </w:r>
      <w:r>
        <w:t xml:space="preserve"> pour le back. Un seul code TypeScript produit trois sorties : l'app Android (Google Play), l'app iOS (App Store) et le site web mobile (PWA), qui sert aussi de solution de repli si les stores tardent.</w:t>
      </w:r>
    </w:p>
    <w:p>
      <w:pPr>
        <w:pStyle w:val="Heading3"/>
      </w:pPr>
      <w:r>
        <w:t xml:space="preserve">3.1 Pourquoi Ionic + Capacitor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Un seul code pour Android + iOS + web</w:t>
            </w:r>
          </w:p>
        </w:tc>
        <w:tc>
          <w:tcPr>
            <w:tcW w:w="1560" w:type="dxa"/>
            <w:shd w:val="clear" w:color="auto" w:fill="F2F2F2"/>
          </w:tcPr>
          <w:p>
            <w:pPr/>
            <w:r>
              <w:t xml:space="preserve">Réutilise Angular</w:t>
            </w:r>
          </w:p>
        </w:tc>
        <w:tc>
          <w:tcPr>
            <w:tcW w:w="1560" w:type="dxa"/>
            <w:shd w:val="clear" w:color="auto" w:fill="F2F2F2"/>
          </w:tcPr>
          <w:p>
            <w:pPr/>
            <w:r>
              <w:t xml:space="preserve">Accès caméra, push, galerie</w:t>
            </w:r>
          </w:p>
        </w:tc>
        <w:tc>
          <w:tcPr>
            <w:tcW w:w="1560" w:type="dxa"/>
            <w:shd w:val="clear" w:color="auto" w:fill="F2F2F2"/>
          </w:tcPr>
          <w:p>
            <w:pPr/>
            <w:r>
              <w:t xml:space="preserve">Ressenti natif</w:t>
            </w:r>
          </w:p>
        </w:tc>
        <w:tc>
          <w:tcPr>
            <w:tcW w:w="1560" w:type="dxa"/>
            <w:shd w:val="clear" w:color="auto" w:fill="F2F2F2"/>
          </w:tcPr>
          <w:p>
            <w:pPr/>
            <w:r>
              <w:t xml:space="preserve">Verdict</w:t>
            </w:r>
          </w:p>
        </w:tc>
      </w:tr>
      <w:tr>
        <w:tc>
          <w:tcPr>
            <w:tcW w:w="1560" w:type="dxa"/>
          </w:tcPr>
          <w:p>
            <w:pPr/>
            <w:r>
              <w:rPr>
                <w:b/>
              </w:rPr>
              <w:t xml:space="preserve">Ionic + Angular + Capacitor</w:t>
            </w:r>
          </w:p>
        </w:tc>
        <w:tc>
          <w:tcPr>
            <w:tcW w:w="1560" w:type="dxa"/>
          </w:tcPr>
          <w:p>
            <w:pPr/>
            <w:r>
              <w:t xml:space="preserve">Oui</w:t>
            </w:r>
          </w:p>
        </w:tc>
        <w:tc>
          <w:tcPr>
            <w:tcW w:w="1560" w:type="dxa"/>
          </w:tcPr>
          <w:p>
            <w:pPr/>
            <w:r>
              <w:t xml:space="preserve">Oui</w:t>
            </w:r>
          </w:p>
        </w:tc>
        <w:tc>
          <w:tcPr>
            <w:tcW w:w="1560" w:type="dxa"/>
          </w:tcPr>
          <w:p>
            <w:pPr/>
            <w:r>
              <w:t xml:space="preserve">Oui (plugins Capacitor)</w:t>
            </w:r>
          </w:p>
        </w:tc>
        <w:tc>
          <w:tcPr>
            <w:tcW w:w="1560" w:type="dxa"/>
          </w:tcPr>
          <w:p>
            <w:pPr/>
            <w:r>
              <w:t xml:space="preserve">Bon : composants Ionic calqués sur Android et iOS</w:t>
            </w:r>
          </w:p>
        </w:tc>
        <w:tc>
          <w:tcPr>
            <w:tcW w:w="1560" w:type="dxa"/>
          </w:tcPr>
          <w:p>
            <w:pPr/>
            <w:r>
              <w:rPr>
                <w:b/>
              </w:rPr>
              <w:t xml:space="preserve">Retenu</w:t>
            </w:r>
            <w:r>
              <w:t xml:space="preserve"> : compétence déjà acquise, web inclus</w:t>
            </w:r>
          </w:p>
        </w:tc>
      </w:tr>
      <w:tr>
        <w:tc>
          <w:tcPr>
            <w:tcW w:w="1560" w:type="dxa"/>
          </w:tcPr>
          <w:p>
            <w:pPr/>
            <w:r>
              <w:t xml:space="preserve">React Native (Expo)</w:t>
            </w:r>
          </w:p>
        </w:tc>
        <w:tc>
          <w:tcPr>
            <w:tcW w:w="1560" w:type="dxa"/>
          </w:tcPr>
          <w:p>
            <w:pPr/>
            <w:r>
              <w:t xml:space="preserve">Oui (web partiel)</w:t>
            </w:r>
          </w:p>
        </w:tc>
        <w:tc>
          <w:tcPr>
            <w:tcW w:w="1560" w:type="dxa"/>
          </w:tcPr>
          <w:p>
            <w:pPr/>
            <w:r>
              <w:t xml:space="preserve">Non</w:t>
            </w:r>
          </w:p>
        </w:tc>
        <w:tc>
          <w:tcPr>
            <w:tcW w:w="1560" w:type="dxa"/>
          </w:tcPr>
          <w:p>
            <w:pPr/>
            <w:r>
              <w:t xml:space="preserve">Oui</w:t>
            </w:r>
          </w:p>
        </w:tc>
        <w:tc>
          <w:tcPr>
            <w:tcW w:w="1560" w:type="dxa"/>
          </w:tcPr>
          <w:p>
            <w:pPr/>
            <w:r>
              <w:t xml:space="preserve">Très bon</w:t>
            </w:r>
          </w:p>
        </w:tc>
        <w:tc>
          <w:tcPr>
            <w:tcW w:w="1560" w:type="dxa"/>
          </w:tcPr>
          <w:p>
            <w:pPr/>
            <w:r>
              <w:t xml:space="preserve">Bon choix si on part de zéro en React</w:t>
            </w:r>
          </w:p>
        </w:tc>
      </w:tr>
      <w:tr>
        <w:tc>
          <w:tcPr>
            <w:tcW w:w="1560" w:type="dxa"/>
          </w:tcPr>
          <w:p>
            <w:pPr/>
            <w:r>
              <w:t xml:space="preserve">Flutter</w:t>
            </w:r>
          </w:p>
        </w:tc>
        <w:tc>
          <w:tcPr>
            <w:tcW w:w="1560" w:type="dxa"/>
          </w:tcPr>
          <w:p>
            <w:pPr/>
            <w:r>
              <w:t xml:space="preserve">Oui</w:t>
            </w:r>
          </w:p>
        </w:tc>
        <w:tc>
          <w:tcPr>
            <w:tcW w:w="1560" w:type="dxa"/>
          </w:tcPr>
          <w:p>
            <w:pPr/>
            <w:r>
              <w:t xml:space="preserve">Non (Dart)</w:t>
            </w:r>
          </w:p>
        </w:tc>
        <w:tc>
          <w:tcPr>
            <w:tcW w:w="1560" w:type="dxa"/>
          </w:tcPr>
          <w:p>
            <w:pPr/>
            <w:r>
              <w:t xml:space="preserve">Oui</w:t>
            </w:r>
          </w:p>
        </w:tc>
        <w:tc>
          <w:tcPr>
            <w:tcW w:w="1560" w:type="dxa"/>
          </w:tcPr>
          <w:p>
            <w:pPr/>
            <w:r>
              <w:t xml:space="preserve">Très bon</w:t>
            </w:r>
          </w:p>
        </w:tc>
        <w:tc>
          <w:tcPr>
            <w:tcW w:w="1560" w:type="dxa"/>
          </w:tcPr>
          <w:p>
            <w:pPr/>
            <w:r>
              <w:t xml:space="preserve">Nouveau langage à apprendre</w:t>
            </w:r>
          </w:p>
        </w:tc>
      </w:tr>
      <w:tr>
        <w:tc>
          <w:tcPr>
            <w:tcW w:w="1560" w:type="dxa"/>
          </w:tcPr>
          <w:p>
            <w:pPr/>
            <w:r>
              <w:t xml:space="preserve">Natif Kotlin + Swift</w:t>
            </w:r>
          </w:p>
        </w:tc>
        <w:tc>
          <w:tcPr>
            <w:tcW w:w="1560" w:type="dxa"/>
          </w:tcPr>
          <w:p>
            <w:pPr/>
            <w:r>
              <w:t xml:space="preserve">Non : deux apps à écrire</w:t>
            </w:r>
          </w:p>
        </w:tc>
        <w:tc>
          <w:tcPr>
            <w:tcW w:w="1560" w:type="dxa"/>
          </w:tcPr>
          <w:p>
            <w:pPr/>
            <w:r>
              <w:t xml:space="preserve">Non</w:t>
            </w:r>
          </w:p>
        </w:tc>
        <w:tc>
          <w:tcPr>
            <w:tcW w:w="1560" w:type="dxa"/>
          </w:tcPr>
          <w:p>
            <w:pPr/>
            <w:r>
              <w:t xml:space="preserve">Oui</w:t>
            </w:r>
          </w:p>
        </w:tc>
        <w:tc>
          <w:tcPr>
            <w:tcW w:w="1560" w:type="dxa"/>
          </w:tcPr>
          <w:p>
            <w:pPr/>
            <w:r>
              <w:t xml:space="preserve">Parfait</w:t>
            </w:r>
          </w:p>
        </w:tc>
        <w:tc>
          <w:tcPr>
            <w:tcW w:w="1560" w:type="dxa"/>
          </w:tcPr>
          <w:p>
            <w:pPr/>
            <w:r>
              <w:t xml:space="preserve">Trop coûteux pour un projet solo</w:t>
            </w:r>
          </w:p>
        </w:tc>
      </w:tr>
    </w:tbl>
    <w:p>
      <w:pPr>
        <w:pStyle w:val="Heading3"/>
      </w:pPr>
      <w:r>
        <w:t xml:space="preserve">3.2 Briques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Brique</w:t>
            </w:r>
          </w:p>
        </w:tc>
        <w:tc>
          <w:tcPr>
            <w:tcW w:w="3120" w:type="dxa"/>
            <w:shd w:val="clear" w:color="auto" w:fill="F2F2F2"/>
          </w:tcPr>
          <w:p>
            <w:pPr/>
            <w:r>
              <w:t xml:space="preserve">Choix</w:t>
            </w:r>
          </w:p>
        </w:tc>
        <w:tc>
          <w:tcPr>
            <w:tcW w:w="3120" w:type="dxa"/>
            <w:shd w:val="clear" w:color="auto" w:fill="F2F2F2"/>
          </w:tcPr>
          <w:p>
            <w:pPr/>
            <w:r>
              <w:t xml:space="preserve">Rôle</w:t>
            </w:r>
          </w:p>
        </w:tc>
      </w:tr>
      <w:tr>
        <w:tc>
          <w:tcPr>
            <w:tcW w:w="3120" w:type="dxa"/>
          </w:tcPr>
          <w:p>
            <w:pPr/>
            <w:r>
              <w:t xml:space="preserve">UI mobile</w:t>
            </w:r>
          </w:p>
        </w:tc>
        <w:tc>
          <w:tcPr>
            <w:tcW w:w="3120" w:type="dxa"/>
          </w:tcPr>
          <w:p>
            <w:pPr/>
            <w:r>
              <w:t xml:space="preserve">Ionic Framework (composants), Angular standalone + signals</w:t>
            </w:r>
          </w:p>
        </w:tc>
        <w:tc>
          <w:tcPr>
            <w:tcW w:w="3120" w:type="dxa"/>
          </w:tcPr>
          <w:p>
            <w:pPr/>
            <w:r>
              <w:t xml:space="preserve">Écrans, navigation par onglets, gestes</w:t>
            </w:r>
          </w:p>
        </w:tc>
      </w:tr>
      <w:tr>
        <w:tc>
          <w:tcPr>
            <w:tcW w:w="3120" w:type="dxa"/>
          </w:tcPr>
          <w:p>
            <w:pPr/>
            <w:r>
              <w:t xml:space="preserve">Passerelle native</w:t>
            </w:r>
          </w:p>
        </w:tc>
        <w:tc>
          <w:tcPr>
            <w:tcW w:w="3120" w:type="dxa"/>
          </w:tcPr>
          <w:p>
            <w:pPr/>
            <w:r>
              <w:t xml:space="preserve">Capacitor</w:t>
            </w:r>
          </w:p>
        </w:tc>
        <w:tc>
          <w:tcPr>
            <w:tcW w:w="3120" w:type="dxa"/>
          </w:tcPr>
          <w:p>
            <w:pPr/>
            <w:r>
              <w:t xml:space="preserve">Emballe l'app web en app Android / iOS</w:t>
            </w:r>
          </w:p>
        </w:tc>
      </w:tr>
      <w:tr>
        <w:tc>
          <w:tcPr>
            <w:tcW w:w="3120" w:type="dxa"/>
          </w:tcPr>
          <w:p>
            <w:pPr/>
            <w:r>
              <w:t xml:space="preserve">Caméra et galerie</w:t>
            </w:r>
          </w:p>
        </w:tc>
        <w:tc>
          <w:tcPr>
            <w:tcW w:w="3120" w:type="dxa"/>
          </w:tcPr>
          <w:p>
            <w:pPr/>
            <w:r>
              <w:rPr>
                <w:rStyle w:val="CodeChar"/>
              </w:rPr>
              <w:t xml:space="preserve">@capacitor/camera</w:t>
            </w:r>
          </w:p>
        </w:tc>
        <w:tc>
          <w:tcPr>
            <w:tcW w:w="3120" w:type="dxa"/>
          </w:tcPr>
          <w:p>
            <w:pPr/>
            <w:r>
              <w:t xml:space="preserve">Photo de la quête (livre, sortie…)</w:t>
            </w:r>
          </w:p>
        </w:tc>
      </w:tr>
      <w:tr>
        <w:tc>
          <w:tcPr>
            <w:tcW w:w="3120" w:type="dxa"/>
          </w:tcPr>
          <w:p>
            <w:pPr/>
            <w:r>
              <w:t xml:space="preserve">Notifications push</w:t>
            </w:r>
          </w:p>
        </w:tc>
        <w:tc>
          <w:tcPr>
            <w:tcW w:w="3120" w:type="dxa"/>
          </w:tcPr>
          <w:p>
            <w:pPr/>
            <w:r>
              <w:rPr>
                <w:rStyle w:val="CodeChar"/>
              </w:rPr>
              <w:t xml:space="preserve">@capacitor/push-notifications</w:t>
            </w:r>
            <w:r>
              <w:t xml:space="preserve"> + Firebase Cloud Messaging / APNs</w:t>
            </w:r>
          </w:p>
        </w:tc>
        <w:tc>
          <w:tcPr>
            <w:tcW w:w="3120" w:type="dxa"/>
          </w:tcPr>
          <w:p>
            <w:pPr/>
            <w:r>
              <w:t xml:space="preserve">Rappels, demandes d'ami, réactions</w:t>
            </w:r>
          </w:p>
        </w:tc>
      </w:tr>
      <w:tr>
        <w:tc>
          <w:tcPr>
            <w:tcW w:w="3120" w:type="dxa"/>
          </w:tcPr>
          <w:p>
            <w:pPr/>
            <w:r>
              <w:t xml:space="preserve">Notifications locales</w:t>
            </w:r>
          </w:p>
        </w:tc>
        <w:tc>
          <w:tcPr>
            <w:tcW w:w="3120" w:type="dxa"/>
          </w:tcPr>
          <w:p>
            <w:pPr/>
            <w:r>
              <w:rPr>
                <w:rStyle w:val="CodeChar"/>
              </w:rPr>
              <w:t xml:space="preserve">@capacitor/local-notifications</w:t>
            </w:r>
          </w:p>
        </w:tc>
        <w:tc>
          <w:tcPr>
            <w:tcW w:w="3120" w:type="dxa"/>
          </w:tcPr>
          <w:p>
            <w:pPr/>
            <w:r>
              <w:t xml:space="preserve">Rappel quotidien même hors ligne</w:t>
            </w:r>
          </w:p>
        </w:tc>
      </w:tr>
      <w:tr>
        <w:tc>
          <w:tcPr>
            <w:tcW w:w="3120" w:type="dxa"/>
          </w:tcPr>
          <w:p>
            <w:pPr/>
            <w:r>
              <w:t xml:space="preserve">Liens d'invitation</w:t>
            </w:r>
          </w:p>
        </w:tc>
        <w:tc>
          <w:tcPr>
            <w:tcW w:w="3120" w:type="dxa"/>
          </w:tcPr>
          <w:p>
            <w:pPr/>
            <w:r>
              <w:t xml:space="preserve">Deep links (App Links Android, Universal Links iOS)</w:t>
            </w:r>
          </w:p>
        </w:tc>
        <w:tc>
          <w:tcPr>
            <w:tcW w:w="3120" w:type="dxa"/>
          </w:tcPr>
          <w:p>
            <w:pPr/>
            <w:r>
              <w:t xml:space="preserve">Un lien d'invitation ouvre directement l'app</w:t>
            </w:r>
          </w:p>
        </w:tc>
      </w:tr>
      <w:tr>
        <w:tc>
          <w:tcPr>
            <w:tcW w:w="3120" w:type="dxa"/>
          </w:tcPr>
          <w:p>
            <w:pPr/>
            <w:r>
              <w:t xml:space="preserve">Back-end</w:t>
            </w:r>
          </w:p>
        </w:tc>
        <w:tc>
          <w:tcPr>
            <w:tcW w:w="3120" w:type="dxa"/>
          </w:tcPr>
          <w:p>
            <w:pPr/>
            <w:r>
              <w:t xml:space="preserve">Supabase (Postgres, Auth, Storage, Realtime, Edge Functions) en région UE</w:t>
            </w:r>
          </w:p>
        </w:tc>
        <w:tc>
          <w:tcPr>
            <w:tcW w:w="3120" w:type="dxa"/>
          </w:tcPr>
          <w:p>
            <w:pPr/>
            <w:r>
              <w:t xml:space="preserve">Données, comptes, photos, logique serveur</w:t>
            </w:r>
          </w:p>
        </w:tc>
      </w:tr>
      <w:tr>
        <w:tc>
          <w:tcPr>
            <w:tcW w:w="3120" w:type="dxa"/>
          </w:tcPr>
          <w:p>
            <w:pPr/>
            <w:r>
              <w:t xml:space="preserve">Cache local</w:t>
            </w:r>
          </w:p>
        </w:tc>
        <w:tc>
          <w:tcPr>
            <w:tcW w:w="3120" w:type="dxa"/>
          </w:tcPr>
          <w:p>
            <w:pPr/>
            <w:r>
              <w:t xml:space="preserve">Dexie.js (IndexedDB)</w:t>
            </w:r>
          </w:p>
        </w:tc>
        <w:tc>
          <w:tcPr>
            <w:tcW w:w="3120" w:type="dxa"/>
          </w:tcPr>
          <w:p>
            <w:pPr/>
            <w:r>
              <w:t xml:space="preserve">Mode hors ligne, file d'actions en attente</w:t>
            </w:r>
          </w:p>
        </w:tc>
      </w:tr>
      <w:tr>
        <w:tc>
          <w:tcPr>
            <w:tcW w:w="3120" w:type="dxa"/>
          </w:tcPr>
          <w:p>
            <w:pPr/>
            <w:r>
              <w:t xml:space="preserve">Graphiques</w:t>
            </w:r>
          </w:p>
        </w:tc>
        <w:tc>
          <w:tcPr>
            <w:tcW w:w="3120" w:type="dxa"/>
          </w:tcPr>
          <w:p>
            <w:pPr/>
            <w:r>
              <w:t xml:space="preserve">Chart.js</w:t>
            </w:r>
          </w:p>
        </w:tc>
        <w:tc>
          <w:tcPr>
            <w:tcW w:w="3120" w:type="dxa"/>
          </w:tcPr>
          <w:p>
            <w:pPr/>
            <w:r>
              <w:t xml:space="preserve">Radar des caractéristiques, courbes d'XP</w:t>
            </w:r>
          </w:p>
        </w:tc>
      </w:tr>
      <w:tr>
        <w:tc>
          <w:tcPr>
            <w:tcW w:w="3120" w:type="dxa"/>
          </w:tcPr>
          <w:p>
            <w:pPr/>
            <w:r>
              <w:t xml:space="preserve">Dates</w:t>
            </w:r>
          </w:p>
        </w:tc>
        <w:tc>
          <w:tcPr>
            <w:tcW w:w="3120" w:type="dxa"/>
          </w:tcPr>
          <w:p>
            <w:pPr/>
            <w:r>
              <w:t xml:space="preserve">date-fns (locale fr)</w:t>
            </w:r>
          </w:p>
        </w:tc>
        <w:tc>
          <w:tcPr>
            <w:tcW w:w="3120" w:type="dxa"/>
          </w:tcPr>
          <w:p>
            <w:pPr/>
            <w:r>
              <w:t xml:space="preserve">Périodes jour / semaine ISO / mois</w:t>
            </w:r>
          </w:p>
        </w:tc>
      </w:tr>
      <w:tr>
        <w:tc>
          <w:tcPr>
            <w:tcW w:w="3120" w:type="dxa"/>
          </w:tcPr>
          <w:p>
            <w:pPr/>
            <w:r>
              <w:t xml:space="preserve">Tests</w:t>
            </w:r>
          </w:p>
        </w:tc>
        <w:tc>
          <w:tcPr>
            <w:tcW w:w="3120" w:type="dxa"/>
          </w:tcPr>
          <w:p>
            <w:pPr/>
            <w:r>
              <w:t xml:space="preserve">Vitest sur </w:t>
            </w:r>
            <w:r>
              <w:rPr>
                <w:rStyle w:val="CodeChar"/>
              </w:rPr>
              <w:t xml:space="preserve">packages/engine</w:t>
            </w:r>
            <w:r>
              <w:t xml:space="preserve">, Playwright pour le web</w:t>
            </w:r>
          </w:p>
        </w:tc>
        <w:tc>
          <w:tcPr>
            <w:tcW w:w="3120" w:type="dxa"/>
          </w:tcPr>
          <w:p>
            <w:pPr/>
            <w:r>
              <w:t xml:space="preserve">Formules d'XP, parcours complets</w:t>
            </w:r>
          </w:p>
        </w:tc>
      </w:tr>
      <w:tr>
        <w:tc>
          <w:tcPr>
            <w:tcW w:w="3120" w:type="dxa"/>
          </w:tcPr>
          <w:p>
            <w:pPr/>
            <w:r>
              <w:t xml:space="preserve">CI/CD</w:t>
            </w:r>
          </w:p>
        </w:tc>
        <w:tc>
          <w:tcPr>
            <w:tcW w:w="3120" w:type="dxa"/>
          </w:tcPr>
          <w:p>
            <w:pPr/>
            <w:r>
              <w:t xml:space="preserve">GitHub Actions ; build iOS sur runner macOS ou Codemagic</w:t>
            </w:r>
          </w:p>
        </w:tc>
        <w:tc>
          <w:tcPr>
            <w:tcW w:w="3120" w:type="dxa"/>
          </w:tcPr>
          <w:p>
            <w:pPr/>
            <w:r>
              <w:t xml:space="preserve">Lint, tests, builds, déploiement web</w:t>
            </w:r>
          </w:p>
        </w:tc>
      </w:tr>
      <w:tr>
        <w:tc>
          <w:tcPr>
            <w:tcW w:w="3120" w:type="dxa"/>
          </w:tcPr>
          <w:p>
            <w:pPr/>
            <w:r>
              <w:t xml:space="preserve">Suivi des erreurs</w:t>
            </w:r>
          </w:p>
        </w:tc>
        <w:tc>
          <w:tcPr>
            <w:tcW w:w="3120" w:type="dxa"/>
          </w:tcPr>
          <w:p>
            <w:pPr/>
            <w:r>
              <w:t xml:space="preserve">Sentry (hébergement UE)</w:t>
            </w:r>
          </w:p>
        </w:tc>
        <w:tc>
          <w:tcPr>
            <w:tcW w:w="3120" w:type="dxa"/>
          </w:tcPr>
          <w:p>
            <w:pPr/>
            <w:r>
              <w:t xml:space="preserve">Crashs en production</w:t>
            </w:r>
          </w:p>
        </w:tc>
      </w:tr>
    </w:tbl>
    <w:p>
      <w:pPr>
        <w:pStyle w:val="Heading3"/>
      </w:pPr>
      <w:r>
        <w:t xml:space="preserve">3.3 Structure du dépôt (monorepo)</w:t>
      </w:r>
    </w:p>
    <w:p>
      <w:pPr>
        <w:pStyle w:val="Code"/>
      </w:pPr>
      <w:r>
        <w:t xml:space="preserve">level-up/</w:t>
        <w:br/>
        <w:t xml:space="preserve">├── apps/</w:t>
        <w:br/>
        <w:t xml:space="preserve">│   └── mobile/                 # Ionic + Angular + Capacitor</w:t>
        <w:br/>
        <w:t xml:space="preserve">│       ├── src/app/</w:t>
        <w:br/>
        <w:t xml:space="preserve">│       │   ├── core/           # auth, sync, notifications, thème</w:t>
        <w:br/>
        <w:t xml:space="preserve">│       │   ├── data/           # cache Dexie, repositories, file pendingActions</w:t>
        <w:br/>
        <w:t xml:space="preserve">│       │   ├── features/       # une page = un dossier</w:t>
        <w:br/>
        <w:t xml:space="preserve">│       │   │   ├── auth/  onboarding/  tavern/  quest-board/</w:t>
        <w:br/>
        <w:t xml:space="preserve">│       │   │   ├── character-sheet/  grimoire/  forge/  chronicle/</w:t>
        <w:br/>
        <w:t xml:space="preserve">│       │   │   ├── trophies/  settings/</w:t>
        <w:br/>
        <w:t xml:space="preserve">│       │   │   └── village/  companions/  publish/  messenger/   # social</w:t>
        <w:br/>
        <w:t xml:space="preserve">│       │   └── shared/         # composants réutilisables</w:t>
        <w:br/>
        <w:t xml:space="preserve">│       ├── android/            # projet Android généré par Capacitor</w:t>
        <w:br/>
        <w:t xml:space="preserve">│       └── ios/                # projet Xcode généré par Capacitor</w:t>
        <w:br/>
        <w:t xml:space="preserve">├── packages/</w:t>
        <w:br/>
        <w:t xml:space="preserve">│   ├── engine/                 # moteur de jeu PUR (XP, niveaux, tirage) partagé app + serveur</w:t>
        <w:br/>
        <w:t xml:space="preserve">│   └── content/                # quests.fr.json, achievements.fr.json, classes.fr.json…</w:t>
        <w:br/>
        <w:t xml:space="preserve">├── supabase/</w:t>
        <w:br/>
        <w:t xml:space="preserve">│   ├── migrations/             # schéma SQL versionné + règles RLS</w:t>
        <w:br/>
        <w:t xml:space="preserve">│   ├── functions/              # Edge Functions : complete-quest, draw-quests, notify…</w:t>
        <w:br/>
        <w:t xml:space="preserve">│   └── seed.sql                # import du catalogue de quêtes</w:t>
        <w:br/>
        <w:t xml:space="preserve">├── docs/                       # ce cahier des charges, maquettes</w:t>
        <w:br/>
        <w:t xml:space="preserve">└── .github/workflows/          # ci.yml, deploy-web.yml, build-android.yml, build-ios.yml</w:t>
      </w:r>
    </w:p>
    <w:p>
      <w:pPr/>
      <w:r>
        <w:t xml:space="preserve">Règle d'or inchangée : </w:t>
      </w:r>
      <w:r>
        <w:rPr>
          <w:b/>
        </w:rPr>
        <w:t xml:space="preserve">le contenu (quêtes, succès, titres, textes d'ambiance) vit dans des fichiers JSON séparés du code</w:t>
      </w:r>
      <w:r>
        <w:t xml:space="preserve">, importés en base par </w:t>
      </w:r>
      <w:r>
        <w:rPr>
          <w:rStyle w:val="CodeChar"/>
        </w:rPr>
        <w:t xml:space="preserve">seed.sql</w:t>
      </w:r>
      <w:r>
        <w:t xml:space="preserve">.</w:t>
      </w:r>
    </w:p>
    <w:p>
      <w:pPr>
        <w:pStyle w:val="Heading2"/>
      </w:pPr>
      <w:r>
        <w:t xml:space="preserve">4. Système de progression</w:t>
      </w:r>
    </w:p>
    <w:p>
      <w:pPr/>
      <w:r>
        <w:t xml:space="preserve">Deux progressions coexistent : </w:t>
      </w:r>
      <w:r>
        <w:rPr>
          <w:b/>
        </w:rPr>
        <w:t xml:space="preserve">le niveau global du personnage (1 à 20)</w:t>
      </w:r>
      <w:r>
        <w:t xml:space="preserve">, alimenté par toute l'XP gagnée, et </w:t>
      </w:r>
      <w:r>
        <w:rPr>
          <w:b/>
        </w:rPr>
        <w:t xml:space="preserve">le score de chaque caractéristique (8 à 20, puis 30 en légendaire)</w:t>
      </w:r>
      <w:r>
        <w:t xml:space="preserve">, alimenté uniquement par l'XP des quêtes de cette caractéristique. Les règles reprennent la structure de D&amp;D 5e, recalibrée pour qu'atteindre le niveau 20 prenne environ deux ans de pratique régulière.</w:t>
      </w:r>
    </w:p>
    <w:p>
      <w:pPr>
        <w:pStyle w:val="Heading3"/>
      </w:pPr>
      <w:r>
        <w:t xml:space="preserve">4.1 Les six caractéristiques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Abr.</w:t>
            </w:r>
          </w:p>
        </w:tc>
        <w:tc>
          <w:tcPr>
            <w:tcW w:w="1872" w:type="dxa"/>
            <w:shd w:val="clear" w:color="auto" w:fill="F2F2F2"/>
          </w:tcPr>
          <w:p>
            <w:pPr/>
            <w:r>
              <w:t xml:space="preserve">Caractéristique</w:t>
            </w:r>
          </w:p>
        </w:tc>
        <w:tc>
          <w:tcPr>
            <w:tcW w:w="1872" w:type="dxa"/>
            <w:shd w:val="clear" w:color="auto" w:fill="F2F2F2"/>
          </w:tcPr>
          <w:p>
            <w:pPr/>
            <w:r>
              <w:t xml:space="preserve">Ce qu'elle mesure en jeu</w:t>
            </w:r>
          </w:p>
        </w:tc>
        <w:tc>
          <w:tcPr>
            <w:tcW w:w="1872" w:type="dxa"/>
            <w:shd w:val="clear" w:color="auto" w:fill="F2F2F2"/>
          </w:tcPr>
          <w:p>
            <w:pPr/>
            <w:r>
              <w:t xml:space="preserve">Ce qu'elle représente dans la vraie vie</w:t>
            </w:r>
          </w:p>
        </w:tc>
        <w:tc>
          <w:tcPr>
            <w:tcW w:w="1872" w:type="dxa"/>
            <w:shd w:val="clear" w:color="auto" w:fill="F2F2F2"/>
          </w:tcPr>
          <w:p>
            <w:pPr/>
            <w:r>
              <w:t xml:space="preserve">Exemples de domaines</w:t>
            </w:r>
          </w:p>
        </w:tc>
      </w:tr>
      <w:tr>
        <w:tc>
          <w:tcPr>
            <w:tcW w:w="1872" w:type="dxa"/>
          </w:tcPr>
          <w:p>
            <w:pPr/>
            <w:r>
              <w:t xml:space="preserve">FOR</w:t>
            </w:r>
          </w:p>
        </w:tc>
        <w:tc>
          <w:tcPr>
            <w:tcW w:w="1872" w:type="dxa"/>
          </w:tcPr>
          <w:p>
            <w:pPr/>
            <w:r>
              <w:t xml:space="preserve">Force</w:t>
            </w:r>
          </w:p>
        </w:tc>
        <w:tc>
          <w:tcPr>
            <w:tcW w:w="1872" w:type="dxa"/>
          </w:tcPr>
          <w:p>
            <w:pPr/>
            <w:r>
              <w:t xml:space="preserve">Puissance physique</w:t>
            </w:r>
          </w:p>
        </w:tc>
        <w:tc>
          <w:tcPr>
            <w:tcW w:w="1872" w:type="dxa"/>
          </w:tcPr>
          <w:p>
            <w:pPr/>
            <w:r>
              <w:t xml:space="preserve">Musculation, effort physique brut</w:t>
            </w:r>
          </w:p>
        </w:tc>
        <w:tc>
          <w:tcPr>
            <w:tcW w:w="1872" w:type="dxa"/>
          </w:tcPr>
          <w:p>
            <w:pPr/>
            <w:r>
              <w:t xml:space="preserve">Pompes, tractions, port de charge, salle</w:t>
            </w:r>
          </w:p>
        </w:tc>
      </w:tr>
      <w:tr>
        <w:tc>
          <w:tcPr>
            <w:tcW w:w="1872" w:type="dxa"/>
          </w:tcPr>
          <w:p>
            <w:pPr/>
            <w:r>
              <w:t xml:space="preserve">DEX</w:t>
            </w:r>
          </w:p>
        </w:tc>
        <w:tc>
          <w:tcPr>
            <w:tcW w:w="1872" w:type="dxa"/>
          </w:tcPr>
          <w:p>
            <w:pPr/>
            <w:r>
              <w:t xml:space="preserve">Dextérité</w:t>
            </w:r>
          </w:p>
        </w:tc>
        <w:tc>
          <w:tcPr>
            <w:tcW w:w="1872" w:type="dxa"/>
          </w:tcPr>
          <w:p>
            <w:pPr/>
            <w:r>
              <w:t xml:space="preserve">Agilité</w:t>
            </w:r>
          </w:p>
        </w:tc>
        <w:tc>
          <w:tcPr>
            <w:tcW w:w="1872" w:type="dxa"/>
          </w:tcPr>
          <w:p>
            <w:pPr/>
            <w:r>
              <w:t xml:space="preserve">Coordination, souplesse, habileté manuelle</w:t>
            </w:r>
          </w:p>
        </w:tc>
        <w:tc>
          <w:tcPr>
            <w:tcW w:w="1872" w:type="dxa"/>
          </w:tcPr>
          <w:p>
            <w:pPr/>
            <w:r>
              <w:t xml:space="preserve">Étirements, yoga, jonglage, instrument, dessin, bricolage</w:t>
            </w:r>
          </w:p>
        </w:tc>
      </w:tr>
      <w:tr>
        <w:tc>
          <w:tcPr>
            <w:tcW w:w="1872" w:type="dxa"/>
          </w:tcPr>
          <w:p>
            <w:pPr/>
            <w:r>
              <w:t xml:space="preserve">CON</w:t>
            </w:r>
          </w:p>
        </w:tc>
        <w:tc>
          <w:tcPr>
            <w:tcW w:w="1872" w:type="dxa"/>
          </w:tcPr>
          <w:p>
            <w:pPr/>
            <w:r>
              <w:t xml:space="preserve">Constitution</w:t>
            </w:r>
          </w:p>
        </w:tc>
        <w:tc>
          <w:tcPr>
            <w:tcW w:w="1872" w:type="dxa"/>
          </w:tcPr>
          <w:p>
            <w:pPr/>
            <w:r>
              <w:t xml:space="preserve">Endurance</w:t>
            </w:r>
          </w:p>
        </w:tc>
        <w:tc>
          <w:tcPr>
            <w:tcW w:w="1872" w:type="dxa"/>
          </w:tcPr>
          <w:p>
            <w:pPr/>
            <w:r>
              <w:t xml:space="preserve">Santé de fond, sommeil, hydratation, cardio</w:t>
            </w:r>
          </w:p>
        </w:tc>
        <w:tc>
          <w:tcPr>
            <w:tcW w:w="1872" w:type="dxa"/>
          </w:tcPr>
          <w:p>
            <w:pPr/>
            <w:r>
              <w:t xml:space="preserve">Course, marche, sommeil régulier, alimentation, sevrage</w:t>
            </w:r>
          </w:p>
        </w:tc>
      </w:tr>
      <w:tr>
        <w:tc>
          <w:tcPr>
            <w:tcW w:w="1872" w:type="dxa"/>
          </w:tcPr>
          <w:p>
            <w:pPr/>
            <w:r>
              <w:t xml:space="preserve">INT</w:t>
            </w:r>
          </w:p>
        </w:tc>
        <w:tc>
          <w:tcPr>
            <w:tcW w:w="1872" w:type="dxa"/>
          </w:tcPr>
          <w:p>
            <w:pPr/>
            <w:r>
              <w:t xml:space="preserve">Intelligence</w:t>
            </w:r>
          </w:p>
        </w:tc>
        <w:tc>
          <w:tcPr>
            <w:tcW w:w="1872" w:type="dxa"/>
          </w:tcPr>
          <w:p>
            <w:pPr/>
            <w:r>
              <w:t xml:space="preserve">Raisonnement, mémoire</w:t>
            </w:r>
          </w:p>
        </w:tc>
        <w:tc>
          <w:tcPr>
            <w:tcW w:w="1872" w:type="dxa"/>
          </w:tcPr>
          <w:p>
            <w:pPr/>
            <w:r>
              <w:t xml:space="preserve">Apprentissage, réflexion, culture</w:t>
            </w:r>
          </w:p>
        </w:tc>
        <w:tc>
          <w:tcPr>
            <w:tcW w:w="1872" w:type="dxa"/>
          </w:tcPr>
          <w:p>
            <w:pPr/>
            <w:r>
              <w:t xml:space="preserve">Lecture, cours en ligne, langue, code, échecs</w:t>
            </w:r>
          </w:p>
        </w:tc>
      </w:tr>
      <w:tr>
        <w:tc>
          <w:tcPr>
            <w:tcW w:w="1872" w:type="dxa"/>
          </w:tcPr>
          <w:p>
            <w:pPr/>
            <w:r>
              <w:t xml:space="preserve">SAG</w:t>
            </w:r>
          </w:p>
        </w:tc>
        <w:tc>
          <w:tcPr>
            <w:tcW w:w="1872" w:type="dxa"/>
          </w:tcPr>
          <w:p>
            <w:pPr/>
            <w:r>
              <w:t xml:space="preserve">Sagesse</w:t>
            </w:r>
          </w:p>
        </w:tc>
        <w:tc>
          <w:tcPr>
            <w:tcW w:w="1872" w:type="dxa"/>
          </w:tcPr>
          <w:p>
            <w:pPr/>
            <w:r>
              <w:t xml:space="preserve">Perception, intuition</w:t>
            </w:r>
          </w:p>
        </w:tc>
        <w:tc>
          <w:tcPr>
            <w:tcW w:w="1872" w:type="dxa"/>
          </w:tcPr>
          <w:p>
            <w:pPr/>
            <w:r>
              <w:t xml:space="preserve">Conscience de soi, calme, discipline intérieure</w:t>
            </w:r>
          </w:p>
        </w:tc>
        <w:tc>
          <w:tcPr>
            <w:tcW w:w="1872" w:type="dxa"/>
          </w:tcPr>
          <w:p>
            <w:pPr/>
            <w:r>
              <w:t xml:space="preserve">Méditation, journal, nature, digital detox</w:t>
            </w:r>
          </w:p>
        </w:tc>
      </w:tr>
      <w:tr>
        <w:tc>
          <w:tcPr>
            <w:tcW w:w="1872" w:type="dxa"/>
          </w:tcPr>
          <w:p>
            <w:pPr/>
            <w:r>
              <w:t xml:space="preserve">CHA</w:t>
            </w:r>
          </w:p>
        </w:tc>
        <w:tc>
          <w:tcPr>
            <w:tcW w:w="1872" w:type="dxa"/>
          </w:tcPr>
          <w:p>
            <w:pPr/>
            <w:r>
              <w:t xml:space="preserve">Charisme</w:t>
            </w:r>
          </w:p>
        </w:tc>
        <w:tc>
          <w:tcPr>
            <w:tcW w:w="1872" w:type="dxa"/>
          </w:tcPr>
          <w:p>
            <w:pPr/>
            <w:r>
              <w:t xml:space="preserve">Force de la personnalité</w:t>
            </w:r>
          </w:p>
        </w:tc>
        <w:tc>
          <w:tcPr>
            <w:tcW w:w="1872" w:type="dxa"/>
          </w:tcPr>
          <w:p>
            <w:pPr/>
            <w:r>
              <w:t xml:space="preserve">Relations, expression, confiance</w:t>
            </w:r>
          </w:p>
        </w:tc>
        <w:tc>
          <w:tcPr>
            <w:tcW w:w="1872" w:type="dxa"/>
          </w:tcPr>
          <w:p>
            <w:pPr/>
            <w:r>
              <w:t xml:space="preserve">Appeler un proche, prise de parole, réseau, rendre service</w:t>
            </w:r>
          </w:p>
        </w:tc>
      </w:tr>
    </w:tbl>
    <w:p>
      <w:pPr>
        <w:pStyle w:val="Heading3"/>
      </w:pPr>
      <w:r>
        <w:t xml:space="preserve">4.2 Création : répartition des points</w:t>
      </w:r>
    </w:p>
    <w:p>
      <w:pPr/>
      <w:r>
        <w:t xml:space="preserve">À la création, l'utilisateur répartit </w:t>
      </w:r>
      <w:r>
        <w:rPr>
          <w:b/>
        </w:rPr>
        <w:t xml:space="preserve">27 points</w:t>
      </w:r>
      <w:r>
        <w:t xml:space="preserve"> selon la méthode d'achat de points de D&amp;D 5e : chaque score part de 8 et ne peut dépasser 15 à la création.</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Score</w:t>
            </w:r>
          </w:p>
        </w:tc>
        <w:tc>
          <w:tcPr>
            <w:tcW w:w="1040" w:type="dxa"/>
            <w:shd w:val="clear" w:color="auto" w:fill="F2F2F2"/>
          </w:tcPr>
          <w:p>
            <w:pPr/>
            <w:r>
              <w:t xml:space="preserve">8</w:t>
            </w:r>
          </w:p>
        </w:tc>
        <w:tc>
          <w:tcPr>
            <w:tcW w:w="1040" w:type="dxa"/>
            <w:shd w:val="clear" w:color="auto" w:fill="F2F2F2"/>
          </w:tcPr>
          <w:p>
            <w:pPr/>
            <w:r>
              <w:t xml:space="preserve">9</w:t>
            </w:r>
          </w:p>
        </w:tc>
        <w:tc>
          <w:tcPr>
            <w:tcW w:w="1040" w:type="dxa"/>
            <w:shd w:val="clear" w:color="auto" w:fill="F2F2F2"/>
          </w:tcPr>
          <w:p>
            <w:pPr/>
            <w:r>
              <w:t xml:space="preserve">10</w:t>
            </w:r>
          </w:p>
        </w:tc>
        <w:tc>
          <w:tcPr>
            <w:tcW w:w="1040" w:type="dxa"/>
            <w:shd w:val="clear" w:color="auto" w:fill="F2F2F2"/>
          </w:tcPr>
          <w:p>
            <w:pPr/>
            <w:r>
              <w:t xml:space="preserve">11</w:t>
            </w:r>
          </w:p>
        </w:tc>
        <w:tc>
          <w:tcPr>
            <w:tcW w:w="1040" w:type="dxa"/>
            <w:shd w:val="clear" w:color="auto" w:fill="F2F2F2"/>
          </w:tcPr>
          <w:p>
            <w:pPr/>
            <w:r>
              <w:t xml:space="preserve">12</w:t>
            </w:r>
          </w:p>
        </w:tc>
        <w:tc>
          <w:tcPr>
            <w:tcW w:w="1040" w:type="dxa"/>
            <w:shd w:val="clear" w:color="auto" w:fill="F2F2F2"/>
          </w:tcPr>
          <w:p>
            <w:pPr/>
            <w:r>
              <w:t xml:space="preserve">13</w:t>
            </w:r>
          </w:p>
        </w:tc>
        <w:tc>
          <w:tcPr>
            <w:tcW w:w="1040" w:type="dxa"/>
            <w:shd w:val="clear" w:color="auto" w:fill="F2F2F2"/>
          </w:tcPr>
          <w:p>
            <w:pPr/>
            <w:r>
              <w:t xml:space="preserve">14</w:t>
            </w:r>
          </w:p>
        </w:tc>
        <w:tc>
          <w:tcPr>
            <w:tcW w:w="1040" w:type="dxa"/>
            <w:shd w:val="clear" w:color="auto" w:fill="F2F2F2"/>
          </w:tcPr>
          <w:p>
            <w:pPr/>
            <w:r>
              <w:t xml:space="preserve">15</w:t>
            </w:r>
          </w:p>
        </w:tc>
      </w:tr>
      <w:tr>
        <w:tc>
          <w:tcPr>
            <w:tcW w:w="1040" w:type="dxa"/>
          </w:tcPr>
          <w:p>
            <w:pPr/>
            <w:r>
              <w:t xml:space="preserve">Coût cumulé</w:t>
            </w:r>
          </w:p>
        </w:tc>
        <w:tc>
          <w:tcPr>
            <w:tcW w:w="1040" w:type="dxa"/>
          </w:tcPr>
          <w:p>
            <w:pPr/>
            <w:r>
              <w:t xml:space="preserve">0</w:t>
            </w:r>
          </w:p>
        </w:tc>
        <w:tc>
          <w:tcPr>
            <w:tcW w:w="1040" w:type="dxa"/>
          </w:tcPr>
          <w:p>
            <w:pPr/>
            <w:r>
              <w:t xml:space="preserve">1</w:t>
            </w:r>
          </w:p>
        </w:tc>
        <w:tc>
          <w:tcPr>
            <w:tcW w:w="1040" w:type="dxa"/>
          </w:tcPr>
          <w:p>
            <w:pPr/>
            <w:r>
              <w:t xml:space="preserve">2</w:t>
            </w:r>
          </w:p>
        </w:tc>
        <w:tc>
          <w:tcPr>
            <w:tcW w:w="1040" w:type="dxa"/>
          </w:tcPr>
          <w:p>
            <w:pPr/>
            <w:r>
              <w:t xml:space="preserve">3</w:t>
            </w:r>
          </w:p>
        </w:tc>
        <w:tc>
          <w:tcPr>
            <w:tcW w:w="1040" w:type="dxa"/>
          </w:tcPr>
          <w:p>
            <w:pPr/>
            <w:r>
              <w:t xml:space="preserve">4</w:t>
            </w:r>
          </w:p>
        </w:tc>
        <w:tc>
          <w:tcPr>
            <w:tcW w:w="1040" w:type="dxa"/>
          </w:tcPr>
          <w:p>
            <w:pPr/>
            <w:r>
              <w:t xml:space="preserve">5</w:t>
            </w:r>
          </w:p>
        </w:tc>
        <w:tc>
          <w:tcPr>
            <w:tcW w:w="1040" w:type="dxa"/>
          </w:tcPr>
          <w:p>
            <w:pPr/>
            <w:r>
              <w:t xml:space="preserve">7</w:t>
            </w:r>
          </w:p>
        </w:tc>
        <w:tc>
          <w:tcPr>
            <w:tcW w:w="1040" w:type="dxa"/>
          </w:tcPr>
          <w:p>
            <w:pPr/>
            <w:r>
              <w:t xml:space="preserve">9</w:t>
            </w:r>
          </w:p>
        </w:tc>
      </w:tr>
    </w:tbl>
    <w:p>
      <w:pPr/>
      <w:r>
        <w:t xml:space="preserve">Un </w:t>
      </w:r>
      <w:r>
        <w:rPr>
          <w:b/>
        </w:rPr>
        <w:t xml:space="preserve">mode « auto-évaluation »</w:t>
      </w:r>
      <w:r>
        <w:t xml:space="preserve"> est proposé en alternative : un questionnaire de 12 questions (2 par caractéristique) propose une répartition, modifiable ensuite. L'idée : partir d'un portrait honnête de soi, avec ses forces et ses faiblesses.</w:t>
      </w:r>
    </w:p>
    <w:p>
      <w:pPr>
        <w:pStyle w:val="Heading3"/>
      </w:pPr>
      <w:r>
        <w:t xml:space="preserve">4.3 Score et modificateur</w:t>
      </w:r>
    </w:p>
    <w:p>
      <w:pPr/>
      <w:r>
        <w:t xml:space="preserve">Le modificateur s'affiche comme dans D&amp;D (score 8 → −1, score 14 → +2, score 20 → +5) :</w:t>
      </w:r>
    </w:p>
    <w:p>
      <w:pPr>
        <w:pStyle w:val="Code"/>
      </w:pPr>
      <w:bookmarkStart w:id="1" w:name="bongo_lang_latex_1"/>
      <w:bookmarkEnd w:id="1"/>
      <w:r>
        <w:t xml:space="preserve">\text{mod} = \left\lfloor \frac{\text{score} - 10}{2} \right\rfloor</w:t>
      </w:r>
    </w:p>
    <w:p>
      <w:pPr/>
      <w:r>
        <w:t xml:space="preserve">Chaque point de score coûte de plus en plus d'XP de caractéristique. Passer du score </w:t>
      </w:r>
      <w:r>
        <w:rPr>
          <w:i/>
        </w:rPr>
        <w:t xml:space="preserve">s</w:t>
      </w:r>
      <w:r>
        <w:t xml:space="preserve"> au score </w:t>
      </w:r>
      <w:r>
        <w:rPr>
          <w:i/>
        </w:rPr>
        <w:t xml:space="preserve">s</w:t>
      </w:r>
      <w:r>
        <w:t xml:space="preserve"> + 1 coûte :</w:t>
      </w:r>
    </w:p>
    <w:p>
      <w:pPr>
        <w:pStyle w:val="Code"/>
      </w:pPr>
      <w:bookmarkStart w:id="2" w:name="bongo_lang_latex_2"/>
      <w:bookmarkEnd w:id="2"/>
      <w:r>
        <w:t xml:space="preserve">\text{coût}(s \to s+1) = \begin{cases} 100 \times (s - 7) &amp; \text{si } s &lt; 20 \\ 2000 &amp; \text{si } 20 \le s &lt; 30 \end{cases}</w:t>
      </w:r>
    </w:p>
    <w:p>
      <w:pPr/>
      <w:r>
        <w:t xml:space="preserve">Exemples : 8 → 9 coûte 100 XP, 14 → 15 coûte 700 XP, 19 → 20 coûte 1 200 XP. Passer de 10 à 20 demande 7 500 XP dans la caractéristique, soit environ 15 mois de pratique régulière. Au-delà de 20, la caractéristique entre en </w:t>
      </w:r>
      <w:r>
        <w:rPr>
          <w:b/>
        </w:rPr>
        <w:t xml:space="preserve">rang légendaire</w:t>
      </w:r>
      <w:r>
        <w:t xml:space="preserve"> (scores 21 à 30, badge doré).</w:t>
      </w:r>
    </w:p>
    <w:p>
      <w:pPr>
        <w:pStyle w:val="Heading3"/>
      </w:pPr>
      <w:r>
        <w:t xml:space="preserve">4.4 Niveau global</w:t>
      </w:r>
    </w:p>
    <w:p>
      <w:pPr/>
      <w:r>
        <w:t xml:space="preserve">Le niveau global suit la table d'XP de D&amp;D 5e divisée par 5. Le </w:t>
      </w:r>
      <w:r>
        <w:rPr>
          <w:b/>
        </w:rPr>
        <w:t xml:space="preserve">bonus de maîtrise</w:t>
      </w:r>
      <w:r>
        <w:t xml:space="preserve"> et les </w:t>
      </w:r>
      <w:r>
        <w:rPr>
          <w:b/>
        </w:rPr>
        <w:t xml:space="preserve">paliers de jeu</w:t>
      </w:r>
      <w:r>
        <w:t xml:space="preserve"> reprennent aussi ceux de D&amp;D.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Niveau</w:t>
            </w:r>
          </w:p>
        </w:tc>
        <w:tc>
          <w:tcPr>
            <w:tcW w:w="1872" w:type="dxa"/>
            <w:shd w:val="clear" w:color="auto" w:fill="F2F2F2"/>
          </w:tcPr>
          <w:p>
            <w:pPr/>
            <w:r>
              <w:t xml:space="preserve">XP totale requise</w:t>
            </w:r>
          </w:p>
        </w:tc>
        <w:tc>
          <w:tcPr>
            <w:tcW w:w="1872" w:type="dxa"/>
            <w:shd w:val="clear" w:color="auto" w:fill="F2F2F2"/>
          </w:tcPr>
          <w:p>
            <w:pPr/>
            <w:r>
              <w:t xml:space="preserve">Bonus de maîtrise</w:t>
            </w:r>
          </w:p>
        </w:tc>
        <w:tc>
          <w:tcPr>
            <w:tcW w:w="1872" w:type="dxa"/>
            <w:shd w:val="clear" w:color="auto" w:fill="F2F2F2"/>
          </w:tcPr>
          <w:p>
            <w:pPr/>
            <w:r>
              <w:t xml:space="preserve">Palier et titre</w:t>
            </w:r>
          </w:p>
        </w:tc>
        <w:tc>
          <w:tcPr>
            <w:tcW w:w="1872" w:type="dxa"/>
            <w:shd w:val="clear" w:color="auto" w:fill="F2F2F2"/>
          </w:tcPr>
          <w:p>
            <w:pPr/>
            <w:r>
              <w:t xml:space="preserve">Déblocage</w:t>
            </w:r>
          </w:p>
        </w:tc>
      </w:tr>
      <w:tr>
        <w:tc>
          <w:tcPr>
            <w:tcW w:w="1872" w:type="dxa"/>
          </w:tcPr>
          <w:p>
            <w:pPr/>
            <w:r>
              <w:t xml:space="preserve">1</w:t>
            </w:r>
          </w:p>
        </w:tc>
        <w:tc>
          <w:tcPr>
            <w:tcW w:w="1872" w:type="dxa"/>
          </w:tcPr>
          <w:p>
            <w:pPr/>
            <w:r>
              <w:t xml:space="preserve">0</w:t>
            </w:r>
          </w:p>
        </w:tc>
        <w:tc>
          <w:tcPr>
            <w:tcW w:w="1872" w:type="dxa"/>
          </w:tcPr>
          <w:p>
            <w:pPr/>
            <w:r>
              <w:t xml:space="preserve">+2</w:t>
            </w:r>
          </w:p>
        </w:tc>
        <w:tc>
          <w:tcPr>
            <w:tcW w:w="1872" w:type="dxa"/>
          </w:tcPr>
          <w:p>
            <w:pPr/>
            <w:r>
              <w:t xml:space="preserve">Palier 1 · Aventurier</w:t>
            </w:r>
          </w:p>
        </w:tc>
        <w:tc>
          <w:tcPr>
            <w:tcW w:w="1872" w:type="dxa"/>
          </w:tcPr>
          <w:p>
            <w:pPr/>
            <w:r>
              <w:t xml:space="preserve">3 quêtes jour, 2 semaine, 1 mois</w:t>
            </w:r>
          </w:p>
        </w:tc>
      </w:tr>
      <w:tr>
        <w:tc>
          <w:tcPr>
            <w:tcW w:w="1872" w:type="dxa"/>
          </w:tcPr>
          <w:p>
            <w:pPr/>
            <w:r>
              <w:t xml:space="preserve">2</w:t>
            </w:r>
          </w:p>
        </w:tc>
        <w:tc>
          <w:tcPr>
            <w:tcW w:w="1872" w:type="dxa"/>
          </w:tcPr>
          <w:p>
            <w:pPr/>
            <w:r>
              <w:t xml:space="preserve">60</w:t>
            </w:r>
          </w:p>
        </w:tc>
        <w:tc>
          <w:tcPr>
            <w:tcW w:w="1872" w:type="dxa"/>
          </w:tcPr>
          <w:p>
            <w:pPr/>
            <w:r>
              <w:t xml:space="preserve">+2</w:t>
            </w:r>
          </w:p>
        </w:tc>
        <w:tc>
          <w:tcPr>
            <w:tcW w:w="1872" w:type="dxa"/>
          </w:tcPr>
          <w:p>
            <w:pPr/>
          </w:p>
        </w:tc>
        <w:tc>
          <w:tcPr>
            <w:tcW w:w="1872" w:type="dxa"/>
          </w:tcPr>
          <w:p>
            <w:pPr/>
            <w:r>
              <w:t xml:space="preserve">Quêtes personnalisées (Forge)</w:t>
            </w:r>
          </w:p>
        </w:tc>
      </w:tr>
      <w:tr>
        <w:tc>
          <w:tcPr>
            <w:tcW w:w="1872" w:type="dxa"/>
          </w:tcPr>
          <w:p>
            <w:pPr/>
            <w:r>
              <w:t xml:space="preserve">3</w:t>
            </w:r>
          </w:p>
        </w:tc>
        <w:tc>
          <w:tcPr>
            <w:tcW w:w="1872" w:type="dxa"/>
          </w:tcPr>
          <w:p>
            <w:pPr/>
            <w:r>
              <w:t xml:space="preserve">180</w:t>
            </w:r>
          </w:p>
        </w:tc>
        <w:tc>
          <w:tcPr>
            <w:tcW w:w="1872" w:type="dxa"/>
          </w:tcPr>
          <w:p>
            <w:pPr/>
            <w:r>
              <w:t xml:space="preserve">+2</w:t>
            </w:r>
          </w:p>
        </w:tc>
        <w:tc>
          <w:tcPr>
            <w:tcW w:w="1872" w:type="dxa"/>
          </w:tcPr>
          <w:p>
            <w:pPr/>
          </w:p>
        </w:tc>
        <w:tc>
          <w:tcPr>
            <w:tcW w:w="1872" w:type="dxa"/>
          </w:tcPr>
          <w:p>
            <w:pPr/>
            <w:r>
              <w:t xml:space="preserve">Choix d'une </w:t>
            </w:r>
            <w:r>
              <w:rPr>
                <w:b/>
              </w:rPr>
              <w:t xml:space="preserve">voie</w:t>
            </w:r>
            <w:r>
              <w:t xml:space="preserve"> (sous-classe)</w:t>
            </w:r>
          </w:p>
        </w:tc>
      </w:tr>
      <w:tr>
        <w:tc>
          <w:tcPr>
            <w:tcW w:w="1872" w:type="dxa"/>
          </w:tcPr>
          <w:p>
            <w:pPr/>
            <w:r>
              <w:t xml:space="preserve">4</w:t>
            </w:r>
          </w:p>
        </w:tc>
        <w:tc>
          <w:tcPr>
            <w:tcW w:w="1872" w:type="dxa"/>
          </w:tcPr>
          <w:p>
            <w:pPr/>
            <w:r>
              <w:t xml:space="preserve">540</w:t>
            </w:r>
          </w:p>
        </w:tc>
        <w:tc>
          <w:tcPr>
            <w:tcW w:w="1872" w:type="dxa"/>
          </w:tcPr>
          <w:p>
            <w:pPr/>
            <w:r>
              <w:t xml:space="preserve">+2</w:t>
            </w:r>
          </w:p>
        </w:tc>
        <w:tc>
          <w:tcPr>
            <w:tcW w:w="1872" w:type="dxa"/>
          </w:tcPr>
          <w:p>
            <w:pPr/>
          </w:p>
        </w:tc>
        <w:tc>
          <w:tcPr>
            <w:tcW w:w="1872" w:type="dxa"/>
          </w:tcPr>
          <w:p>
            <w:pPr/>
            <w:r>
              <w:t xml:space="preserve">Amélioration : +2 à répartir</w:t>
            </w:r>
          </w:p>
        </w:tc>
      </w:tr>
      <w:tr>
        <w:tc>
          <w:tcPr>
            <w:tcW w:w="1872" w:type="dxa"/>
          </w:tcPr>
          <w:p>
            <w:pPr/>
            <w:r>
              <w:t xml:space="preserve">5</w:t>
            </w:r>
          </w:p>
        </w:tc>
        <w:tc>
          <w:tcPr>
            <w:tcW w:w="1872" w:type="dxa"/>
          </w:tcPr>
          <w:p>
            <w:pPr/>
            <w:r>
              <w:t xml:space="preserve">1 300</w:t>
            </w:r>
          </w:p>
        </w:tc>
        <w:tc>
          <w:tcPr>
            <w:tcW w:w="1872" w:type="dxa"/>
          </w:tcPr>
          <w:p>
            <w:pPr/>
            <w:r>
              <w:t xml:space="preserve">+3</w:t>
            </w:r>
          </w:p>
        </w:tc>
        <w:tc>
          <w:tcPr>
            <w:tcW w:w="1872" w:type="dxa"/>
          </w:tcPr>
          <w:p>
            <w:pPr/>
            <w:r>
              <w:t xml:space="preserve">Palier 2 · Héros du royaume</w:t>
            </w:r>
          </w:p>
        </w:tc>
        <w:tc>
          <w:tcPr>
            <w:tcW w:w="1872" w:type="dxa"/>
          </w:tcPr>
          <w:p>
            <w:pPr/>
            <w:r>
              <w:t xml:space="preserve">4 quêtes jour, Expert débloqué partout</w:t>
            </w:r>
          </w:p>
        </w:tc>
      </w:tr>
      <w:tr>
        <w:tc>
          <w:tcPr>
            <w:tcW w:w="1872" w:type="dxa"/>
          </w:tcPr>
          <w:p>
            <w:pPr/>
            <w:r>
              <w:t xml:space="preserve">6</w:t>
            </w:r>
          </w:p>
        </w:tc>
        <w:tc>
          <w:tcPr>
            <w:tcW w:w="1872" w:type="dxa"/>
          </w:tcPr>
          <w:p>
            <w:pPr/>
            <w:r>
              <w:t xml:space="preserve">2 800</w:t>
            </w:r>
          </w:p>
        </w:tc>
        <w:tc>
          <w:tcPr>
            <w:tcW w:w="1872" w:type="dxa"/>
          </w:tcPr>
          <w:p>
            <w:pPr/>
            <w:r>
              <w:t xml:space="preserve">+3</w:t>
            </w:r>
          </w:p>
        </w:tc>
        <w:tc>
          <w:tcPr>
            <w:tcW w:w="1872" w:type="dxa"/>
          </w:tcPr>
          <w:p>
            <w:pPr/>
          </w:p>
        </w:tc>
        <w:tc>
          <w:tcPr>
            <w:tcW w:w="1872" w:type="dxa"/>
          </w:tcPr>
          <w:p>
            <w:pPr/>
            <w:r>
              <w:t xml:space="preserve">3 quêtes semaine</w:t>
            </w:r>
          </w:p>
        </w:tc>
      </w:tr>
      <w:tr>
        <w:tc>
          <w:tcPr>
            <w:tcW w:w="1872" w:type="dxa"/>
          </w:tcPr>
          <w:p>
            <w:pPr/>
            <w:r>
              <w:t xml:space="preserve">7</w:t>
            </w:r>
          </w:p>
        </w:tc>
        <w:tc>
          <w:tcPr>
            <w:tcW w:w="1872" w:type="dxa"/>
          </w:tcPr>
          <w:p>
            <w:pPr/>
            <w:r>
              <w:t xml:space="preserve">4 600</w:t>
            </w:r>
          </w:p>
        </w:tc>
        <w:tc>
          <w:tcPr>
            <w:tcW w:w="1872" w:type="dxa"/>
          </w:tcPr>
          <w:p>
            <w:pPr/>
            <w:r>
              <w:t xml:space="preserve">+3</w:t>
            </w:r>
          </w:p>
        </w:tc>
        <w:tc>
          <w:tcPr>
            <w:tcW w:w="1872" w:type="dxa"/>
          </w:tcPr>
          <w:p>
            <w:pPr/>
          </w:p>
        </w:tc>
        <w:tc>
          <w:tcPr>
            <w:tcW w:w="1872" w:type="dxa"/>
          </w:tcPr>
          <w:p>
            <w:pPr/>
          </w:p>
        </w:tc>
      </w:tr>
      <w:tr>
        <w:tc>
          <w:tcPr>
            <w:tcW w:w="1872" w:type="dxa"/>
          </w:tcPr>
          <w:p>
            <w:pPr/>
            <w:r>
              <w:t xml:space="preserve">8</w:t>
            </w:r>
          </w:p>
        </w:tc>
        <w:tc>
          <w:tcPr>
            <w:tcW w:w="1872" w:type="dxa"/>
          </w:tcPr>
          <w:p>
            <w:pPr/>
            <w:r>
              <w:t xml:space="preserve">6 800</w:t>
            </w:r>
          </w:p>
        </w:tc>
        <w:tc>
          <w:tcPr>
            <w:tcW w:w="1872" w:type="dxa"/>
          </w:tcPr>
          <w:p>
            <w:pPr/>
            <w:r>
              <w:t xml:space="preserve">+3</w:t>
            </w:r>
          </w:p>
        </w:tc>
        <w:tc>
          <w:tcPr>
            <w:tcW w:w="1872" w:type="dxa"/>
          </w:tcPr>
          <w:p>
            <w:pPr/>
          </w:p>
        </w:tc>
        <w:tc>
          <w:tcPr>
            <w:tcW w:w="1872" w:type="dxa"/>
          </w:tcPr>
          <w:p>
            <w:pPr/>
            <w:r>
              <w:t xml:space="preserve">Amélioration : +2 à répartir</w:t>
            </w:r>
          </w:p>
        </w:tc>
      </w:tr>
      <w:tr>
        <w:tc>
          <w:tcPr>
            <w:tcW w:w="1872" w:type="dxa"/>
          </w:tcPr>
          <w:p>
            <w:pPr/>
            <w:r>
              <w:t xml:space="preserve">9</w:t>
            </w:r>
          </w:p>
        </w:tc>
        <w:tc>
          <w:tcPr>
            <w:tcW w:w="1872" w:type="dxa"/>
          </w:tcPr>
          <w:p>
            <w:pPr/>
            <w:r>
              <w:t xml:space="preserve">9 600</w:t>
            </w:r>
          </w:p>
        </w:tc>
        <w:tc>
          <w:tcPr>
            <w:tcW w:w="1872" w:type="dxa"/>
          </w:tcPr>
          <w:p>
            <w:pPr/>
            <w:r>
              <w:t xml:space="preserve">+4</w:t>
            </w:r>
          </w:p>
        </w:tc>
        <w:tc>
          <w:tcPr>
            <w:tcW w:w="1872" w:type="dxa"/>
          </w:tcPr>
          <w:p>
            <w:pPr/>
          </w:p>
        </w:tc>
        <w:tc>
          <w:tcPr>
            <w:tcW w:w="1872" w:type="dxa"/>
          </w:tcPr>
          <w:p>
            <w:pPr/>
          </w:p>
        </w:tc>
      </w:tr>
      <w:tr>
        <w:tc>
          <w:tcPr>
            <w:tcW w:w="1872" w:type="dxa"/>
          </w:tcPr>
          <w:p>
            <w:pPr/>
            <w:r>
              <w:t xml:space="preserve">10</w:t>
            </w:r>
          </w:p>
        </w:tc>
        <w:tc>
          <w:tcPr>
            <w:tcW w:w="1872" w:type="dxa"/>
          </w:tcPr>
          <w:p>
            <w:pPr/>
            <w:r>
              <w:t xml:space="preserve">12 800</w:t>
            </w:r>
          </w:p>
        </w:tc>
        <w:tc>
          <w:tcPr>
            <w:tcW w:w="1872" w:type="dxa"/>
          </w:tcPr>
          <w:p>
            <w:pPr/>
            <w:r>
              <w:t xml:space="preserve">+4</w:t>
            </w:r>
          </w:p>
        </w:tc>
        <w:tc>
          <w:tcPr>
            <w:tcW w:w="1872" w:type="dxa"/>
          </w:tcPr>
          <w:p>
            <w:pPr/>
          </w:p>
        </w:tc>
        <w:tc>
          <w:tcPr>
            <w:tcW w:w="1872" w:type="dxa"/>
          </w:tcPr>
          <w:p>
            <w:pPr/>
            <w:r>
              <w:t xml:space="preserve">5 quêtes jour, 2 quêtes mois</w:t>
            </w:r>
          </w:p>
        </w:tc>
      </w:tr>
      <w:tr>
        <w:tc>
          <w:tcPr>
            <w:tcW w:w="1872" w:type="dxa"/>
          </w:tcPr>
          <w:p>
            <w:pPr/>
            <w:r>
              <w:t xml:space="preserve">11</w:t>
            </w:r>
          </w:p>
        </w:tc>
        <w:tc>
          <w:tcPr>
            <w:tcW w:w="1872" w:type="dxa"/>
          </w:tcPr>
          <w:p>
            <w:pPr/>
            <w:r>
              <w:t xml:space="preserve">17 000</w:t>
            </w:r>
          </w:p>
        </w:tc>
        <w:tc>
          <w:tcPr>
            <w:tcW w:w="1872" w:type="dxa"/>
          </w:tcPr>
          <w:p>
            <w:pPr/>
            <w:r>
              <w:t xml:space="preserve">+4</w:t>
            </w:r>
          </w:p>
        </w:tc>
        <w:tc>
          <w:tcPr>
            <w:tcW w:w="1872" w:type="dxa"/>
          </w:tcPr>
          <w:p>
            <w:pPr/>
            <w:r>
              <w:t xml:space="preserve">Palier 3 · Maître du royaume</w:t>
            </w:r>
          </w:p>
        </w:tc>
        <w:tc>
          <w:tcPr>
            <w:tcW w:w="1872" w:type="dxa"/>
          </w:tcPr>
          <w:p>
            <w:pPr/>
            <w:r>
              <w:t xml:space="preserve">Quêtes épiques trimestrielles</w:t>
            </w:r>
          </w:p>
        </w:tc>
      </w:tr>
      <w:tr>
        <w:tc>
          <w:tcPr>
            <w:tcW w:w="1872" w:type="dxa"/>
          </w:tcPr>
          <w:p>
            <w:pPr/>
            <w:r>
              <w:t xml:space="preserve">12</w:t>
            </w:r>
          </w:p>
        </w:tc>
        <w:tc>
          <w:tcPr>
            <w:tcW w:w="1872" w:type="dxa"/>
          </w:tcPr>
          <w:p>
            <w:pPr/>
            <w:r>
              <w:t xml:space="preserve">20 000</w:t>
            </w:r>
          </w:p>
        </w:tc>
        <w:tc>
          <w:tcPr>
            <w:tcW w:w="1872" w:type="dxa"/>
          </w:tcPr>
          <w:p>
            <w:pPr/>
            <w:r>
              <w:t xml:space="preserve">+4</w:t>
            </w:r>
          </w:p>
        </w:tc>
        <w:tc>
          <w:tcPr>
            <w:tcW w:w="1872" w:type="dxa"/>
          </w:tcPr>
          <w:p>
            <w:pPr/>
          </w:p>
        </w:tc>
        <w:tc>
          <w:tcPr>
            <w:tcW w:w="1872" w:type="dxa"/>
          </w:tcPr>
          <w:p>
            <w:pPr/>
            <w:r>
              <w:t xml:space="preserve">Amélioration : +2 à répartir</w:t>
            </w:r>
          </w:p>
        </w:tc>
      </w:tr>
      <w:tr>
        <w:tc>
          <w:tcPr>
            <w:tcW w:w="1872" w:type="dxa"/>
          </w:tcPr>
          <w:p>
            <w:pPr/>
            <w:r>
              <w:t xml:space="preserve">13</w:t>
            </w:r>
          </w:p>
        </w:tc>
        <w:tc>
          <w:tcPr>
            <w:tcW w:w="1872" w:type="dxa"/>
          </w:tcPr>
          <w:p>
            <w:pPr/>
            <w:r>
              <w:t xml:space="preserve">24 000</w:t>
            </w:r>
          </w:p>
        </w:tc>
        <w:tc>
          <w:tcPr>
            <w:tcW w:w="1872" w:type="dxa"/>
          </w:tcPr>
          <w:p>
            <w:pPr/>
            <w:r>
              <w:t xml:space="preserve">+5</w:t>
            </w:r>
          </w:p>
        </w:tc>
        <w:tc>
          <w:tcPr>
            <w:tcW w:w="1872" w:type="dxa"/>
          </w:tcPr>
          <w:p>
            <w:pPr/>
          </w:p>
        </w:tc>
        <w:tc>
          <w:tcPr>
            <w:tcW w:w="1872" w:type="dxa"/>
          </w:tcPr>
          <w:p>
            <w:pPr/>
          </w:p>
        </w:tc>
      </w:tr>
      <w:tr>
        <w:tc>
          <w:tcPr>
            <w:tcW w:w="1872" w:type="dxa"/>
          </w:tcPr>
          <w:p>
            <w:pPr/>
            <w:r>
              <w:t xml:space="preserve">14</w:t>
            </w:r>
          </w:p>
        </w:tc>
        <w:tc>
          <w:tcPr>
            <w:tcW w:w="1872" w:type="dxa"/>
          </w:tcPr>
          <w:p>
            <w:pPr/>
            <w:r>
              <w:t xml:space="preserve">28 000</w:t>
            </w:r>
          </w:p>
        </w:tc>
        <w:tc>
          <w:tcPr>
            <w:tcW w:w="1872" w:type="dxa"/>
          </w:tcPr>
          <w:p>
            <w:pPr/>
            <w:r>
              <w:t xml:space="preserve">+5</w:t>
            </w:r>
          </w:p>
        </w:tc>
        <w:tc>
          <w:tcPr>
            <w:tcW w:w="1872" w:type="dxa"/>
          </w:tcPr>
          <w:p>
            <w:pPr/>
          </w:p>
        </w:tc>
        <w:tc>
          <w:tcPr>
            <w:tcW w:w="1872" w:type="dxa"/>
          </w:tcPr>
          <w:p>
            <w:pPr/>
            <w:r>
              <w:t xml:space="preserve">4 quêtes semaine</w:t>
            </w:r>
          </w:p>
        </w:tc>
      </w:tr>
      <w:tr>
        <w:tc>
          <w:tcPr>
            <w:tcW w:w="1872" w:type="dxa"/>
          </w:tcPr>
          <w:p>
            <w:pPr/>
            <w:r>
              <w:t xml:space="preserve">15</w:t>
            </w:r>
          </w:p>
        </w:tc>
        <w:tc>
          <w:tcPr>
            <w:tcW w:w="1872" w:type="dxa"/>
          </w:tcPr>
          <w:p>
            <w:pPr/>
            <w:r>
              <w:t xml:space="preserve">33 000</w:t>
            </w:r>
          </w:p>
        </w:tc>
        <w:tc>
          <w:tcPr>
            <w:tcW w:w="1872" w:type="dxa"/>
          </w:tcPr>
          <w:p>
            <w:pPr/>
            <w:r>
              <w:t xml:space="preserve">+5</w:t>
            </w:r>
          </w:p>
        </w:tc>
        <w:tc>
          <w:tcPr>
            <w:tcW w:w="1872" w:type="dxa"/>
          </w:tcPr>
          <w:p>
            <w:pPr/>
          </w:p>
        </w:tc>
        <w:tc>
          <w:tcPr>
            <w:tcW w:w="1872" w:type="dxa"/>
          </w:tcPr>
          <w:p>
            <w:pPr/>
          </w:p>
        </w:tc>
      </w:tr>
      <w:tr>
        <w:tc>
          <w:tcPr>
            <w:tcW w:w="1872" w:type="dxa"/>
          </w:tcPr>
          <w:p>
            <w:pPr/>
            <w:r>
              <w:t xml:space="preserve">16</w:t>
            </w:r>
          </w:p>
        </w:tc>
        <w:tc>
          <w:tcPr>
            <w:tcW w:w="1872" w:type="dxa"/>
          </w:tcPr>
          <w:p>
            <w:pPr/>
            <w:r>
              <w:t xml:space="preserve">39 000</w:t>
            </w:r>
          </w:p>
        </w:tc>
        <w:tc>
          <w:tcPr>
            <w:tcW w:w="1872" w:type="dxa"/>
          </w:tcPr>
          <w:p>
            <w:pPr/>
            <w:r>
              <w:t xml:space="preserve">+5</w:t>
            </w:r>
          </w:p>
        </w:tc>
        <w:tc>
          <w:tcPr>
            <w:tcW w:w="1872" w:type="dxa"/>
          </w:tcPr>
          <w:p>
            <w:pPr/>
          </w:p>
        </w:tc>
        <w:tc>
          <w:tcPr>
            <w:tcW w:w="1872" w:type="dxa"/>
          </w:tcPr>
          <w:p>
            <w:pPr/>
            <w:r>
              <w:t xml:space="preserve">Amélioration : +2 à répartir</w:t>
            </w:r>
          </w:p>
        </w:tc>
      </w:tr>
      <w:tr>
        <w:tc>
          <w:tcPr>
            <w:tcW w:w="1872" w:type="dxa"/>
          </w:tcPr>
          <w:p>
            <w:pPr/>
            <w:r>
              <w:t xml:space="preserve">17</w:t>
            </w:r>
          </w:p>
        </w:tc>
        <w:tc>
          <w:tcPr>
            <w:tcW w:w="1872" w:type="dxa"/>
          </w:tcPr>
          <w:p>
            <w:pPr/>
            <w:r>
              <w:t xml:space="preserve">45 000</w:t>
            </w:r>
          </w:p>
        </w:tc>
        <w:tc>
          <w:tcPr>
            <w:tcW w:w="1872" w:type="dxa"/>
          </w:tcPr>
          <w:p>
            <w:pPr/>
            <w:r>
              <w:t xml:space="preserve">+6</w:t>
            </w:r>
          </w:p>
        </w:tc>
        <w:tc>
          <w:tcPr>
            <w:tcW w:w="1872" w:type="dxa"/>
          </w:tcPr>
          <w:p>
            <w:pPr/>
            <w:r>
              <w:t xml:space="preserve">Palier 4 · Légende</w:t>
            </w:r>
          </w:p>
        </w:tc>
        <w:tc>
          <w:tcPr>
            <w:tcW w:w="1872" w:type="dxa"/>
          </w:tcPr>
          <w:p>
            <w:pPr/>
            <w:r>
              <w:t xml:space="preserve">6 quêtes jour</w:t>
            </w:r>
          </w:p>
        </w:tc>
      </w:tr>
      <w:tr>
        <w:tc>
          <w:tcPr>
            <w:tcW w:w="1872" w:type="dxa"/>
          </w:tcPr>
          <w:p>
            <w:pPr/>
            <w:r>
              <w:t xml:space="preserve">18</w:t>
            </w:r>
          </w:p>
        </w:tc>
        <w:tc>
          <w:tcPr>
            <w:tcW w:w="1872" w:type="dxa"/>
          </w:tcPr>
          <w:p>
            <w:pPr/>
            <w:r>
              <w:t xml:space="preserve">53 000</w:t>
            </w:r>
          </w:p>
        </w:tc>
        <w:tc>
          <w:tcPr>
            <w:tcW w:w="1872" w:type="dxa"/>
          </w:tcPr>
          <w:p>
            <w:pPr/>
            <w:r>
              <w:t xml:space="preserve">+6</w:t>
            </w:r>
          </w:p>
        </w:tc>
        <w:tc>
          <w:tcPr>
            <w:tcW w:w="1872" w:type="dxa"/>
          </w:tcPr>
          <w:p>
            <w:pPr/>
          </w:p>
        </w:tc>
        <w:tc>
          <w:tcPr>
            <w:tcW w:w="1872" w:type="dxa"/>
          </w:tcPr>
          <w:p>
            <w:pPr/>
          </w:p>
        </w:tc>
      </w:tr>
      <w:tr>
        <w:tc>
          <w:tcPr>
            <w:tcW w:w="1872" w:type="dxa"/>
          </w:tcPr>
          <w:p>
            <w:pPr/>
            <w:r>
              <w:t xml:space="preserve">19</w:t>
            </w:r>
          </w:p>
        </w:tc>
        <w:tc>
          <w:tcPr>
            <w:tcW w:w="1872" w:type="dxa"/>
          </w:tcPr>
          <w:p>
            <w:pPr/>
            <w:r>
              <w:t xml:space="preserve">61 000</w:t>
            </w:r>
          </w:p>
        </w:tc>
        <w:tc>
          <w:tcPr>
            <w:tcW w:w="1872" w:type="dxa"/>
          </w:tcPr>
          <w:p>
            <w:pPr/>
            <w:r>
              <w:t xml:space="preserve">+6</w:t>
            </w:r>
          </w:p>
        </w:tc>
        <w:tc>
          <w:tcPr>
            <w:tcW w:w="1872" w:type="dxa"/>
          </w:tcPr>
          <w:p>
            <w:pPr/>
          </w:p>
        </w:tc>
        <w:tc>
          <w:tcPr>
            <w:tcW w:w="1872" w:type="dxa"/>
          </w:tcPr>
          <w:p>
            <w:pPr/>
            <w:r>
              <w:t xml:space="preserve">Amélioration : +2 à répartir</w:t>
            </w:r>
          </w:p>
        </w:tc>
      </w:tr>
      <w:tr>
        <w:tc>
          <w:tcPr>
            <w:tcW w:w="1872" w:type="dxa"/>
          </w:tcPr>
          <w:p>
            <w:pPr/>
            <w:r>
              <w:t xml:space="preserve">20</w:t>
            </w:r>
          </w:p>
        </w:tc>
        <w:tc>
          <w:tcPr>
            <w:tcW w:w="1872" w:type="dxa"/>
          </w:tcPr>
          <w:p>
            <w:pPr/>
            <w:r>
              <w:t xml:space="preserve">71 000</w:t>
            </w:r>
          </w:p>
        </w:tc>
        <w:tc>
          <w:tcPr>
            <w:tcW w:w="1872" w:type="dxa"/>
          </w:tcPr>
          <w:p>
            <w:pPr/>
            <w:r>
              <w:t xml:space="preserve">+6</w:t>
            </w:r>
          </w:p>
        </w:tc>
        <w:tc>
          <w:tcPr>
            <w:tcW w:w="1872" w:type="dxa"/>
          </w:tcPr>
          <w:p>
            <w:pPr/>
          </w:p>
        </w:tc>
        <w:tc>
          <w:tcPr>
            <w:tcW w:w="1872" w:type="dxa"/>
          </w:tcPr>
          <w:p>
            <w:pPr/>
            <w:r>
              <w:t xml:space="preserve">Titre final et fiche dorée</w:t>
            </w:r>
          </w:p>
        </w:tc>
      </w:tr>
    </w:tbl>
    <w:p>
      <w:pPr/>
      <w:r>
        <w:rPr>
          <w:b/>
        </w:rPr>
        <w:t xml:space="preserve">Rythme visé</w:t>
      </w:r>
      <w:r>
        <w:t xml:space="preserve"> (utilisateur qui réalise environ 60 % de ses quêtes, soit ~3 000 XP par mois) : niveau 2 dès le premier jour, niveau 5 vers la fin du premier mois, niveau 10 vers 5 mois, niveau 20 vers 24 mois. Ces seuils sont des constantes dans </w:t>
      </w:r>
      <w:r>
        <w:rPr>
          <w:rStyle w:val="CodeChar"/>
        </w:rPr>
        <w:t xml:space="preserve">engine/xp.ts</w:t>
      </w:r>
      <w:r>
        <w:t xml:space="preserve">, ajustables après les premiers tests.</w:t>
      </w:r>
    </w:p>
    <w:p>
      <w:pPr/>
      <w:r>
        <w:rPr>
          <w:b/>
        </w:rPr>
        <w:t xml:space="preserve">Amélioration de caractéristique</w:t>
      </w:r>
      <w:r>
        <w:t xml:space="preserve"> (niveaux 4, 8, 12, 16, 19) : comme dans D&amp;D, l'utilisateur ajoute +2 à une caractéristique ou +1 à deux caractéristiques, sans dépasser 20.</w:t>
      </w:r>
    </w:p>
    <w:p>
      <w:pPr>
        <w:pStyle w:val="Heading3"/>
      </w:pPr>
      <w:r>
        <w:t xml:space="preserve">4.5 Le bonus de maîtrise en jeu</w:t>
      </w:r>
    </w:p>
    <w:p>
      <w:pPr/>
      <w:r>
        <w:t xml:space="preserve">Le bonus de maîtrise s'ajoute en XP à chaque quête réalisée dans une </w:t>
      </w:r>
      <w:r>
        <w:rPr>
          <w:b/>
        </w:rPr>
        <w:t xml:space="preserve">caractéristique maîtrisée</w:t>
      </w:r>
      <w:r>
        <w:t xml:space="preserve"> (les deux caractéristiques de la classe) :</w:t>
      </w:r>
    </w:p>
    <w:p>
      <w:pPr>
        <w:pStyle w:val="Code"/>
      </w:pPr>
      <w:bookmarkStart w:id="3" w:name="bongo_lang_latex_3"/>
      <w:bookmarkEnd w:id="3"/>
      <w:r>
        <w:t xml:space="preserve">\text{XP gagnée} = \text{XP de base} \times \text{multiplicateur de période} + \text{maîtrise} \times 5 \;(\text{si caractéristique maîtrisée})</w:t>
      </w:r>
    </w:p>
    <w:p>
      <w:pPr>
        <w:pStyle w:val="Heading3"/>
      </w:pPr>
      <w:r>
        <w:t xml:space="preserve">4.6 Classes</w:t>
      </w:r>
    </w:p>
    <w:p>
      <w:pPr/>
      <w:r>
        <w:t xml:space="preserve">La classe est choisie à la création et donne la maîtrise de deux caractéristiques, comme les jets de sauvegarde de D&amp;D 5e. Elle ne bloque rien : toutes les quêtes restent accessibles.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Classe</w:t>
            </w:r>
          </w:p>
        </w:tc>
        <w:tc>
          <w:tcPr>
            <w:tcW w:w="3120" w:type="dxa"/>
            <w:shd w:val="clear" w:color="auto" w:fill="F2F2F2"/>
          </w:tcPr>
          <w:p>
            <w:pPr/>
            <w:r>
              <w:t xml:space="preserve">Maîtrises</w:t>
            </w:r>
          </w:p>
        </w:tc>
        <w:tc>
          <w:tcPr>
            <w:tcW w:w="3120" w:type="dxa"/>
            <w:shd w:val="clear" w:color="auto" w:fill="F2F2F2"/>
          </w:tcPr>
          <w:p>
            <w:pPr/>
            <w:r>
              <w:t xml:space="preserve">Profil dans la vraie vie</w:t>
            </w:r>
          </w:p>
        </w:tc>
      </w:tr>
      <w:tr>
        <w:tc>
          <w:tcPr>
            <w:tcW w:w="3120" w:type="dxa"/>
          </w:tcPr>
          <w:p>
            <w:pPr/>
            <w:r>
              <w:t xml:space="preserve">Barbare</w:t>
            </w:r>
          </w:p>
        </w:tc>
        <w:tc>
          <w:tcPr>
            <w:tcW w:w="3120" w:type="dxa"/>
          </w:tcPr>
          <w:p>
            <w:pPr/>
            <w:r>
              <w:t xml:space="preserve">FOR, CON</w:t>
            </w:r>
          </w:p>
        </w:tc>
        <w:tc>
          <w:tcPr>
            <w:tcW w:w="3120" w:type="dxa"/>
          </w:tcPr>
          <w:p>
            <w:pPr/>
            <w:r>
              <w:t xml:space="preserve">Sportif endurant, salle et cardio</w:t>
            </w:r>
          </w:p>
        </w:tc>
      </w:tr>
      <w:tr>
        <w:tc>
          <w:tcPr>
            <w:tcW w:w="3120" w:type="dxa"/>
          </w:tcPr>
          <w:p>
            <w:pPr/>
            <w:r>
              <w:t xml:space="preserve">Moine</w:t>
            </w:r>
          </w:p>
        </w:tc>
        <w:tc>
          <w:tcPr>
            <w:tcW w:w="3120" w:type="dxa"/>
          </w:tcPr>
          <w:p>
            <w:pPr/>
            <w:r>
              <w:t xml:space="preserve">FOR, DEX</w:t>
            </w:r>
          </w:p>
        </w:tc>
        <w:tc>
          <w:tcPr>
            <w:tcW w:w="3120" w:type="dxa"/>
          </w:tcPr>
          <w:p>
            <w:pPr/>
            <w:r>
              <w:t xml:space="preserve">Arts martiaux, yoga, discipline du corps</w:t>
            </w:r>
          </w:p>
        </w:tc>
      </w:tr>
      <w:tr>
        <w:tc>
          <w:tcPr>
            <w:tcW w:w="3120" w:type="dxa"/>
          </w:tcPr>
          <w:p>
            <w:pPr/>
            <w:r>
              <w:t xml:space="preserve">Roublard</w:t>
            </w:r>
          </w:p>
        </w:tc>
        <w:tc>
          <w:tcPr>
            <w:tcW w:w="3120" w:type="dxa"/>
          </w:tcPr>
          <w:p>
            <w:pPr/>
            <w:r>
              <w:t xml:space="preserve">DEX, INT</w:t>
            </w:r>
          </w:p>
        </w:tc>
        <w:tc>
          <w:tcPr>
            <w:tcW w:w="3120" w:type="dxa"/>
          </w:tcPr>
          <w:p>
            <w:pPr/>
            <w:r>
              <w:t xml:space="preserve">Bricoleur ingénieux, apprend par la pratique</w:t>
            </w:r>
          </w:p>
        </w:tc>
      </w:tr>
      <w:tr>
        <w:tc>
          <w:tcPr>
            <w:tcW w:w="3120" w:type="dxa"/>
          </w:tcPr>
          <w:p>
            <w:pPr/>
            <w:r>
              <w:t xml:space="preserve">Barde</w:t>
            </w:r>
          </w:p>
        </w:tc>
        <w:tc>
          <w:tcPr>
            <w:tcW w:w="3120" w:type="dxa"/>
          </w:tcPr>
          <w:p>
            <w:pPr/>
            <w:r>
              <w:t xml:space="preserve">DEX, CHA</w:t>
            </w:r>
          </w:p>
        </w:tc>
        <w:tc>
          <w:tcPr>
            <w:tcW w:w="3120" w:type="dxa"/>
          </w:tcPr>
          <w:p>
            <w:pPr/>
            <w:r>
              <w:t xml:space="preserve">Artiste, musicien, aime la scène</w:t>
            </w:r>
          </w:p>
        </w:tc>
      </w:tr>
      <w:tr>
        <w:tc>
          <w:tcPr>
            <w:tcW w:w="3120" w:type="dxa"/>
          </w:tcPr>
          <w:p>
            <w:pPr/>
            <w:r>
              <w:t xml:space="preserve">Ensorceleur</w:t>
            </w:r>
          </w:p>
        </w:tc>
        <w:tc>
          <w:tcPr>
            <w:tcW w:w="3120" w:type="dxa"/>
          </w:tcPr>
          <w:p>
            <w:pPr/>
            <w:r>
              <w:t xml:space="preserve">CON, CHA</w:t>
            </w:r>
          </w:p>
        </w:tc>
        <w:tc>
          <w:tcPr>
            <w:tcW w:w="3120" w:type="dxa"/>
          </w:tcPr>
          <w:p>
            <w:pPr/>
            <w:r>
              <w:t xml:space="preserve">Énergie naturelle, sociable et résistant</w:t>
            </w:r>
          </w:p>
        </w:tc>
      </w:tr>
      <w:tr>
        <w:tc>
          <w:tcPr>
            <w:tcW w:w="3120" w:type="dxa"/>
          </w:tcPr>
          <w:p>
            <w:pPr/>
            <w:r>
              <w:t xml:space="preserve">Magicien</w:t>
            </w:r>
          </w:p>
        </w:tc>
        <w:tc>
          <w:tcPr>
            <w:tcW w:w="3120" w:type="dxa"/>
          </w:tcPr>
          <w:p>
            <w:pPr/>
            <w:r>
              <w:t xml:space="preserve">INT, SAG</w:t>
            </w:r>
          </w:p>
        </w:tc>
        <w:tc>
          <w:tcPr>
            <w:tcW w:w="3120" w:type="dxa"/>
          </w:tcPr>
          <w:p>
            <w:pPr/>
            <w:r>
              <w:t xml:space="preserve">Étudiant permanent, lecteur, réfléchi</w:t>
            </w:r>
          </w:p>
        </w:tc>
      </w:tr>
      <w:tr>
        <w:tc>
          <w:tcPr>
            <w:tcW w:w="3120" w:type="dxa"/>
          </w:tcPr>
          <w:p>
            <w:pPr/>
            <w:r>
              <w:t xml:space="preserve">Clerc</w:t>
            </w:r>
          </w:p>
        </w:tc>
        <w:tc>
          <w:tcPr>
            <w:tcW w:w="3120" w:type="dxa"/>
          </w:tcPr>
          <w:p>
            <w:pPr/>
            <w:r>
              <w:t xml:space="preserve">SAG, CHA</w:t>
            </w:r>
          </w:p>
        </w:tc>
        <w:tc>
          <w:tcPr>
            <w:tcW w:w="3120" w:type="dxa"/>
          </w:tcPr>
          <w:p>
            <w:pPr/>
            <w:r>
              <w:t xml:space="preserve">Bienveillant, tourné vers les autres</w:t>
            </w:r>
          </w:p>
        </w:tc>
      </w:tr>
      <w:tr>
        <w:tc>
          <w:tcPr>
            <w:tcW w:w="3120" w:type="dxa"/>
          </w:tcPr>
          <w:p>
            <w:pPr/>
            <w:r>
              <w:t xml:space="preserve">Druide</w:t>
            </w:r>
          </w:p>
        </w:tc>
        <w:tc>
          <w:tcPr>
            <w:tcW w:w="3120" w:type="dxa"/>
          </w:tcPr>
          <w:p>
            <w:pPr/>
            <w:r>
              <w:t xml:space="preserve">INT, SAG</w:t>
            </w:r>
          </w:p>
        </w:tc>
        <w:tc>
          <w:tcPr>
            <w:tcW w:w="3120" w:type="dxa"/>
          </w:tcPr>
          <w:p>
            <w:pPr/>
            <w:r>
              <w:t xml:space="preserve">Proche de la nature, curieux du vivant</w:t>
            </w:r>
          </w:p>
        </w:tc>
      </w:tr>
    </w:tbl>
    <w:p>
      <w:pPr/>
      <w:r>
        <w:t xml:space="preserve">Au niveau 3, le personnage choisit une </w:t>
      </w:r>
      <w:r>
        <w:rPr>
          <w:b/>
        </w:rPr>
        <w:t xml:space="preserve">voie</w:t>
      </w:r>
      <w:r>
        <w:t xml:space="preserve"> (sous-classe) qui ajoute une troisième affinité secondaire (+2 XP par quête) et un titre. Exemple : un Magicien peut suivre la </w:t>
      </w:r>
      <w:r>
        <w:rPr>
          <w:i/>
        </w:rPr>
        <w:t xml:space="preserve">Voie de l'Érudit</w:t>
      </w:r>
      <w:r>
        <w:t xml:space="preserve"> (INT) ou la </w:t>
      </w:r>
      <w:r>
        <w:rPr>
          <w:i/>
        </w:rPr>
        <w:t xml:space="preserve">Voie de l'Ermite</w:t>
      </w:r>
      <w:r>
        <w:t xml:space="preserve"> (SAG).</w:t>
      </w:r>
    </w:p>
    <w:p>
      <w:pPr>
        <w:pStyle w:val="Heading3"/>
      </w:pPr>
      <w:r>
        <w:t xml:space="preserve">4.7 Inspiration et séries</w:t>
      </w:r>
    </w:p>
    <w:p>
      <w:pPr>
        <w:pStyle w:val="ListParagraph"/>
        <w:numPr>
          <w:ilvl w:val="0"/>
          <w:numId w:val="6"/>
        </w:numPr>
      </w:pPr>
      <w:r>
        <w:rPr>
          <w:b/>
        </w:rPr>
        <w:t xml:space="preserve">Série (streak)</w:t>
      </w:r>
      <w:r>
        <w:t xml:space="preserve"> : nombre de jours consécutifs avec au moins une quête journalière validée.</w:t>
      </w:r>
    </w:p>
    <w:p>
      <w:pPr>
        <w:pStyle w:val="ListParagraph"/>
        <w:numPr>
          <w:ilvl w:val="0"/>
          <w:numId w:val="6"/>
        </w:numPr>
      </w:pPr>
      <w:r>
        <w:rPr>
          <w:b/>
        </w:rPr>
        <w:t xml:space="preserve">Inspiration</w:t>
      </w:r>
      <w:r>
        <w:t xml:space="preserve"> : tous les 7 jours de série, le personnage gagne 1 point d'Inspiration (maximum 3). Un point permet soit de </w:t>
      </w:r>
      <w:r>
        <w:rPr>
          <w:b/>
        </w:rPr>
        <w:t xml:space="preserve">relancer</w:t>
      </w:r>
      <w:r>
        <w:t xml:space="preserve"> une quête proposée, soit de </w:t>
      </w:r>
      <w:r>
        <w:rPr>
          <w:b/>
        </w:rPr>
        <w:t xml:space="preserve">doubler l'XP</w:t>
      </w:r>
      <w:r>
        <w:t xml:space="preserve"> d'une quête au moment de la valider.</w:t>
      </w:r>
    </w:p>
    <w:p>
      <w:pPr>
        <w:pStyle w:val="ListParagraph"/>
        <w:numPr>
          <w:ilvl w:val="0"/>
          <w:numId w:val="6"/>
        </w:numPr>
      </w:pPr>
      <w:r>
        <w:rPr>
          <w:b/>
        </w:rPr>
        <w:t xml:space="preserve">Repos long</w:t>
      </w:r>
      <w:r>
        <w:t xml:space="preserve"> : un jour par semaine peut être déclaré « jour de repos » sans casser la série (comme le repos long de D&amp;D). Il doit être déclaré avant minuit.</w:t>
      </w:r>
    </w:p>
    <w:p>
      <w:pPr>
        <w:pStyle w:val="Heading2"/>
      </w:pPr>
      <w:r>
        <w:t xml:space="preserve">5. Système de quêtes</w:t>
      </w:r>
    </w:p>
    <w:p>
      <w:pPr/>
      <w:r>
        <w:t xml:space="preserve">Une quête = une action concrète, rattachée à </w:t>
      </w:r>
      <w:r>
        <w:rPr>
          <w:b/>
        </w:rPr>
        <w:t xml:space="preserve">une caractéristique</w:t>
      </w:r>
      <w:r>
        <w:t xml:space="preserve">, </w:t>
      </w:r>
      <w:r>
        <w:rPr>
          <w:b/>
        </w:rPr>
        <w:t xml:space="preserve">une difficulté</w:t>
      </w:r>
      <w:r>
        <w:t xml:space="preserve"> et </w:t>
      </w:r>
      <w:r>
        <w:rPr>
          <w:b/>
        </w:rPr>
        <w:t xml:space="preserve">une période</w:t>
      </w:r>
      <w:r>
        <w:t xml:space="preserve">. Son XP se calcule ainsi : XP de base de la difficulté × multiplicateur de la période, plus le bonus de maîtrise si la caractéristique est maîtrisée.</w:t>
      </w:r>
    </w:p>
    <w:p>
      <w:pPr>
        <w:pStyle w:val="Heading3"/>
      </w:pPr>
      <w:r>
        <w:t xml:space="preserve">5.1 Difficultés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XP de base</w:t>
            </w:r>
          </w:p>
        </w:tc>
        <w:tc>
          <w:tcPr>
            <w:tcW w:w="1872" w:type="dxa"/>
            <w:shd w:val="clear" w:color="auto" w:fill="F2F2F2"/>
          </w:tcPr>
          <w:p>
            <w:pPr/>
            <w:r>
              <w:t xml:space="preserve">Effort typique</w:t>
            </w:r>
          </w:p>
        </w:tc>
        <w:tc>
          <w:tcPr>
            <w:tcW w:w="1872" w:type="dxa"/>
            <w:shd w:val="clear" w:color="auto" w:fill="F2F2F2"/>
          </w:tcPr>
          <w:p>
            <w:pPr/>
            <w:r>
              <w:t xml:space="preserve">Exemple (CON)</w:t>
            </w:r>
          </w:p>
        </w:tc>
        <w:tc>
          <w:tcPr>
            <w:tcW w:w="1872" w:type="dxa"/>
            <w:shd w:val="clear" w:color="auto" w:fill="F2F2F2"/>
          </w:tcPr>
          <w:p>
            <w:pPr/>
            <w:r>
              <w:t xml:space="preserve">Condition d'accès</w:t>
            </w:r>
          </w:p>
        </w:tc>
      </w:tr>
      <w:tr>
        <w:tc>
          <w:tcPr>
            <w:tcW w:w="1872" w:type="dxa"/>
          </w:tcPr>
          <w:p>
            <w:pPr/>
            <w:r>
              <w:t xml:space="preserve">Facile</w:t>
            </w:r>
          </w:p>
        </w:tc>
        <w:tc>
          <w:tcPr>
            <w:tcW w:w="1872" w:type="dxa"/>
          </w:tcPr>
          <w:p>
            <w:pPr/>
            <w:r>
              <w:t xml:space="preserve">10</w:t>
            </w:r>
          </w:p>
        </w:tc>
        <w:tc>
          <w:tcPr>
            <w:tcW w:w="1872" w:type="dxa"/>
          </w:tcPr>
          <w:p>
            <w:pPr/>
            <w:r>
              <w:t xml:space="preserve">Moins de 10 minutes, aucune préparation</w:t>
            </w:r>
          </w:p>
        </w:tc>
        <w:tc>
          <w:tcPr>
            <w:tcW w:w="1872" w:type="dxa"/>
          </w:tcPr>
          <w:p>
            <w:pPr/>
            <w:r>
              <w:t xml:space="preserve">Boire 1,5 L d'eau dans la journée</w:t>
            </w:r>
          </w:p>
        </w:tc>
        <w:tc>
          <w:tcPr>
            <w:tcW w:w="1872" w:type="dxa"/>
          </w:tcPr>
          <w:p>
            <w:pPr/>
            <w:r>
              <w:t xml:space="preserve">Toujours</w:t>
            </w:r>
          </w:p>
        </w:tc>
      </w:tr>
      <w:tr>
        <w:tc>
          <w:tcPr>
            <w:tcW w:w="1872" w:type="dxa"/>
          </w:tcPr>
          <w:p>
            <w:pPr/>
            <w:r>
              <w:t xml:space="preserve">Moyen</w:t>
            </w:r>
          </w:p>
        </w:tc>
        <w:tc>
          <w:tcPr>
            <w:tcW w:w="1872" w:type="dxa"/>
          </w:tcPr>
          <w:p>
            <w:pPr/>
            <w:r>
              <w:t xml:space="preserve">25</w:t>
            </w:r>
          </w:p>
        </w:tc>
        <w:tc>
          <w:tcPr>
            <w:tcW w:w="1872" w:type="dxa"/>
          </w:tcPr>
          <w:p>
            <w:pPr/>
            <w:r>
              <w:t xml:space="preserve">15 à 45 minutes, un petit effort de volonté</w:t>
            </w:r>
          </w:p>
        </w:tc>
        <w:tc>
          <w:tcPr>
            <w:tcW w:w="1872" w:type="dxa"/>
          </w:tcPr>
          <w:p>
            <w:pPr/>
            <w:r>
              <w:t xml:space="preserve">Marcher 30 minutes d'affilée</w:t>
            </w:r>
          </w:p>
        </w:tc>
        <w:tc>
          <w:tcPr>
            <w:tcW w:w="1872" w:type="dxa"/>
          </w:tcPr>
          <w:p>
            <w:pPr/>
            <w:r>
              <w:t xml:space="preserve">Toujours</w:t>
            </w:r>
          </w:p>
        </w:tc>
      </w:tr>
      <w:tr>
        <w:tc>
          <w:tcPr>
            <w:tcW w:w="1872" w:type="dxa"/>
          </w:tcPr>
          <w:p>
            <w:pPr/>
            <w:r>
              <w:t xml:space="preserve">Élevé</w:t>
            </w:r>
          </w:p>
        </w:tc>
        <w:tc>
          <w:tcPr>
            <w:tcW w:w="1872" w:type="dxa"/>
          </w:tcPr>
          <w:p>
            <w:pPr/>
            <w:r>
              <w:t xml:space="preserve">50</w:t>
            </w:r>
          </w:p>
        </w:tc>
        <w:tc>
          <w:tcPr>
            <w:tcW w:w="1872" w:type="dxa"/>
          </w:tcPr>
          <w:p>
            <w:pPr/>
            <w:r>
              <w:t xml:space="preserve">1 à 2 heures, ou un inconfort réel</w:t>
            </w:r>
          </w:p>
        </w:tc>
        <w:tc>
          <w:tcPr>
            <w:tcW w:w="1872" w:type="dxa"/>
          </w:tcPr>
          <w:p>
            <w:pPr/>
            <w:r>
              <w:t xml:space="preserve">Courir 5 km</w:t>
            </w:r>
          </w:p>
        </w:tc>
        <w:tc>
          <w:tcPr>
            <w:tcW w:w="1872" w:type="dxa"/>
          </w:tcPr>
          <w:p>
            <w:pPr/>
            <w:r>
              <w:t xml:space="preserve">Toujours</w:t>
            </w:r>
          </w:p>
        </w:tc>
      </w:tr>
      <w:tr>
        <w:tc>
          <w:tcPr>
            <w:tcW w:w="1872" w:type="dxa"/>
          </w:tcPr>
          <w:p>
            <w:pPr/>
            <w:r>
              <w:t xml:space="preserve">Expert</w:t>
            </w:r>
          </w:p>
        </w:tc>
        <w:tc>
          <w:tcPr>
            <w:tcW w:w="1872" w:type="dxa"/>
          </w:tcPr>
          <w:p>
            <w:pPr/>
            <w:r>
              <w:t xml:space="preserve">100</w:t>
            </w:r>
          </w:p>
        </w:tc>
        <w:tc>
          <w:tcPr>
            <w:tcW w:w="1872" w:type="dxa"/>
          </w:tcPr>
          <w:p>
            <w:pPr/>
            <w:r>
              <w:t xml:space="preserve">Plusieurs heures ou étapes, sortie nette de la zone de confort</w:t>
            </w:r>
          </w:p>
        </w:tc>
        <w:tc>
          <w:tcPr>
            <w:tcW w:w="1872" w:type="dxa"/>
          </w:tcPr>
          <w:p>
            <w:pPr/>
            <w:r>
              <w:t xml:space="preserve">Courir un semi-marathon ou tenir 30 jours sans sucre ajouté</w:t>
            </w:r>
          </w:p>
        </w:tc>
        <w:tc>
          <w:tcPr>
            <w:tcW w:w="1872" w:type="dxa"/>
          </w:tcPr>
          <w:p>
            <w:pPr/>
            <w:r>
              <w:t xml:space="preserve">Score de la caractéristique ≥ 14 </w:t>
            </w:r>
            <w:r>
              <w:rPr>
                <w:b/>
              </w:rPr>
              <w:t xml:space="preserve">ou</w:t>
            </w:r>
            <w:r>
              <w:t xml:space="preserve"> niveau global ≥ 5</w:t>
            </w:r>
          </w:p>
        </w:tc>
      </w:tr>
    </w:tbl>
    <w:p>
      <w:pPr/>
      <w:r>
        <w:t xml:space="preserve">Une quête Expert verrouillée reste visible dans le Grimoire avec un cadenas et la condition à remplir : elle sert d'objectif.</w:t>
      </w:r>
    </w:p>
    <w:p>
      <w:pPr>
        <w:pStyle w:val="Heading3"/>
      </w:pPr>
      <w:r>
        <w:t xml:space="preserve">5.2 Périodes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Période</w:t>
            </w:r>
          </w:p>
        </w:tc>
        <w:tc>
          <w:tcPr>
            <w:tcW w:w="1560" w:type="dxa"/>
            <w:shd w:val="clear" w:color="auto" w:fill="F2F2F2"/>
          </w:tcPr>
          <w:p>
            <w:pPr/>
            <w:r>
              <w:t xml:space="preserve">Multiplicateur</w:t>
            </w:r>
          </w:p>
        </w:tc>
        <w:tc>
          <w:tcPr>
            <w:tcW w:w="1560" w:type="dxa"/>
            <w:shd w:val="clear" w:color="auto" w:fill="F2F2F2"/>
          </w:tcPr>
          <w:p>
            <w:pPr/>
            <w:r>
              <w:t xml:space="preserve">Difficultés tirées</w:t>
            </w:r>
          </w:p>
        </w:tc>
        <w:tc>
          <w:tcPr>
            <w:tcW w:w="1560" w:type="dxa"/>
            <w:shd w:val="clear" w:color="auto" w:fill="F2F2F2"/>
          </w:tcPr>
          <w:p>
            <w:pPr/>
            <w:r>
              <w:t xml:space="preserve">Nombre de quêtes (niv. 1 → 20)</w:t>
            </w:r>
          </w:p>
        </w:tc>
        <w:tc>
          <w:tcPr>
            <w:tcW w:w="1560" w:type="dxa"/>
            <w:shd w:val="clear" w:color="auto" w:fill="F2F2F2"/>
          </w:tcPr>
          <w:p>
            <w:pPr/>
            <w:r>
              <w:t xml:space="preserve">Renouvellement</w:t>
            </w:r>
          </w:p>
        </w:tc>
        <w:tc>
          <w:tcPr>
            <w:tcW w:w="1560" w:type="dxa"/>
            <w:shd w:val="clear" w:color="auto" w:fill="F2F2F2"/>
          </w:tcPr>
          <w:p>
            <w:pPr/>
            <w:r>
              <w:t xml:space="preserve">Expiration</w:t>
            </w:r>
          </w:p>
        </w:tc>
      </w:tr>
      <w:tr>
        <w:tc>
          <w:tcPr>
            <w:tcW w:w="1560" w:type="dxa"/>
          </w:tcPr>
          <w:p>
            <w:pPr/>
            <w:r>
              <w:t xml:space="preserve">Journalière</w:t>
            </w:r>
          </w:p>
        </w:tc>
        <w:tc>
          <w:tcPr>
            <w:tcW w:w="1560" w:type="dxa"/>
          </w:tcPr>
          <w:p>
            <w:pPr/>
            <w:r>
              <w:t xml:space="preserve">×1</w:t>
            </w:r>
          </w:p>
        </w:tc>
        <w:tc>
          <w:tcPr>
            <w:tcW w:w="1560" w:type="dxa"/>
          </w:tcPr>
          <w:p>
            <w:pPr/>
            <w:r>
              <w:t xml:space="preserve">60 % Facile, 35 % Moyen, 5 % Élevé (dès niv. 5)</w:t>
            </w:r>
          </w:p>
        </w:tc>
        <w:tc>
          <w:tcPr>
            <w:tcW w:w="1560" w:type="dxa"/>
          </w:tcPr>
          <w:p>
            <w:pPr/>
            <w:r>
              <w:t xml:space="preserve">3 → 6</w:t>
            </w:r>
          </w:p>
        </w:tc>
        <w:tc>
          <w:tcPr>
            <w:tcW w:w="1560" w:type="dxa"/>
          </w:tcPr>
          <w:p>
            <w:pPr/>
            <w:r>
              <w:t xml:space="preserve">Chaque jour à l'heure de reset (défaut 4 h)</w:t>
            </w:r>
          </w:p>
        </w:tc>
        <w:tc>
          <w:tcPr>
            <w:tcW w:w="1560" w:type="dxa"/>
          </w:tcPr>
          <w:p>
            <w:pPr/>
            <w:r>
              <w:t xml:space="preserve">Fin de la journée de jeu</w:t>
            </w:r>
          </w:p>
        </w:tc>
      </w:tr>
      <w:tr>
        <w:tc>
          <w:tcPr>
            <w:tcW w:w="1560" w:type="dxa"/>
          </w:tcPr>
          <w:p>
            <w:pPr/>
            <w:r>
              <w:t xml:space="preserve">Hebdomadaire</w:t>
            </w:r>
          </w:p>
        </w:tc>
        <w:tc>
          <w:tcPr>
            <w:tcW w:w="1560" w:type="dxa"/>
          </w:tcPr>
          <w:p>
            <w:pPr/>
            <w:r>
              <w:t xml:space="preserve">×3</w:t>
            </w:r>
          </w:p>
        </w:tc>
        <w:tc>
          <w:tcPr>
            <w:tcW w:w="1560" w:type="dxa"/>
          </w:tcPr>
          <w:p>
            <w:pPr/>
            <w:r>
              <w:t xml:space="preserve">50 % Moyen, 40 % Élevé, 10 % Expert (si débloqué)</w:t>
            </w:r>
          </w:p>
        </w:tc>
        <w:tc>
          <w:tcPr>
            <w:tcW w:w="1560" w:type="dxa"/>
          </w:tcPr>
          <w:p>
            <w:pPr/>
            <w:r>
              <w:t xml:space="preserve">2 → 4</w:t>
            </w:r>
          </w:p>
        </w:tc>
        <w:tc>
          <w:tcPr>
            <w:tcW w:w="1560" w:type="dxa"/>
          </w:tcPr>
          <w:p>
            <w:pPr/>
            <w:r>
              <w:t xml:space="preserve">Lundi à l'heure de reset (semaine ISO)</w:t>
            </w:r>
          </w:p>
        </w:tc>
        <w:tc>
          <w:tcPr>
            <w:tcW w:w="1560" w:type="dxa"/>
          </w:tcPr>
          <w:p>
            <w:pPr/>
            <w:r>
              <w:t xml:space="preserve">Dimanche soir</w:t>
            </w:r>
          </w:p>
        </w:tc>
      </w:tr>
      <w:tr>
        <w:tc>
          <w:tcPr>
            <w:tcW w:w="1560" w:type="dxa"/>
          </w:tcPr>
          <w:p>
            <w:pPr/>
            <w:r>
              <w:t xml:space="preserve">Mensuelle</w:t>
            </w:r>
          </w:p>
        </w:tc>
        <w:tc>
          <w:tcPr>
            <w:tcW w:w="1560" w:type="dxa"/>
          </w:tcPr>
          <w:p>
            <w:pPr/>
            <w:r>
              <w:t xml:space="preserve">×8</w:t>
            </w:r>
          </w:p>
        </w:tc>
        <w:tc>
          <w:tcPr>
            <w:tcW w:w="1560" w:type="dxa"/>
          </w:tcPr>
          <w:p>
            <w:pPr/>
            <w:r>
              <w:t xml:space="preserve">50 % Élevé, 50 % Expert (si débloqué, sinon Élevé)</w:t>
            </w:r>
          </w:p>
        </w:tc>
        <w:tc>
          <w:tcPr>
            <w:tcW w:w="1560" w:type="dxa"/>
          </w:tcPr>
          <w:p>
            <w:pPr/>
            <w:r>
              <w:t xml:space="preserve">1 → 2</w:t>
            </w:r>
          </w:p>
        </w:tc>
        <w:tc>
          <w:tcPr>
            <w:tcW w:w="1560" w:type="dxa"/>
          </w:tcPr>
          <w:p>
            <w:pPr/>
            <w:r>
              <w:t xml:space="preserve">Le 1er du mois</w:t>
            </w:r>
          </w:p>
        </w:tc>
        <w:tc>
          <w:tcPr>
            <w:tcW w:w="1560" w:type="dxa"/>
          </w:tcPr>
          <w:p>
            <w:pPr/>
            <w:r>
              <w:t xml:space="preserve">Dernier jour du mois</w:t>
            </w:r>
          </w:p>
        </w:tc>
      </w:tr>
      <w:tr>
        <w:tc>
          <w:tcPr>
            <w:tcW w:w="1560" w:type="dxa"/>
          </w:tcPr>
          <w:p>
            <w:pPr/>
            <w:r>
              <w:t xml:space="preserve">Épique (dès niv. 11)</w:t>
            </w:r>
          </w:p>
        </w:tc>
        <w:tc>
          <w:tcPr>
            <w:tcW w:w="1560" w:type="dxa"/>
          </w:tcPr>
          <w:p>
            <w:pPr/>
            <w:r>
              <w:t xml:space="preserve">×20</w:t>
            </w:r>
          </w:p>
        </w:tc>
        <w:tc>
          <w:tcPr>
            <w:tcW w:w="1560" w:type="dxa"/>
          </w:tcPr>
          <w:p>
            <w:pPr/>
            <w:r>
              <w:t xml:space="preserve">Expert uniquement</w:t>
            </w:r>
          </w:p>
        </w:tc>
        <w:tc>
          <w:tcPr>
            <w:tcW w:w="1560" w:type="dxa"/>
          </w:tcPr>
          <w:p>
            <w:pPr/>
            <w:r>
              <w:t xml:space="preserve">1</w:t>
            </w:r>
          </w:p>
        </w:tc>
        <w:tc>
          <w:tcPr>
            <w:tcW w:w="1560" w:type="dxa"/>
          </w:tcPr>
          <w:p>
            <w:pPr/>
            <w:r>
              <w:t xml:space="preserve">Début de trimestre</w:t>
            </w:r>
          </w:p>
        </w:tc>
        <w:tc>
          <w:tcPr>
            <w:tcW w:w="1560" w:type="dxa"/>
          </w:tcPr>
          <w:p>
            <w:pPr/>
            <w:r>
              <w:t xml:space="preserve">Fin de trimestre</w:t>
            </w:r>
          </w:p>
        </w:tc>
      </w:tr>
    </w:tbl>
    <w:p>
      <w:pPr/>
      <w:r>
        <w:t xml:space="preserve">L'heure de reset par défaut est fixée à </w:t>
      </w:r>
      <w:r>
        <w:rPr>
          <w:b/>
        </w:rPr>
        <w:t xml:space="preserve">4 h du matin</w:t>
      </w:r>
      <w:r>
        <w:t xml:space="preserve"> : une quête validée à 1 h du matin compte encore pour la veille.</w:t>
      </w:r>
    </w:p>
    <w:p>
      <w:pPr/>
      <w:r>
        <w:rPr>
          <w:b/>
        </w:rPr>
        <w:t xml:space="preserve">Exemple de calcul</w:t>
      </w:r>
      <w:r>
        <w:t xml:space="preserve"> : une quête mensuelle Expert en Constitution, pour un Barbare niveau 6 (maîtrise +3, CON maîtrisée) rapporte 100 × 8 + 3 × 5 = </w:t>
      </w:r>
      <w:r>
        <w:rPr>
          <w:b/>
        </w:rPr>
        <w:t xml:space="preserve">815 XP</w:t>
      </w:r>
      <w:r>
        <w:t xml:space="preserve">.</w:t>
      </w:r>
    </w:p>
    <w:p>
      <w:pPr>
        <w:pStyle w:val="Heading3"/>
      </w:pPr>
      <w:r>
        <w:t xml:space="preserve">5.3 Types de validation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Comportement</w:t>
            </w:r>
          </w:p>
        </w:tc>
        <w:tc>
          <w:tcPr>
            <w:tcW w:w="3120" w:type="dxa"/>
            <w:shd w:val="clear" w:color="auto" w:fill="F2F2F2"/>
          </w:tcPr>
          <w:p>
            <w:pPr/>
            <w:r>
              <w:t xml:space="preserve">Exemple</w:t>
            </w:r>
          </w:p>
        </w:tc>
      </w:tr>
      <w:tr>
        <w:tc>
          <w:tcPr>
            <w:tcW w:w="3120" w:type="dxa"/>
          </w:tcPr>
          <w:p>
            <w:pPr/>
            <w:r>
              <w:t xml:space="preserve">Simple</w:t>
            </w:r>
          </w:p>
        </w:tc>
        <w:tc>
          <w:tcPr>
            <w:tcW w:w="3120" w:type="dxa"/>
          </w:tcPr>
          <w:p>
            <w:pPr/>
            <w:r>
              <w:t xml:space="preserve">Une case à cocher</w:t>
            </w:r>
          </w:p>
        </w:tc>
        <w:tc>
          <w:tcPr>
            <w:tcW w:w="3120" w:type="dxa"/>
          </w:tcPr>
          <w:p>
            <w:pPr/>
            <w:r>
              <w:t xml:space="preserve">« Appeler un ami que tu n'as pas eu depuis un mois »</w:t>
            </w:r>
          </w:p>
        </w:tc>
      </w:tr>
      <w:tr>
        <w:tc>
          <w:tcPr>
            <w:tcW w:w="3120" w:type="dxa"/>
          </w:tcPr>
          <w:p>
            <w:pPr/>
            <w:r>
              <w:t xml:space="preserve">Compteur</w:t>
            </w:r>
          </w:p>
        </w:tc>
        <w:tc>
          <w:tcPr>
            <w:tcW w:w="3120" w:type="dxa"/>
          </w:tcPr>
          <w:p>
            <w:pPr/>
            <w:r>
              <w:t xml:space="preserve">Progression x / n, validée à n</w:t>
            </w:r>
          </w:p>
        </w:tc>
        <w:tc>
          <w:tcPr>
            <w:tcW w:w="3120" w:type="dxa"/>
          </w:tcPr>
          <w:p>
            <w:pPr/>
            <w:r>
              <w:t xml:space="preserve">« Faire 3 séances de sport cette semaine » (0/3)</w:t>
            </w:r>
          </w:p>
        </w:tc>
      </w:tr>
      <w:tr>
        <w:tc>
          <w:tcPr>
            <w:tcW w:w="3120" w:type="dxa"/>
          </w:tcPr>
          <w:p>
            <w:pPr/>
            <w:r>
              <w:t xml:space="preserve">Chronomètre</w:t>
            </w:r>
          </w:p>
        </w:tc>
        <w:tc>
          <w:tcPr>
            <w:tcW w:w="3120" w:type="dxa"/>
          </w:tcPr>
          <w:p>
            <w:pPr/>
            <w:r>
              <w:t xml:space="preserve">Minuteur intégré, validé à la fin</w:t>
            </w:r>
          </w:p>
        </w:tc>
        <w:tc>
          <w:tcPr>
            <w:tcW w:w="3120" w:type="dxa"/>
          </w:tcPr>
          <w:p>
            <w:pPr/>
            <w:r>
              <w:t xml:space="preserve">« Méditer 10 minutes »</w:t>
            </w:r>
          </w:p>
        </w:tc>
      </w:tr>
      <w:tr>
        <w:tc>
          <w:tcPr>
            <w:tcW w:w="3120" w:type="dxa"/>
          </w:tcPr>
          <w:p>
            <w:pPr/>
            <w:r>
              <w:t xml:space="preserve">Étapes</w:t>
            </w:r>
          </w:p>
        </w:tc>
        <w:tc>
          <w:tcPr>
            <w:tcW w:w="3120" w:type="dxa"/>
          </w:tcPr>
          <w:p>
            <w:pPr/>
            <w:r>
              <w:t xml:space="preserve">Check-list de sous-tâches</w:t>
            </w:r>
          </w:p>
        </w:tc>
        <w:tc>
          <w:tcPr>
            <w:tcW w:w="3120" w:type="dxa"/>
          </w:tcPr>
          <w:p>
            <w:pPr/>
            <w:r>
              <w:t xml:space="preserve">« Préparer un exposé : plan, slides, répétition »</w:t>
            </w:r>
          </w:p>
        </w:tc>
      </w:tr>
      <w:tr>
        <w:tc>
          <w:tcPr>
            <w:tcW w:w="3120" w:type="dxa"/>
          </w:tcPr>
          <w:p>
            <w:pPr/>
            <w:r>
              <w:t xml:space="preserve">Journal</w:t>
            </w:r>
          </w:p>
        </w:tc>
        <w:tc>
          <w:tcPr>
            <w:tcW w:w="3120" w:type="dxa"/>
          </w:tcPr>
          <w:p>
            <w:pPr/>
            <w:r>
              <w:t xml:space="preserve">Validation avec un texte obligatoire (min. 50 caractères)</w:t>
            </w:r>
          </w:p>
        </w:tc>
        <w:tc>
          <w:tcPr>
            <w:tcW w:w="3120" w:type="dxa"/>
          </w:tcPr>
          <w:p>
            <w:pPr/>
            <w:r>
              <w:t xml:space="preserve">« Écrire ce que tu as appris aujourd'hui »</w:t>
            </w:r>
          </w:p>
        </w:tc>
      </w:tr>
    </w:tbl>
    <w:p>
      <w:pPr/>
      <w:r>
        <w:t xml:space="preserve">Une quête </w:t>
      </w:r>
      <w:r>
        <w:rPr>
          <w:b/>
        </w:rPr>
        <w:t xml:space="preserve">Compteur</w:t>
      </w:r>
      <w:r>
        <w:t xml:space="preserve"> non terminée à l'expiration rapporte l'XP au prorata si la progression atteint au moins 50 %. En dessous, elle ne rapporte rien.</w:t>
      </w:r>
    </w:p>
    <w:p>
      <w:pPr>
        <w:pStyle w:val="Heading3"/>
      </w:pPr>
      <w:r>
        <w:t xml:space="preserve">5.4 Cycle de vie d'une quête</w:t>
      </w:r>
    </w:p>
    <w:p>
      <w:pPr/>
      <w:r>
        <w:t xml:space="preserve">États possibles : </w:t>
      </w:r>
      <w:r>
        <w:rPr>
          <w:b/>
        </w:rPr>
        <w:t xml:space="preserve">Proposée</w:t>
      </w:r>
      <w:r>
        <w:t xml:space="preserve"> → </w:t>
      </w:r>
      <w:r>
        <w:rPr>
          <w:b/>
        </w:rPr>
        <w:t xml:space="preserve">Acceptée</w:t>
      </w:r>
      <w:r>
        <w:t xml:space="preserve"> (en cours) → </w:t>
      </w:r>
      <w:r>
        <w:rPr>
          <w:b/>
        </w:rPr>
        <w:t xml:space="preserve">Accomplie</w:t>
      </w:r>
      <w:r>
        <w:t xml:space="preserve">, ou bien </w:t>
      </w:r>
      <w:r>
        <w:rPr>
          <w:b/>
        </w:rPr>
        <w:t xml:space="preserve">Abandonnée</w:t>
      </w:r>
      <w:r>
        <w:t xml:space="preserve"> (par l'utilisateur) ou </w:t>
      </w:r>
      <w:r>
        <w:rPr>
          <w:b/>
        </w:rPr>
        <w:t xml:space="preserve">Expirée</w:t>
      </w:r>
      <w:r>
        <w:t xml:space="preserve"> (fin de période). Les quêtes journalières sont acceptées automatiquement ; les hebdomadaires et mensuelles doivent être acceptées sur le Tableau des quêtes, ce qui crée un engagement. Une quête accomplie peut être </w:t>
      </w:r>
      <w:r>
        <w:rPr>
          <w:b/>
        </w:rPr>
        <w:t xml:space="preserve">annulée dans les 24 h</w:t>
      </w:r>
      <w:r>
        <w:t xml:space="preserve"> (erreur de clic) : l'XP est alors retirée.</w:t>
      </w:r>
    </w:p>
    <w:p>
      <w:pPr/>
      <w:r>
        <w:rPr>
          <w:b/>
        </w:rPr>
        <w:t xml:space="preserve">Pas de pénalité par défaut.</w:t>
      </w:r>
      <w:r>
        <w:t xml:space="preserve"> Une quête expirée ou abandonnée rapporte 0 XP mais n'en retire pas. Un </w:t>
      </w:r>
      <w:r>
        <w:rPr>
          <w:b/>
        </w:rPr>
        <w:t xml:space="preserve">mode Hardcore</w:t>
      </w:r>
      <w:r>
        <w:t xml:space="preserve"> optionnel (Paramètres) retire 10 % de l'XP de base de la quête et casse la série.</w:t>
      </w:r>
    </w:p>
    <w:p>
      <w:pPr>
        <w:pStyle w:val="Heading3"/>
      </w:pPr>
      <w:r>
        <w:t xml:space="preserve">5.5 Génération des quêtes</w:t>
      </w:r>
    </w:p>
    <w:p>
      <w:pPr/>
      <w:r>
        <w:t xml:space="preserve">Une fonction serveur planifiée (toutes les 15 minutes) repère les utilisateurs dont l'heure de reset vient de passer, expire leurs quêtes de la période terminée puis tire les nouvelles. L'app déclenche aussi ce tirage à l'ouverture s'il manque des quêtes. Règles de tirage, dans l'ordre :</w:t>
      </w:r>
    </w:p>
    <w:p>
      <w:pPr>
        <w:pStyle w:val="ListParagraph"/>
        <w:numPr>
          <w:ilvl w:val="0"/>
          <w:numId w:val="7"/>
        </w:numPr>
      </w:pPr>
      <w:r>
        <w:rPr>
          <w:b/>
        </w:rPr>
        <w:t xml:space="preserve">Filtrer</w:t>
      </w:r>
      <w:r>
        <w:t xml:space="preserve"> le catalogue : quêtes actives, de la bonne période, non exclues par l'utilisateur, difficulté accessible.</w:t>
      </w:r>
    </w:p>
    <w:p>
      <w:pPr>
        <w:pStyle w:val="ListParagraph"/>
        <w:numPr>
          <w:ilvl w:val="0"/>
          <w:numId w:val="7"/>
        </w:numPr>
      </w:pPr>
      <w:r>
        <w:rPr>
          <w:b/>
        </w:rPr>
        <w:t xml:space="preserve">Équilibrer</w:t>
      </w:r>
      <w:r>
        <w:t xml:space="preserve"> : la caractéristique au score le plus bas reçoit un poids ×2 ; la plus haute un poids ×0,5. Le personnage est poussé vers ses faiblesses.</w:t>
      </w:r>
    </w:p>
    <w:p>
      <w:pPr>
        <w:pStyle w:val="ListParagraph"/>
        <w:numPr>
          <w:ilvl w:val="0"/>
          <w:numId w:val="7"/>
        </w:numPr>
      </w:pPr>
      <w:r>
        <w:rPr>
          <w:b/>
        </w:rPr>
        <w:t xml:space="preserve">Garantir</w:t>
      </w:r>
      <w:r>
        <w:t xml:space="preserve"> au moins une quête dans une caractéristique maîtrisée par la classe.</w:t>
      </w:r>
    </w:p>
    <w:p>
      <w:pPr>
        <w:pStyle w:val="ListParagraph"/>
        <w:numPr>
          <w:ilvl w:val="0"/>
          <w:numId w:val="7"/>
        </w:numPr>
      </w:pPr>
      <w:r>
        <w:rPr>
          <w:b/>
        </w:rPr>
        <w:t xml:space="preserve">Éviter la répétition</w:t>
      </w:r>
      <w:r>
        <w:t xml:space="preserve"> : une quête tirée ne peut revenir avant 7 jours (journalière), 4 semaines (hebdo) ou 3 mois (mensuelle).</w:t>
      </w:r>
    </w:p>
    <w:p>
      <w:pPr>
        <w:pStyle w:val="ListParagraph"/>
        <w:numPr>
          <w:ilvl w:val="0"/>
          <w:numId w:val="7"/>
        </w:numPr>
      </w:pPr>
      <w:r>
        <w:rPr>
          <w:b/>
        </w:rPr>
        <w:t xml:space="preserve">Favoris</w:t>
      </w:r>
      <w:r>
        <w:t xml:space="preserve"> : une quête marquée favorite a un poids ×3.</w:t>
      </w:r>
    </w:p>
    <w:p>
      <w:pPr>
        <w:pStyle w:val="ListParagraph"/>
        <w:numPr>
          <w:ilvl w:val="0"/>
          <w:numId w:val="7"/>
        </w:numPr>
      </w:pPr>
      <w:r>
        <w:rPr>
          <w:b/>
        </w:rPr>
        <w:t xml:space="preserve">Pas de doublon de caractéristique</w:t>
      </w:r>
      <w:r>
        <w:t xml:space="preserve"> dans les quêtes journalières tant que le nombre de quêtes est ≤ 6.</w:t>
      </w:r>
    </w:p>
    <w:p>
      <w:pPr>
        <w:pStyle w:val="ListParagraph"/>
        <w:numPr>
          <w:ilvl w:val="0"/>
          <w:numId w:val="7"/>
        </w:numPr>
      </w:pPr>
      <w:r>
        <w:t xml:space="preserve">Tirage </w:t>
      </w:r>
      <w:r>
        <w:rPr>
          <w:b/>
        </w:rPr>
        <w:t xml:space="preserve">déterministe</w:t>
      </w:r>
      <w:r>
        <w:t xml:space="preserve"> : la graine aléatoire = identifiant du personnage + date de début de période. Rouvrir l'app le même jour redonne les mêmes quêtes.</w:t>
      </w:r>
    </w:p>
    <w:p>
      <w:pPr/>
      <w:r>
        <w:t xml:space="preserve">L'utilisateur peut </w:t>
      </w:r>
      <w:r>
        <w:rPr>
          <w:b/>
        </w:rPr>
        <w:t xml:space="preserve">relancer</w:t>
      </w:r>
      <w:r>
        <w:t xml:space="preserve"> une quête proposée : 1 relance gratuite par jour, puis 1 point d'Inspiration par relance.</w:t>
      </w:r>
    </w:p>
    <w:p>
      <w:pPr>
        <w:pStyle w:val="Heading3"/>
      </w:pPr>
      <w:r>
        <w:t xml:space="preserve">5.6 Quêtes personnalisées</w:t>
      </w:r>
    </w:p>
    <w:p>
      <w:pPr/>
      <w:r>
        <w:t xml:space="preserve">Dès le niveau 2, la Forge permet de créer ses propres quêtes (titre, caractéristique, difficulté, période, type de validation, texte d'ambiance). Elles entrent dans le tirage comme les autres, ou peuvent être </w:t>
      </w:r>
      <w:r>
        <w:rPr>
          <w:b/>
        </w:rPr>
        <w:t xml:space="preserve">épinglées</w:t>
      </w:r>
      <w:r>
        <w:t xml:space="preserve"> pour revenir à chaque période (ex. « Séance de salle du mardi »). Garde-fou : une quête personnalisée Expert demande une confirmation et un texte justifiant la difficulté, pour éviter l'inflation d'XP.</w:t>
      </w:r>
    </w:p>
    <w:p>
      <w:pPr>
        <w:pStyle w:val="Heading2"/>
      </w:pPr>
      <w:r>
        <w:t xml:space="preserve">6. Modèle de données</w:t>
      </w:r>
    </w:p>
    <w:p>
      <w:pPr/>
      <w:r>
        <w:t xml:space="preserve">19 tables Postgres dans Supabase, en deux blocs : le </w:t>
      </w:r>
      <w:r>
        <w:rPr>
          <w:b/>
        </w:rPr>
        <w:t xml:space="preserve">jeu</w:t>
      </w:r>
      <w:r>
        <w:t xml:space="preserve"> et le </w:t>
      </w:r>
      <w:r>
        <w:rPr>
          <w:b/>
        </w:rPr>
        <w:t xml:space="preserve">social</w:t>
      </w:r>
      <w:r>
        <w:t xml:space="preserve">. Principe clé conservé : </w:t>
      </w:r>
      <w:r>
        <w:rPr>
          <w:b/>
        </w:rPr>
        <w:t xml:space="preserve">l'XP est un registre d'événements</w:t>
      </w:r>
      <w:r>
        <w:t xml:space="preserve"> (</w:t>
      </w:r>
      <w:r>
        <w:rPr>
          <w:rStyle w:val="CodeChar"/>
        </w:rPr>
        <w:t xml:space="preserve">xp_events</w:t>
      </w:r>
      <w:r>
        <w:t xml:space="preserve">), écrit uniquement par le serveur. Les totaux du personnage sont un cache recalculable, ce qui rend l'annulation d'une quête et la correction d'un bug de calcul triviales.</w:t>
      </w:r>
    </w:p>
    <w:p>
      <w:pPr>
        <w:pStyle w:val="Heading3"/>
      </w:pPr>
      <w:r>
        <w:t xml:space="preserve">6.1 Tables du jeu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Table</w:t>
            </w:r>
          </w:p>
        </w:tc>
        <w:tc>
          <w:tcPr>
            <w:tcW w:w="2340" w:type="dxa"/>
            <w:shd w:val="clear" w:color="auto" w:fill="F2F2F2"/>
          </w:tcPr>
          <w:p>
            <w:pPr/>
            <w:r>
              <w:t xml:space="preserve">Rôle</w:t>
            </w:r>
          </w:p>
        </w:tc>
        <w:tc>
          <w:tcPr>
            <w:tcW w:w="2340" w:type="dxa"/>
            <w:shd w:val="clear" w:color="auto" w:fill="F2F2F2"/>
          </w:tcPr>
          <w:p>
            <w:pPr/>
            <w:r>
              <w:t xml:space="preserve">Colonnes principales</w:t>
            </w:r>
          </w:p>
        </w:tc>
        <w:tc>
          <w:tcPr>
            <w:tcW w:w="2340" w:type="dxa"/>
            <w:shd w:val="clear" w:color="auto" w:fill="F2F2F2"/>
          </w:tcPr>
          <w:p>
            <w:pPr/>
            <w:r>
              <w:t xml:space="preserve">Écrit par</w:t>
            </w:r>
          </w:p>
        </w:tc>
      </w:tr>
      <w:tr>
        <w:tc>
          <w:tcPr>
            <w:tcW w:w="2340" w:type="dxa"/>
          </w:tcPr>
          <w:p>
            <w:pPr/>
            <w:r>
              <w:rPr>
                <w:rStyle w:val="CodeChar"/>
              </w:rPr>
              <w:t xml:space="preserve">profiles</w:t>
            </w:r>
          </w:p>
        </w:tc>
        <w:tc>
          <w:tcPr>
            <w:tcW w:w="2340" w:type="dxa"/>
          </w:tcPr>
          <w:p>
            <w:pPr/>
            <w:r>
              <w:t xml:space="preserve">Compte public d'un utilisateur</w:t>
            </w:r>
          </w:p>
        </w:tc>
        <w:tc>
          <w:tcPr>
            <w:tcW w:w="2340" w:type="dxa"/>
          </w:tcPr>
          <w:p>
            <w:pPr/>
            <w:r>
              <w:rPr>
                <w:rStyle w:val="CodeChar"/>
              </w:rPr>
              <w:t xml:space="preserve">id</w:t>
            </w:r>
            <w:r>
              <w:t xml:space="preserve"> (= auth.users), </w:t>
            </w:r>
            <w:r>
              <w:rPr>
                <w:rStyle w:val="CodeChar"/>
              </w:rPr>
              <w:t xml:space="preserve">username</w:t>
            </w:r>
            <w:r>
              <w:t xml:space="preserve"> unique, </w:t>
            </w:r>
            <w:r>
              <w:rPr>
                <w:rStyle w:val="CodeChar"/>
              </w:rPr>
              <w:t xml:space="preserve">friend_code</w:t>
            </w:r>
            <w:r>
              <w:t xml:space="preserve"> (ex. ALDRIC-4821), </w:t>
            </w:r>
            <w:r>
              <w:rPr>
                <w:rStyle w:val="CodeChar"/>
              </w:rPr>
              <w:t xml:space="preserve">avatar_url</w:t>
            </w:r>
            <w:r>
              <w:t xml:space="preserve">, </w:t>
            </w:r>
            <w:r>
              <w:rPr>
                <w:rStyle w:val="CodeChar"/>
              </w:rPr>
              <w:t xml:space="preserve">created_at</w:t>
            </w:r>
            <w:r>
              <w:t xml:space="preserve">, </w:t>
            </w:r>
            <w:r>
              <w:rPr>
                <w:rStyle w:val="CodeChar"/>
              </w:rPr>
              <w:t xml:space="preserve">birth_year</w:t>
            </w:r>
            <w:r>
              <w:t xml:space="preserve">, </w:t>
            </w:r>
            <w:r>
              <w:rPr>
                <w:rStyle w:val="CodeChar"/>
              </w:rPr>
              <w:t xml:space="preserve">deleted_at</w:t>
            </w:r>
          </w:p>
        </w:tc>
        <w:tc>
          <w:tcPr>
            <w:tcW w:w="2340" w:type="dxa"/>
          </w:tcPr>
          <w:p>
            <w:pPr/>
            <w:r>
              <w:t xml:space="preserve">Client (ses champs), serveur</w:t>
            </w:r>
          </w:p>
        </w:tc>
      </w:tr>
      <w:tr>
        <w:tc>
          <w:tcPr>
            <w:tcW w:w="2340" w:type="dxa"/>
          </w:tcPr>
          <w:p>
            <w:pPr/>
            <w:r>
              <w:rPr>
                <w:rStyle w:val="CodeChar"/>
              </w:rPr>
              <w:t xml:space="preserve">characters</w:t>
            </w:r>
          </w:p>
        </w:tc>
        <w:tc>
          <w:tcPr>
            <w:tcW w:w="2340" w:type="dxa"/>
          </w:tcPr>
          <w:p>
            <w:pPr/>
            <w:r>
              <w:t xml:space="preserve">Le personnage (1 par profil)</w:t>
            </w:r>
          </w:p>
        </w:tc>
        <w:tc>
          <w:tcPr>
            <w:tcW w:w="2340" w:type="dxa"/>
          </w:tcPr>
          <w:p>
            <w:pPr/>
            <w:r>
              <w:rPr>
                <w:rStyle w:val="CodeChar"/>
              </w:rPr>
              <w:t xml:space="preserve">id</w:t>
            </w:r>
            <w:r>
              <w:t xml:space="preserve">, </w:t>
            </w:r>
            <w:r>
              <w:rPr>
                <w:rStyle w:val="CodeChar"/>
              </w:rPr>
              <w:t xml:space="preserve">profile_id</w:t>
            </w:r>
            <w:r>
              <w:t xml:space="preserve">, </w:t>
            </w:r>
            <w:r>
              <w:rPr>
                <w:rStyle w:val="CodeChar"/>
              </w:rPr>
              <w:t xml:space="preserve">name</w:t>
            </w:r>
            <w:r>
              <w:t xml:space="preserve">, </w:t>
            </w:r>
            <w:r>
              <w:rPr>
                <w:rStyle w:val="CodeChar"/>
              </w:rPr>
              <w:t xml:space="preserve">class_id</w:t>
            </w:r>
            <w:r>
              <w:t xml:space="preserve">, </w:t>
            </w:r>
            <w:r>
              <w:rPr>
                <w:rStyle w:val="CodeChar"/>
              </w:rPr>
              <w:t xml:space="preserve">path_id</w:t>
            </w:r>
            <w:r>
              <w:t xml:space="preserve">, </w:t>
            </w:r>
            <w:r>
              <w:rPr>
                <w:rStyle w:val="CodeChar"/>
              </w:rPr>
              <w:t xml:space="preserve">portrait_id</w:t>
            </w:r>
            <w:r>
              <w:t xml:space="preserve">, </w:t>
            </w:r>
            <w:r>
              <w:rPr>
                <w:rStyle w:val="CodeChar"/>
              </w:rPr>
              <w:t xml:space="preserve">motto</w:t>
            </w:r>
            <w:r>
              <w:t xml:space="preserve">, </w:t>
            </w:r>
            <w:r>
              <w:rPr>
                <w:rStyle w:val="CodeChar"/>
              </w:rPr>
              <w:t xml:space="preserve">oath</w:t>
            </w:r>
            <w:r>
              <w:t xml:space="preserve">, </w:t>
            </w:r>
            <w:r>
              <w:rPr>
                <w:rStyle w:val="CodeChar"/>
              </w:rPr>
              <w:t xml:space="preserve">base_scores</w:t>
            </w:r>
            <w:r>
              <w:t xml:space="preserve"> (jsonb), </w:t>
            </w:r>
            <w:r>
              <w:rPr>
                <w:rStyle w:val="CodeChar"/>
              </w:rPr>
              <w:t xml:space="preserve">improvements</w:t>
            </w:r>
            <w:r>
              <w:t xml:space="preserve"> (jsonb), cache : </w:t>
            </w:r>
            <w:r>
              <w:rPr>
                <w:rStyle w:val="CodeChar"/>
              </w:rPr>
              <w:t xml:space="preserve">total_xp</w:t>
            </w:r>
            <w:r>
              <w:t xml:space="preserve">, </w:t>
            </w:r>
            <w:r>
              <w:rPr>
                <w:rStyle w:val="CodeChar"/>
              </w:rPr>
              <w:t xml:space="preserve">ability_xp</w:t>
            </w:r>
            <w:r>
              <w:t xml:space="preserve"> (jsonb), </w:t>
            </w:r>
            <w:r>
              <w:rPr>
                <w:rStyle w:val="CodeChar"/>
              </w:rPr>
              <w:t xml:space="preserve">level</w:t>
            </w:r>
            <w:r>
              <w:t xml:space="preserve">, </w:t>
            </w:r>
            <w:r>
              <w:rPr>
                <w:rStyle w:val="CodeChar"/>
              </w:rPr>
              <w:t xml:space="preserve">streak_current</w:t>
            </w:r>
            <w:r>
              <w:t xml:space="preserve">, </w:t>
            </w:r>
            <w:r>
              <w:rPr>
                <w:rStyle w:val="CodeChar"/>
              </w:rPr>
              <w:t xml:space="preserve">streak_best</w:t>
            </w:r>
            <w:r>
              <w:t xml:space="preserve">, </w:t>
            </w:r>
            <w:r>
              <w:rPr>
                <w:rStyle w:val="CodeChar"/>
              </w:rPr>
              <w:t xml:space="preserve">inspiration</w:t>
            </w:r>
          </w:p>
        </w:tc>
        <w:tc>
          <w:tcPr>
            <w:tcW w:w="2340" w:type="dxa"/>
          </w:tcPr>
          <w:p>
            <w:pPr/>
            <w:r>
              <w:t xml:space="preserve">Client à la création, serveur ensuite</w:t>
            </w:r>
          </w:p>
        </w:tc>
      </w:tr>
      <w:tr>
        <w:tc>
          <w:tcPr>
            <w:tcW w:w="2340" w:type="dxa"/>
          </w:tcPr>
          <w:p>
            <w:pPr/>
            <w:r>
              <w:rPr>
                <w:rStyle w:val="CodeChar"/>
              </w:rPr>
              <w:t xml:space="preserve">quest_templates</w:t>
            </w:r>
          </w:p>
        </w:tc>
        <w:tc>
          <w:tcPr>
            <w:tcW w:w="2340" w:type="dxa"/>
          </w:tcPr>
          <w:p>
            <w:pPr/>
            <w:r>
              <w:t xml:space="preserve">Catalogue + quêtes perso</w:t>
            </w:r>
          </w:p>
        </w:tc>
        <w:tc>
          <w:tcPr>
            <w:tcW w:w="2340" w:type="dxa"/>
          </w:tcPr>
          <w:p>
            <w:pPr/>
            <w:r>
              <w:rPr>
                <w:rStyle w:val="CodeChar"/>
              </w:rPr>
              <w:t xml:space="preserve">id</w:t>
            </w:r>
            <w:r>
              <w:t xml:space="preserve">, </w:t>
            </w:r>
            <w:r>
              <w:rPr>
                <w:rStyle w:val="CodeChar"/>
              </w:rPr>
              <w:t xml:space="preserve">source</w:t>
            </w:r>
            <w:r>
              <w:t xml:space="preserve"> (catalog / custom), </w:t>
            </w:r>
            <w:r>
              <w:rPr>
                <w:rStyle w:val="CodeChar"/>
              </w:rPr>
              <w:t xml:space="preserve">owner_id</w:t>
            </w:r>
            <w:r>
              <w:t xml:space="preserve"> (null si catalogue), </w:t>
            </w:r>
            <w:r>
              <w:rPr>
                <w:rStyle w:val="CodeChar"/>
              </w:rPr>
              <w:t xml:space="preserve">ability</w:t>
            </w:r>
            <w:r>
              <w:t xml:space="preserve">, </w:t>
            </w:r>
            <w:r>
              <w:rPr>
                <w:rStyle w:val="CodeChar"/>
              </w:rPr>
              <w:t xml:space="preserve">difficulty</w:t>
            </w:r>
            <w:r>
              <w:t xml:space="preserve">, </w:t>
            </w:r>
            <w:r>
              <w:rPr>
                <w:rStyle w:val="CodeChar"/>
              </w:rPr>
              <w:t xml:space="preserve">periods[]</w:t>
            </w:r>
            <w:r>
              <w:t xml:space="preserve">, </w:t>
            </w:r>
            <w:r>
              <w:rPr>
                <w:rStyle w:val="CodeChar"/>
              </w:rPr>
              <w:t xml:space="preserve">title</w:t>
            </w:r>
            <w:r>
              <w:t xml:space="preserve">, </w:t>
            </w:r>
            <w:r>
              <w:rPr>
                <w:rStyle w:val="CodeChar"/>
              </w:rPr>
              <w:t xml:space="preserve">flavor</w:t>
            </w:r>
            <w:r>
              <w:t xml:space="preserve">, </w:t>
            </w:r>
            <w:r>
              <w:rPr>
                <w:rStyle w:val="CodeChar"/>
              </w:rPr>
              <w:t xml:space="preserve">objective</w:t>
            </w:r>
            <w:r>
              <w:t xml:space="preserve">, </w:t>
            </w:r>
            <w:r>
              <w:rPr>
                <w:rStyle w:val="CodeChar"/>
              </w:rPr>
              <w:t xml:space="preserve">tips[]</w:t>
            </w:r>
            <w:r>
              <w:t xml:space="preserve">, </w:t>
            </w:r>
            <w:r>
              <w:rPr>
                <w:rStyle w:val="CodeChar"/>
              </w:rPr>
              <w:t xml:space="preserve">validation</w:t>
            </w:r>
            <w:r>
              <w:t xml:space="preserve"> (jsonb), </w:t>
            </w:r>
            <w:r>
              <w:rPr>
                <w:rStyle w:val="CodeChar"/>
              </w:rPr>
              <w:t xml:space="preserve">tags[]</w:t>
            </w:r>
            <w:r>
              <w:t xml:space="preserve">, </w:t>
            </w:r>
            <w:r>
              <w:rPr>
                <w:rStyle w:val="CodeChar"/>
              </w:rPr>
              <w:t xml:space="preserve">is_active</w:t>
            </w:r>
          </w:p>
        </w:tc>
        <w:tc>
          <w:tcPr>
            <w:tcW w:w="2340" w:type="dxa"/>
          </w:tcPr>
          <w:p>
            <w:pPr/>
            <w:r>
              <w:t xml:space="preserve">Seed (catalogue), client (perso)</w:t>
            </w:r>
          </w:p>
        </w:tc>
      </w:tr>
      <w:tr>
        <w:tc>
          <w:tcPr>
            <w:tcW w:w="2340" w:type="dxa"/>
          </w:tcPr>
          <w:p>
            <w:pPr/>
            <w:r>
              <w:rPr>
                <w:rStyle w:val="CodeChar"/>
              </w:rPr>
              <w:t xml:space="preserve">quest_preferences</w:t>
            </w:r>
          </w:p>
        </w:tc>
        <w:tc>
          <w:tcPr>
            <w:tcW w:w="2340" w:type="dxa"/>
          </w:tcPr>
          <w:p>
            <w:pPr/>
            <w:r>
              <w:t xml:space="preserve">Favori, exclu, épinglé par utilisateur</w:t>
            </w:r>
          </w:p>
        </w:tc>
        <w:tc>
          <w:tcPr>
            <w:tcW w:w="2340" w:type="dxa"/>
          </w:tcPr>
          <w:p>
            <w:pPr/>
            <w:r>
              <w:rPr>
                <w:rStyle w:val="CodeChar"/>
              </w:rPr>
              <w:t xml:space="preserve">profile_id</w:t>
            </w:r>
            <w:r>
              <w:t xml:space="preserve">, </w:t>
            </w:r>
            <w:r>
              <w:rPr>
                <w:rStyle w:val="CodeChar"/>
              </w:rPr>
              <w:t xml:space="preserve">template_id</w:t>
            </w:r>
            <w:r>
              <w:t xml:space="preserve">, </w:t>
            </w:r>
            <w:r>
              <w:rPr>
                <w:rStyle w:val="CodeChar"/>
              </w:rPr>
              <w:t xml:space="preserve">is_favorite</w:t>
            </w:r>
            <w:r>
              <w:t xml:space="preserve">, </w:t>
            </w:r>
            <w:r>
              <w:rPr>
                <w:rStyle w:val="CodeChar"/>
              </w:rPr>
              <w:t xml:space="preserve">is_excluded</w:t>
            </w:r>
            <w:r>
              <w:t xml:space="preserve">, </w:t>
            </w:r>
            <w:r>
              <w:rPr>
                <w:rStyle w:val="CodeChar"/>
              </w:rPr>
              <w:t xml:space="preserve">is_pinned</w:t>
            </w:r>
          </w:p>
        </w:tc>
        <w:tc>
          <w:tcPr>
            <w:tcW w:w="2340" w:type="dxa"/>
          </w:tcPr>
          <w:p>
            <w:pPr/>
            <w:r>
              <w:t xml:space="preserve">Client</w:t>
            </w:r>
          </w:p>
        </w:tc>
      </w:tr>
      <w:tr>
        <w:tc>
          <w:tcPr>
            <w:tcW w:w="2340" w:type="dxa"/>
          </w:tcPr>
          <w:p>
            <w:pPr/>
            <w:r>
              <w:rPr>
                <w:rStyle w:val="CodeChar"/>
              </w:rPr>
              <w:t xml:space="preserve">quest_instances</w:t>
            </w:r>
          </w:p>
        </w:tc>
        <w:tc>
          <w:tcPr>
            <w:tcW w:w="2340" w:type="dxa"/>
          </w:tcPr>
          <w:p>
            <w:pPr/>
            <w:r>
              <w:t xml:space="preserve">Une quête tirée pour une période</w:t>
            </w:r>
          </w:p>
        </w:tc>
        <w:tc>
          <w:tcPr>
            <w:tcW w:w="2340" w:type="dxa"/>
          </w:tcPr>
          <w:p>
            <w:pPr/>
            <w:r>
              <w:rPr>
                <w:rStyle w:val="CodeChar"/>
              </w:rPr>
              <w:t xml:space="preserve">id</w:t>
            </w:r>
            <w:r>
              <w:t xml:space="preserve">, </w:t>
            </w:r>
            <w:r>
              <w:rPr>
                <w:rStyle w:val="CodeChar"/>
              </w:rPr>
              <w:t xml:space="preserve">profile_id</w:t>
            </w:r>
            <w:r>
              <w:t xml:space="preserve">, </w:t>
            </w:r>
            <w:r>
              <w:rPr>
                <w:rStyle w:val="CodeChar"/>
              </w:rPr>
              <w:t xml:space="preserve">template_id</w:t>
            </w:r>
            <w:r>
              <w:t xml:space="preserve">, </w:t>
            </w:r>
            <w:r>
              <w:rPr>
                <w:rStyle w:val="CodeChar"/>
              </w:rPr>
              <w:t xml:space="preserve">snapshot</w:t>
            </w:r>
            <w:r>
              <w:t xml:space="preserve"> (jsonb), </w:t>
            </w:r>
            <w:r>
              <w:rPr>
                <w:rStyle w:val="CodeChar"/>
              </w:rPr>
              <w:t xml:space="preserve">period</w:t>
            </w:r>
            <w:r>
              <w:t xml:space="preserve">, </w:t>
            </w:r>
            <w:r>
              <w:rPr>
                <w:rStyle w:val="CodeChar"/>
              </w:rPr>
              <w:t xml:space="preserve">period_start</w:t>
            </w:r>
            <w:r>
              <w:t xml:space="preserve">, </w:t>
            </w:r>
            <w:r>
              <w:rPr>
                <w:rStyle w:val="CodeChar"/>
              </w:rPr>
              <w:t xml:space="preserve">period_end</w:t>
            </w:r>
            <w:r>
              <w:t xml:space="preserve">, </w:t>
            </w:r>
            <w:r>
              <w:rPr>
                <w:rStyle w:val="CodeChar"/>
              </w:rPr>
              <w:t xml:space="preserve">status</w:t>
            </w:r>
            <w:r>
              <w:t xml:space="preserve">, </w:t>
            </w:r>
            <w:r>
              <w:rPr>
                <w:rStyle w:val="CodeChar"/>
              </w:rPr>
              <w:t xml:space="preserve">progress</w:t>
            </w:r>
            <w:r>
              <w:t xml:space="preserve">, </w:t>
            </w:r>
            <w:r>
              <w:rPr>
                <w:rStyle w:val="CodeChar"/>
              </w:rPr>
              <w:t xml:space="preserve">xp_awarded</w:t>
            </w:r>
            <w:r>
              <w:t xml:space="preserve">, </w:t>
            </w:r>
            <w:r>
              <w:rPr>
                <w:rStyle w:val="CodeChar"/>
              </w:rPr>
              <w:t xml:space="preserve">inspiration_used</w:t>
            </w:r>
            <w:r>
              <w:t xml:space="preserve">, </w:t>
            </w:r>
            <w:r>
              <w:rPr>
                <w:rStyle w:val="CodeChar"/>
              </w:rPr>
              <w:t xml:space="preserve">accepted_at</w:t>
            </w:r>
            <w:r>
              <w:t xml:space="preserve">, </w:t>
            </w:r>
            <w:r>
              <w:rPr>
                <w:rStyle w:val="CodeChar"/>
              </w:rPr>
              <w:t xml:space="preserve">completed_at</w:t>
            </w:r>
          </w:p>
        </w:tc>
        <w:tc>
          <w:tcPr>
            <w:tcW w:w="2340" w:type="dxa"/>
          </w:tcPr>
          <w:p>
            <w:pPr/>
            <w:r>
              <w:t xml:space="preserve">Serveur (tirage, validation) ; client (progression)</w:t>
            </w:r>
          </w:p>
        </w:tc>
      </w:tr>
      <w:tr>
        <w:tc>
          <w:tcPr>
            <w:tcW w:w="2340" w:type="dxa"/>
          </w:tcPr>
          <w:p>
            <w:pPr/>
            <w:r>
              <w:rPr>
                <w:rStyle w:val="CodeChar"/>
              </w:rPr>
              <w:t xml:space="preserve">xp_events</w:t>
            </w:r>
          </w:p>
        </w:tc>
        <w:tc>
          <w:tcPr>
            <w:tcW w:w="2340" w:type="dxa"/>
          </w:tcPr>
          <w:p>
            <w:pPr/>
            <w:r>
              <w:t xml:space="preserve">Chaque gain ou retrait d'XP</w:t>
            </w:r>
          </w:p>
        </w:tc>
        <w:tc>
          <w:tcPr>
            <w:tcW w:w="2340" w:type="dxa"/>
          </w:tcPr>
          <w:p>
            <w:pPr/>
            <w:r>
              <w:rPr>
                <w:rStyle w:val="CodeChar"/>
              </w:rPr>
              <w:t xml:space="preserve">id</w:t>
            </w:r>
            <w:r>
              <w:t xml:space="preserve">, </w:t>
            </w:r>
            <w:r>
              <w:rPr>
                <w:rStyle w:val="CodeChar"/>
              </w:rPr>
              <w:t xml:space="preserve">profile_id</w:t>
            </w:r>
            <w:r>
              <w:t xml:space="preserve">, </w:t>
            </w:r>
            <w:r>
              <w:rPr>
                <w:rStyle w:val="CodeChar"/>
              </w:rPr>
              <w:t xml:space="preserve">instance_id</w:t>
            </w:r>
            <w:r>
              <w:t xml:space="preserve">, </w:t>
            </w:r>
            <w:r>
              <w:rPr>
                <w:rStyle w:val="CodeChar"/>
              </w:rPr>
              <w:t xml:space="preserve">ability</w:t>
            </w:r>
            <w:r>
              <w:t xml:space="preserve">, </w:t>
            </w:r>
            <w:r>
              <w:rPr>
                <w:rStyle w:val="CodeChar"/>
              </w:rPr>
              <w:t xml:space="preserve">amount</w:t>
            </w:r>
            <w:r>
              <w:t xml:space="preserve">, </w:t>
            </w:r>
            <w:r>
              <w:rPr>
                <w:rStyle w:val="CodeChar"/>
              </w:rPr>
              <w:t xml:space="preserve">reason</w:t>
            </w:r>
            <w:r>
              <w:t xml:space="preserve">, </w:t>
            </w:r>
            <w:r>
              <w:rPr>
                <w:rStyle w:val="CodeChar"/>
              </w:rPr>
              <w:t xml:space="preserve">created_at</w:t>
            </w:r>
          </w:p>
        </w:tc>
        <w:tc>
          <w:tcPr>
            <w:tcW w:w="2340" w:type="dxa"/>
          </w:tcPr>
          <w:p>
            <w:pPr/>
            <w:r>
              <w:t xml:space="preserve">Serveur uniquement</w:t>
            </w:r>
          </w:p>
        </w:tc>
      </w:tr>
      <w:tr>
        <w:tc>
          <w:tcPr>
            <w:tcW w:w="2340" w:type="dxa"/>
          </w:tcPr>
          <w:p>
            <w:pPr/>
            <w:r>
              <w:rPr>
                <w:rStyle w:val="CodeChar"/>
              </w:rPr>
              <w:t xml:space="preserve">achievements</w:t>
            </w:r>
          </w:p>
        </w:tc>
        <w:tc>
          <w:tcPr>
            <w:tcW w:w="2340" w:type="dxa"/>
          </w:tcPr>
          <w:p>
            <w:pPr/>
            <w:r>
              <w:t xml:space="preserve">Définitions des trophées</w:t>
            </w:r>
          </w:p>
        </w:tc>
        <w:tc>
          <w:tcPr>
            <w:tcW w:w="2340" w:type="dxa"/>
          </w:tcPr>
          <w:p>
            <w:pPr/>
            <w:r>
              <w:rPr>
                <w:rStyle w:val="CodeChar"/>
              </w:rPr>
              <w:t xml:space="preserve">id</w:t>
            </w:r>
            <w:r>
              <w:t xml:space="preserve">, </w:t>
            </w:r>
            <w:r>
              <w:rPr>
                <w:rStyle w:val="CodeChar"/>
              </w:rPr>
              <w:t xml:space="preserve">category</w:t>
            </w:r>
            <w:r>
              <w:t xml:space="preserve">, </w:t>
            </w:r>
            <w:r>
              <w:rPr>
                <w:rStyle w:val="CodeChar"/>
              </w:rPr>
              <w:t xml:space="preserve">name</w:t>
            </w:r>
            <w:r>
              <w:t xml:space="preserve">, </w:t>
            </w:r>
            <w:r>
              <w:rPr>
                <w:rStyle w:val="CodeChar"/>
              </w:rPr>
              <w:t xml:space="preserve">description</w:t>
            </w:r>
            <w:r>
              <w:t xml:space="preserve">, </w:t>
            </w:r>
            <w:r>
              <w:rPr>
                <w:rStyle w:val="CodeChar"/>
              </w:rPr>
              <w:t xml:space="preserve">condition</w:t>
            </w:r>
            <w:r>
              <w:t xml:space="preserve"> (jsonb), </w:t>
            </w:r>
            <w:r>
              <w:rPr>
                <w:rStyle w:val="CodeChar"/>
              </w:rPr>
              <w:t xml:space="preserve">xp_bonus</w:t>
            </w:r>
            <w:r>
              <w:t xml:space="preserve">, </w:t>
            </w:r>
            <w:r>
              <w:rPr>
                <w:rStyle w:val="CodeChar"/>
              </w:rPr>
              <w:t xml:space="preserve">title_unlocked</w:t>
            </w:r>
            <w:r>
              <w:t xml:space="preserve">, </w:t>
            </w:r>
            <w:r>
              <w:rPr>
                <w:rStyle w:val="CodeChar"/>
              </w:rPr>
              <w:t xml:space="preserve">is_secret</w:t>
            </w:r>
          </w:p>
        </w:tc>
        <w:tc>
          <w:tcPr>
            <w:tcW w:w="2340" w:type="dxa"/>
          </w:tcPr>
          <w:p>
            <w:pPr/>
            <w:r>
              <w:t xml:space="preserve">Seed</w:t>
            </w:r>
          </w:p>
        </w:tc>
      </w:tr>
      <w:tr>
        <w:tc>
          <w:tcPr>
            <w:tcW w:w="2340" w:type="dxa"/>
          </w:tcPr>
          <w:p>
            <w:pPr/>
            <w:r>
              <w:rPr>
                <w:rStyle w:val="CodeChar"/>
              </w:rPr>
              <w:t xml:space="preserve">unlocked_achievements</w:t>
            </w:r>
          </w:p>
        </w:tc>
        <w:tc>
          <w:tcPr>
            <w:tcW w:w="2340" w:type="dxa"/>
          </w:tcPr>
          <w:p>
            <w:pPr/>
            <w:r>
              <w:t xml:space="preserve">Trophées obtenus</w:t>
            </w:r>
          </w:p>
        </w:tc>
        <w:tc>
          <w:tcPr>
            <w:tcW w:w="2340" w:type="dxa"/>
          </w:tcPr>
          <w:p>
            <w:pPr/>
            <w:r>
              <w:rPr>
                <w:rStyle w:val="CodeChar"/>
              </w:rPr>
              <w:t xml:space="preserve">profile_id</w:t>
            </w:r>
            <w:r>
              <w:t xml:space="preserve">, </w:t>
            </w:r>
            <w:r>
              <w:rPr>
                <w:rStyle w:val="CodeChar"/>
              </w:rPr>
              <w:t xml:space="preserve">achievement_id</w:t>
            </w:r>
            <w:r>
              <w:t xml:space="preserve">, </w:t>
            </w:r>
            <w:r>
              <w:rPr>
                <w:rStyle w:val="CodeChar"/>
              </w:rPr>
              <w:t xml:space="preserve">unlocked_at</w:t>
            </w:r>
          </w:p>
        </w:tc>
        <w:tc>
          <w:tcPr>
            <w:tcW w:w="2340" w:type="dxa"/>
          </w:tcPr>
          <w:p>
            <w:pPr/>
            <w:r>
              <w:t xml:space="preserve">Serveur</w:t>
            </w:r>
          </w:p>
        </w:tc>
      </w:tr>
      <w:tr>
        <w:tc>
          <w:tcPr>
            <w:tcW w:w="2340" w:type="dxa"/>
          </w:tcPr>
          <w:p>
            <w:pPr/>
            <w:r>
              <w:rPr>
                <w:rStyle w:val="CodeChar"/>
              </w:rPr>
              <w:t xml:space="preserve">journal_entries</w:t>
            </w:r>
          </w:p>
        </w:tc>
        <w:tc>
          <w:tcPr>
            <w:tcW w:w="2340" w:type="dxa"/>
          </w:tcPr>
          <w:p>
            <w:pPr/>
            <w:r>
              <w:t xml:space="preserve">Notes privées de validation</w:t>
            </w:r>
          </w:p>
        </w:tc>
        <w:tc>
          <w:tcPr>
            <w:tcW w:w="2340" w:type="dxa"/>
          </w:tcPr>
          <w:p>
            <w:pPr/>
            <w:r>
              <w:rPr>
                <w:rStyle w:val="CodeChar"/>
              </w:rPr>
              <w:t xml:space="preserve">id</w:t>
            </w:r>
            <w:r>
              <w:t xml:space="preserve">, </w:t>
            </w:r>
            <w:r>
              <w:rPr>
                <w:rStyle w:val="CodeChar"/>
              </w:rPr>
              <w:t xml:space="preserve">profile_id</w:t>
            </w:r>
            <w:r>
              <w:t xml:space="preserve">, </w:t>
            </w:r>
            <w:r>
              <w:rPr>
                <w:rStyle w:val="CodeChar"/>
              </w:rPr>
              <w:t xml:space="preserve">instance_id</w:t>
            </w:r>
            <w:r>
              <w:t xml:space="preserve">, </w:t>
            </w:r>
            <w:r>
              <w:rPr>
                <w:rStyle w:val="CodeChar"/>
              </w:rPr>
              <w:t xml:space="preserve">text</w:t>
            </w:r>
            <w:r>
              <w:t xml:space="preserve">, </w:t>
            </w:r>
            <w:r>
              <w:rPr>
                <w:rStyle w:val="CodeChar"/>
              </w:rPr>
              <w:t xml:space="preserve">created_at</w:t>
            </w:r>
          </w:p>
        </w:tc>
        <w:tc>
          <w:tcPr>
            <w:tcW w:w="2340" w:type="dxa"/>
          </w:tcPr>
          <w:p>
            <w:pPr/>
            <w:r>
              <w:t xml:space="preserve">Client</w:t>
            </w:r>
          </w:p>
        </w:tc>
      </w:tr>
      <w:tr>
        <w:tc>
          <w:tcPr>
            <w:tcW w:w="2340" w:type="dxa"/>
          </w:tcPr>
          <w:p>
            <w:pPr/>
            <w:r>
              <w:rPr>
                <w:rStyle w:val="CodeChar"/>
              </w:rPr>
              <w:t xml:space="preserve">settings</w:t>
            </w:r>
          </w:p>
        </w:tc>
        <w:tc>
          <w:tcPr>
            <w:tcW w:w="2340" w:type="dxa"/>
          </w:tcPr>
          <w:p>
            <w:pPr/>
            <w:r>
              <w:t xml:space="preserve">Préférences</w:t>
            </w:r>
          </w:p>
        </w:tc>
        <w:tc>
          <w:tcPr>
            <w:tcW w:w="2340" w:type="dxa"/>
          </w:tcPr>
          <w:p>
            <w:pPr/>
            <w:r>
              <w:rPr>
                <w:rStyle w:val="CodeChar"/>
              </w:rPr>
              <w:t xml:space="preserve">profile_id</w:t>
            </w:r>
            <w:r>
              <w:t xml:space="preserve">, </w:t>
            </w:r>
            <w:r>
              <w:rPr>
                <w:rStyle w:val="CodeChar"/>
              </w:rPr>
              <w:t xml:space="preserve">reset_hour</w:t>
            </w:r>
            <w:r>
              <w:t xml:space="preserve">, </w:t>
            </w:r>
            <w:r>
              <w:rPr>
                <w:rStyle w:val="CodeChar"/>
              </w:rPr>
              <w:t xml:space="preserve">daily_quest_count</w:t>
            </w:r>
            <w:r>
              <w:t xml:space="preserve">, </w:t>
            </w:r>
            <w:r>
              <w:rPr>
                <w:rStyle w:val="CodeChar"/>
              </w:rPr>
              <w:t xml:space="preserve">hardcore</w:t>
            </w:r>
            <w:r>
              <w:t xml:space="preserve">, </w:t>
            </w:r>
            <w:r>
              <w:rPr>
                <w:rStyle w:val="CodeChar"/>
              </w:rPr>
              <w:t xml:space="preserve">auto_share</w:t>
            </w:r>
            <w:r>
              <w:t xml:space="preserve"> (jsonb), </w:t>
            </w:r>
            <w:r>
              <w:rPr>
                <w:rStyle w:val="CodeChar"/>
              </w:rPr>
              <w:t xml:space="preserve">leaderboard_opt_in</w:t>
            </w:r>
            <w:r>
              <w:t xml:space="preserve">, </w:t>
            </w:r>
            <w:r>
              <w:rPr>
                <w:rStyle w:val="CodeChar"/>
              </w:rPr>
              <w:t xml:space="preserve">notif_prefs</w:t>
            </w:r>
            <w:r>
              <w:t xml:space="preserve"> (jsonb), </w:t>
            </w:r>
            <w:r>
              <w:rPr>
                <w:rStyle w:val="CodeChar"/>
              </w:rPr>
              <w:t xml:space="preserve">timezone</w:t>
            </w:r>
          </w:p>
        </w:tc>
        <w:tc>
          <w:tcPr>
            <w:tcW w:w="2340" w:type="dxa"/>
          </w:tcPr>
          <w:p>
            <w:pPr/>
            <w:r>
              <w:t xml:space="preserve">Client</w:t>
            </w:r>
          </w:p>
        </w:tc>
      </w:tr>
    </w:tbl>
    <w:p>
      <w:pPr>
        <w:pStyle w:val="Heading3"/>
      </w:pPr>
      <w:r>
        <w:t xml:space="preserve">6.2 Tables sociales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Rôle</w:t>
            </w:r>
          </w:p>
        </w:tc>
        <w:tc>
          <w:tcPr>
            <w:tcW w:w="3120" w:type="dxa"/>
            <w:shd w:val="clear" w:color="auto" w:fill="F2F2F2"/>
          </w:tcPr>
          <w:p>
            <w:pPr/>
            <w:r>
              <w:t xml:space="preserve">Colonnes principales</w:t>
            </w:r>
          </w:p>
        </w:tc>
      </w:tr>
      <w:tr>
        <w:tc>
          <w:tcPr>
            <w:tcW w:w="3120" w:type="dxa"/>
          </w:tcPr>
          <w:p>
            <w:pPr/>
            <w:r>
              <w:rPr>
                <w:rStyle w:val="CodeChar"/>
              </w:rPr>
              <w:t xml:space="preserve">friendships</w:t>
            </w:r>
          </w:p>
        </w:tc>
        <w:tc>
          <w:tcPr>
            <w:tcW w:w="3120" w:type="dxa"/>
          </w:tcPr>
          <w:p>
            <w:pPr/>
            <w:r>
              <w:t xml:space="preserve">Demandes et liens d'amitié</w:t>
            </w:r>
          </w:p>
        </w:tc>
        <w:tc>
          <w:tcPr>
            <w:tcW w:w="3120" w:type="dxa"/>
          </w:tcPr>
          <w:p>
            <w:pPr/>
            <w:r>
              <w:rPr>
                <w:rStyle w:val="CodeChar"/>
              </w:rPr>
              <w:t xml:space="preserve">requester_id</w:t>
            </w:r>
            <w:r>
              <w:t xml:space="preserve">, </w:t>
            </w:r>
            <w:r>
              <w:rPr>
                <w:rStyle w:val="CodeChar"/>
              </w:rPr>
              <w:t xml:space="preserve">addressee_id</w:t>
            </w:r>
            <w:r>
              <w:t xml:space="preserve">, </w:t>
            </w:r>
            <w:r>
              <w:rPr>
                <w:rStyle w:val="CodeChar"/>
              </w:rPr>
              <w:t xml:space="preserve">status</w:t>
            </w:r>
            <w:r>
              <w:t xml:space="preserve"> (pending / accepted / declined), </w:t>
            </w:r>
            <w:r>
              <w:rPr>
                <w:rStyle w:val="CodeChar"/>
              </w:rPr>
              <w:t xml:space="preserve">created_at</w:t>
            </w:r>
            <w:r>
              <w:t xml:space="preserve">, </w:t>
            </w:r>
            <w:r>
              <w:rPr>
                <w:rStyle w:val="CodeChar"/>
              </w:rPr>
              <w:t xml:space="preserve">accepted_at</w:t>
            </w:r>
            <w:r>
              <w:t xml:space="preserve"> ; unicité sur la paire</w:t>
            </w:r>
          </w:p>
        </w:tc>
      </w:tr>
      <w:tr>
        <w:tc>
          <w:tcPr>
            <w:tcW w:w="3120" w:type="dxa"/>
          </w:tcPr>
          <w:p>
            <w:pPr/>
            <w:r>
              <w:rPr>
                <w:rStyle w:val="CodeChar"/>
              </w:rPr>
              <w:t xml:space="preserve">posts</w:t>
            </w:r>
          </w:p>
        </w:tc>
        <w:tc>
          <w:tcPr>
            <w:tcW w:w="3120" w:type="dxa"/>
          </w:tcPr>
          <w:p>
            <w:pPr/>
            <w:r>
              <w:t xml:space="preserve">Publications du fil</w:t>
            </w:r>
          </w:p>
        </w:tc>
        <w:tc>
          <w:tcPr>
            <w:tcW w:w="3120" w:type="dxa"/>
          </w:tcPr>
          <w:p>
            <w:pPr/>
            <w:r>
              <w:rPr>
                <w:rStyle w:val="CodeChar"/>
              </w:rPr>
              <w:t xml:space="preserve">id</w:t>
            </w:r>
            <w:r>
              <w:t xml:space="preserve">, </w:t>
            </w:r>
            <w:r>
              <w:rPr>
                <w:rStyle w:val="CodeChar"/>
              </w:rPr>
              <w:t xml:space="preserve">author_id</w:t>
            </w:r>
            <w:r>
              <w:t xml:space="preserve">, </w:t>
            </w:r>
            <w:r>
              <w:rPr>
                <w:rStyle w:val="CodeChar"/>
              </w:rPr>
              <w:t xml:space="preserve">type</w:t>
            </w:r>
            <w:r>
              <w:t xml:space="preserve"> (quest / photo / level_up / achievement / streak), </w:t>
            </w:r>
            <w:r>
              <w:rPr>
                <w:rStyle w:val="CodeChar"/>
              </w:rPr>
              <w:t xml:space="preserve">instance_id</w:t>
            </w:r>
            <w:r>
              <w:t xml:space="preserve">, </w:t>
            </w:r>
            <w:r>
              <w:rPr>
                <w:rStyle w:val="CodeChar"/>
              </w:rPr>
              <w:t xml:space="preserve">text</w:t>
            </w:r>
            <w:r>
              <w:t xml:space="preserve"> (0-500 car.), </w:t>
            </w:r>
            <w:r>
              <w:rPr>
                <w:rStyle w:val="CodeChar"/>
              </w:rPr>
              <w:t xml:space="preserve">visibility</w:t>
            </w:r>
            <w:r>
              <w:t xml:space="preserve"> (friends / private), </w:t>
            </w:r>
            <w:r>
              <w:rPr>
                <w:rStyle w:val="CodeChar"/>
              </w:rPr>
              <w:t xml:space="preserve">created_at</w:t>
            </w:r>
            <w:r>
              <w:t xml:space="preserve">, </w:t>
            </w:r>
            <w:r>
              <w:rPr>
                <w:rStyle w:val="CodeChar"/>
              </w:rPr>
              <w:t xml:space="preserve">edited_at</w:t>
            </w:r>
            <w:r>
              <w:t xml:space="preserve">, </w:t>
            </w:r>
            <w:r>
              <w:rPr>
                <w:rStyle w:val="CodeChar"/>
              </w:rPr>
              <w:t xml:space="preserve">deleted_at</w:t>
            </w:r>
          </w:p>
        </w:tc>
      </w:tr>
      <w:tr>
        <w:tc>
          <w:tcPr>
            <w:tcW w:w="3120" w:type="dxa"/>
          </w:tcPr>
          <w:p>
            <w:pPr/>
            <w:r>
              <w:rPr>
                <w:rStyle w:val="CodeChar"/>
              </w:rPr>
              <w:t xml:space="preserve">post_media</w:t>
            </w:r>
          </w:p>
        </w:tc>
        <w:tc>
          <w:tcPr>
            <w:tcW w:w="3120" w:type="dxa"/>
          </w:tcPr>
          <w:p>
            <w:pPr/>
            <w:r>
              <w:t xml:space="preserve">Photos d'une publication (1 à 4)</w:t>
            </w:r>
          </w:p>
        </w:tc>
        <w:tc>
          <w:tcPr>
            <w:tcW w:w="3120" w:type="dxa"/>
          </w:tcPr>
          <w:p>
            <w:pPr/>
            <w:r>
              <w:rPr>
                <w:rStyle w:val="CodeChar"/>
              </w:rPr>
              <w:t xml:space="preserve">id</w:t>
            </w:r>
            <w:r>
              <w:t xml:space="preserve">, </w:t>
            </w:r>
            <w:r>
              <w:rPr>
                <w:rStyle w:val="CodeChar"/>
              </w:rPr>
              <w:t xml:space="preserve">post_id</w:t>
            </w:r>
            <w:r>
              <w:t xml:space="preserve">, </w:t>
            </w:r>
            <w:r>
              <w:rPr>
                <w:rStyle w:val="CodeChar"/>
              </w:rPr>
              <w:t xml:space="preserve">storage_path</w:t>
            </w:r>
            <w:r>
              <w:t xml:space="preserve">, </w:t>
            </w:r>
            <w:r>
              <w:rPr>
                <w:rStyle w:val="CodeChar"/>
              </w:rPr>
              <w:t xml:space="preserve">width</w:t>
            </w:r>
            <w:r>
              <w:t xml:space="preserve">, </w:t>
            </w:r>
            <w:r>
              <w:rPr>
                <w:rStyle w:val="CodeChar"/>
              </w:rPr>
              <w:t xml:space="preserve">height</w:t>
            </w:r>
            <w:r>
              <w:t xml:space="preserve">, </w:t>
            </w:r>
            <w:r>
              <w:rPr>
                <w:rStyle w:val="CodeChar"/>
              </w:rPr>
              <w:t xml:space="preserve">order</w:t>
            </w:r>
          </w:p>
        </w:tc>
      </w:tr>
      <w:tr>
        <w:tc>
          <w:tcPr>
            <w:tcW w:w="3120" w:type="dxa"/>
          </w:tcPr>
          <w:p>
            <w:pPr/>
            <w:r>
              <w:rPr>
                <w:rStyle w:val="CodeChar"/>
              </w:rPr>
              <w:t xml:space="preserve">reactions</w:t>
            </w:r>
          </w:p>
        </w:tc>
        <w:tc>
          <w:tcPr>
            <w:tcW w:w="3120" w:type="dxa"/>
          </w:tcPr>
          <w:p>
            <w:pPr/>
            <w:r>
              <w:t xml:space="preserve">Encouragements</w:t>
            </w:r>
          </w:p>
        </w:tc>
        <w:tc>
          <w:tcPr>
            <w:tcW w:w="3120" w:type="dxa"/>
          </w:tcPr>
          <w:p>
            <w:pPr/>
            <w:r>
              <w:rPr>
                <w:rStyle w:val="CodeChar"/>
              </w:rPr>
              <w:t xml:space="preserve">post_id</w:t>
            </w:r>
            <w:r>
              <w:t xml:space="preserve">, </w:t>
            </w:r>
            <w:r>
              <w:rPr>
                <w:rStyle w:val="CodeChar"/>
              </w:rPr>
              <w:t xml:space="preserve">profile_id</w:t>
            </w:r>
            <w:r>
              <w:t xml:space="preserve">, </w:t>
            </w:r>
            <w:r>
              <w:rPr>
                <w:rStyle w:val="CodeChar"/>
              </w:rPr>
              <w:t xml:space="preserve">kind</w:t>
            </w:r>
            <w:r>
              <w:t xml:space="preserve"> (bravo / inspirant / respect / rire), unicité (post, profil)</w:t>
            </w:r>
          </w:p>
        </w:tc>
      </w:tr>
      <w:tr>
        <w:tc>
          <w:tcPr>
            <w:tcW w:w="3120" w:type="dxa"/>
          </w:tcPr>
          <w:p>
            <w:pPr/>
            <w:r>
              <w:rPr>
                <w:rStyle w:val="CodeChar"/>
              </w:rPr>
              <w:t xml:space="preserve">comments</w:t>
            </w:r>
          </w:p>
        </w:tc>
        <w:tc>
          <w:tcPr>
            <w:tcW w:w="3120" w:type="dxa"/>
          </w:tcPr>
          <w:p>
            <w:pPr/>
            <w:r>
              <w:t xml:space="preserve">Commentaires</w:t>
            </w:r>
          </w:p>
        </w:tc>
        <w:tc>
          <w:tcPr>
            <w:tcW w:w="3120" w:type="dxa"/>
          </w:tcPr>
          <w:p>
            <w:pPr/>
            <w:r>
              <w:rPr>
                <w:rStyle w:val="CodeChar"/>
              </w:rPr>
              <w:t xml:space="preserve">id</w:t>
            </w:r>
            <w:r>
              <w:t xml:space="preserve">, </w:t>
            </w:r>
            <w:r>
              <w:rPr>
                <w:rStyle w:val="CodeChar"/>
              </w:rPr>
              <w:t xml:space="preserve">post_id</w:t>
            </w:r>
            <w:r>
              <w:t xml:space="preserve">, </w:t>
            </w:r>
            <w:r>
              <w:rPr>
                <w:rStyle w:val="CodeChar"/>
              </w:rPr>
              <w:t xml:space="preserve">author_id</w:t>
            </w:r>
            <w:r>
              <w:t xml:space="preserve">, </w:t>
            </w:r>
            <w:r>
              <w:rPr>
                <w:rStyle w:val="CodeChar"/>
              </w:rPr>
              <w:t xml:space="preserve">text</w:t>
            </w:r>
            <w:r>
              <w:t xml:space="preserve"> (1-300 car.), </w:t>
            </w:r>
            <w:r>
              <w:rPr>
                <w:rStyle w:val="CodeChar"/>
              </w:rPr>
              <w:t xml:space="preserve">created_at</w:t>
            </w:r>
            <w:r>
              <w:t xml:space="preserve">, </w:t>
            </w:r>
            <w:r>
              <w:rPr>
                <w:rStyle w:val="CodeChar"/>
              </w:rPr>
              <w:t xml:space="preserve">deleted_at</w:t>
            </w:r>
          </w:p>
        </w:tc>
      </w:tr>
      <w:tr>
        <w:tc>
          <w:tcPr>
            <w:tcW w:w="3120" w:type="dxa"/>
          </w:tcPr>
          <w:p>
            <w:pPr/>
            <w:r>
              <w:rPr>
                <w:rStyle w:val="CodeChar"/>
              </w:rPr>
              <w:t xml:space="preserve">blocks</w:t>
            </w:r>
          </w:p>
        </w:tc>
        <w:tc>
          <w:tcPr>
            <w:tcW w:w="3120" w:type="dxa"/>
          </w:tcPr>
          <w:p>
            <w:pPr/>
            <w:r>
              <w:t xml:space="preserve">Utilisateurs bloqués</w:t>
            </w:r>
          </w:p>
        </w:tc>
        <w:tc>
          <w:tcPr>
            <w:tcW w:w="3120" w:type="dxa"/>
          </w:tcPr>
          <w:p>
            <w:pPr/>
            <w:r>
              <w:rPr>
                <w:rStyle w:val="CodeChar"/>
              </w:rPr>
              <w:t xml:space="preserve">blocker_id</w:t>
            </w:r>
            <w:r>
              <w:t xml:space="preserve">, </w:t>
            </w:r>
            <w:r>
              <w:rPr>
                <w:rStyle w:val="CodeChar"/>
              </w:rPr>
              <w:t xml:space="preserve">blocked_id</w:t>
            </w:r>
            <w:r>
              <w:t xml:space="preserve">, </w:t>
            </w:r>
            <w:r>
              <w:rPr>
                <w:rStyle w:val="CodeChar"/>
              </w:rPr>
              <w:t xml:space="preserve">created_at</w:t>
            </w:r>
          </w:p>
        </w:tc>
      </w:tr>
      <w:tr>
        <w:tc>
          <w:tcPr>
            <w:tcW w:w="3120" w:type="dxa"/>
          </w:tcPr>
          <w:p>
            <w:pPr/>
            <w:r>
              <w:rPr>
                <w:rStyle w:val="CodeChar"/>
              </w:rPr>
              <w:t xml:space="preserve">reports</w:t>
            </w:r>
          </w:p>
        </w:tc>
        <w:tc>
          <w:tcPr>
            <w:tcW w:w="3120" w:type="dxa"/>
          </w:tcPr>
          <w:p>
            <w:pPr/>
            <w:r>
              <w:t xml:space="preserve">Signalements</w:t>
            </w:r>
          </w:p>
        </w:tc>
        <w:tc>
          <w:tcPr>
            <w:tcW w:w="3120" w:type="dxa"/>
          </w:tcPr>
          <w:p>
            <w:pPr/>
            <w:r>
              <w:rPr>
                <w:rStyle w:val="CodeChar"/>
              </w:rPr>
              <w:t xml:space="preserve">id</w:t>
            </w:r>
            <w:r>
              <w:t xml:space="preserve">, </w:t>
            </w:r>
            <w:r>
              <w:rPr>
                <w:rStyle w:val="CodeChar"/>
              </w:rPr>
              <w:t xml:space="preserve">reporter_id</w:t>
            </w:r>
            <w:r>
              <w:t xml:space="preserve">, </w:t>
            </w:r>
            <w:r>
              <w:rPr>
                <w:rStyle w:val="CodeChar"/>
              </w:rPr>
              <w:t xml:space="preserve">target_type</w:t>
            </w:r>
            <w:r>
              <w:t xml:space="preserve"> (post / comment / profile), </w:t>
            </w:r>
            <w:r>
              <w:rPr>
                <w:rStyle w:val="CodeChar"/>
              </w:rPr>
              <w:t xml:space="preserve">target_id</w:t>
            </w:r>
            <w:r>
              <w:t xml:space="preserve">, </w:t>
            </w:r>
            <w:r>
              <w:rPr>
                <w:rStyle w:val="CodeChar"/>
              </w:rPr>
              <w:t xml:space="preserve">reason</w:t>
            </w:r>
            <w:r>
              <w:t xml:space="preserve">, </w:t>
            </w:r>
            <w:r>
              <w:rPr>
                <w:rStyle w:val="CodeChar"/>
              </w:rPr>
              <w:t xml:space="preserve">status</w:t>
            </w:r>
            <w:r>
              <w:t xml:space="preserve"> (open / actioned / dismissed), </w:t>
            </w:r>
            <w:r>
              <w:rPr>
                <w:rStyle w:val="CodeChar"/>
              </w:rPr>
              <w:t xml:space="preserve">created_at</w:t>
            </w:r>
          </w:p>
        </w:tc>
      </w:tr>
      <w:tr>
        <w:tc>
          <w:tcPr>
            <w:tcW w:w="3120" w:type="dxa"/>
          </w:tcPr>
          <w:p>
            <w:pPr/>
            <w:r>
              <w:rPr>
                <w:rStyle w:val="CodeChar"/>
              </w:rPr>
              <w:t xml:space="preserve">notifications</w:t>
            </w:r>
          </w:p>
        </w:tc>
        <w:tc>
          <w:tcPr>
            <w:tcW w:w="3120" w:type="dxa"/>
          </w:tcPr>
          <w:p>
            <w:pPr/>
            <w:r>
              <w:t xml:space="preserve">Corbeaux messagers</w:t>
            </w:r>
          </w:p>
        </w:tc>
        <w:tc>
          <w:tcPr>
            <w:tcW w:w="3120" w:type="dxa"/>
          </w:tcPr>
          <w:p>
            <w:pPr/>
            <w:r>
              <w:rPr>
                <w:rStyle w:val="CodeChar"/>
              </w:rPr>
              <w:t xml:space="preserve">id</w:t>
            </w:r>
            <w:r>
              <w:t xml:space="preserve">, </w:t>
            </w:r>
            <w:r>
              <w:rPr>
                <w:rStyle w:val="CodeChar"/>
              </w:rPr>
              <w:t xml:space="preserve">profile_id</w:t>
            </w:r>
            <w:r>
              <w:t xml:space="preserve">, </w:t>
            </w:r>
            <w:r>
              <w:rPr>
                <w:rStyle w:val="CodeChar"/>
              </w:rPr>
              <w:t xml:space="preserve">type</w:t>
            </w:r>
            <w:r>
              <w:t xml:space="preserve">, </w:t>
            </w:r>
            <w:r>
              <w:rPr>
                <w:rStyle w:val="CodeChar"/>
              </w:rPr>
              <w:t xml:space="preserve">payload</w:t>
            </w:r>
            <w:r>
              <w:t xml:space="preserve"> (jsonb), </w:t>
            </w:r>
            <w:r>
              <w:rPr>
                <w:rStyle w:val="CodeChar"/>
              </w:rPr>
              <w:t xml:space="preserve">read_at</w:t>
            </w:r>
            <w:r>
              <w:t xml:space="preserve">, </w:t>
            </w:r>
            <w:r>
              <w:rPr>
                <w:rStyle w:val="CodeChar"/>
              </w:rPr>
              <w:t xml:space="preserve">created_at</w:t>
            </w:r>
          </w:p>
        </w:tc>
      </w:tr>
      <w:tr>
        <w:tc>
          <w:tcPr>
            <w:tcW w:w="3120" w:type="dxa"/>
          </w:tcPr>
          <w:p>
            <w:pPr/>
            <w:r>
              <w:rPr>
                <w:rStyle w:val="CodeChar"/>
              </w:rPr>
              <w:t xml:space="preserve">device_tokens</w:t>
            </w:r>
          </w:p>
        </w:tc>
        <w:tc>
          <w:tcPr>
            <w:tcW w:w="3120" w:type="dxa"/>
          </w:tcPr>
          <w:p>
            <w:pPr/>
            <w:r>
              <w:t xml:space="preserve">Jetons push par appareil</w:t>
            </w:r>
          </w:p>
        </w:tc>
        <w:tc>
          <w:tcPr>
            <w:tcW w:w="3120" w:type="dxa"/>
          </w:tcPr>
          <w:p>
            <w:pPr/>
            <w:r>
              <w:rPr>
                <w:rStyle w:val="CodeChar"/>
              </w:rPr>
              <w:t xml:space="preserve">profile_id</w:t>
            </w:r>
            <w:r>
              <w:t xml:space="preserve">, </w:t>
            </w:r>
            <w:r>
              <w:rPr>
                <w:rStyle w:val="CodeChar"/>
              </w:rPr>
              <w:t xml:space="preserve">token</w:t>
            </w:r>
            <w:r>
              <w:t xml:space="preserve">, </w:t>
            </w:r>
            <w:r>
              <w:rPr>
                <w:rStyle w:val="CodeChar"/>
              </w:rPr>
              <w:t xml:space="preserve">platform</w:t>
            </w:r>
            <w:r>
              <w:t xml:space="preserve"> (android / ios / web), </w:t>
            </w:r>
            <w:r>
              <w:rPr>
                <w:rStyle w:val="CodeChar"/>
              </w:rPr>
              <w:t xml:space="preserve">last_seen_at</w:t>
            </w:r>
          </w:p>
        </w:tc>
      </w:tr>
    </w:tbl>
    <w:p>
      <w:pPr>
        <w:pStyle w:val="Heading3"/>
      </w:pPr>
      <w:r>
        <w:t xml:space="preserve">6.3 Règles d'accès (Row Level Security)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Donnée</w:t>
            </w:r>
          </w:p>
        </w:tc>
        <w:tc>
          <w:tcPr>
            <w:tcW w:w="3120" w:type="dxa"/>
            <w:shd w:val="clear" w:color="auto" w:fill="F2F2F2"/>
          </w:tcPr>
          <w:p>
            <w:pPr/>
            <w:r>
              <w:t xml:space="preserve">Qui peut lire</w:t>
            </w:r>
          </w:p>
        </w:tc>
        <w:tc>
          <w:tcPr>
            <w:tcW w:w="3120" w:type="dxa"/>
            <w:shd w:val="clear" w:color="auto" w:fill="F2F2F2"/>
          </w:tcPr>
          <w:p>
            <w:pPr/>
            <w:r>
              <w:t xml:space="preserve">Qui peut écrire</w:t>
            </w:r>
          </w:p>
        </w:tc>
      </w:tr>
      <w:tr>
        <w:tc>
          <w:tcPr>
            <w:tcW w:w="3120" w:type="dxa"/>
          </w:tcPr>
          <w:p>
            <w:pPr/>
            <w:r>
              <w:t xml:space="preserve">Profil (pseudo, avatar, code ami)</w:t>
            </w:r>
          </w:p>
        </w:tc>
        <w:tc>
          <w:tcPr>
            <w:tcW w:w="3120" w:type="dxa"/>
          </w:tcPr>
          <w:p>
            <w:pPr/>
            <w:r>
              <w:t xml:space="preserve">Tout utilisateur connecté (pour la recherche d'amis), sauf ceux qu'il a bloqués</w:t>
            </w:r>
          </w:p>
        </w:tc>
        <w:tc>
          <w:tcPr>
            <w:tcW w:w="3120" w:type="dxa"/>
          </w:tcPr>
          <w:p>
            <w:pPr/>
            <w:r>
              <w:t xml:space="preserve">Le propriétaire</w:t>
            </w:r>
          </w:p>
        </w:tc>
      </w:tr>
      <w:tr>
        <w:tc>
          <w:tcPr>
            <w:tcW w:w="3120" w:type="dxa"/>
          </w:tcPr>
          <w:p>
            <w:pPr/>
            <w:r>
              <w:t xml:space="preserve">Fiche de personnage (niveau, scores, classe, trophées)</w:t>
            </w:r>
          </w:p>
        </w:tc>
        <w:tc>
          <w:tcPr>
            <w:tcW w:w="3120" w:type="dxa"/>
          </w:tcPr>
          <w:p>
            <w:pPr/>
            <w:r>
              <w:t xml:space="preserve">Le propriétaire et ses amis acceptés</w:t>
            </w:r>
          </w:p>
        </w:tc>
        <w:tc>
          <w:tcPr>
            <w:tcW w:w="3120" w:type="dxa"/>
          </w:tcPr>
          <w:p>
            <w:pPr/>
            <w:r>
              <w:t xml:space="preserve">Le serveur ; le propriétaire pour nom, portrait, devise</w:t>
            </w:r>
          </w:p>
        </w:tc>
      </w:tr>
      <w:tr>
        <w:tc>
          <w:tcPr>
            <w:tcW w:w="3120" w:type="dxa"/>
          </w:tcPr>
          <w:p>
            <w:pPr/>
            <w:r>
              <w:t xml:space="preserve">Serment, journal, notes de validation</w:t>
            </w:r>
          </w:p>
        </w:tc>
        <w:tc>
          <w:tcPr>
            <w:tcW w:w="3120" w:type="dxa"/>
          </w:tcPr>
          <w:p>
            <w:pPr/>
            <w:r>
              <w:t xml:space="preserve">Le propriétaire uniquement</w:t>
            </w:r>
          </w:p>
        </w:tc>
        <w:tc>
          <w:tcPr>
            <w:tcW w:w="3120" w:type="dxa"/>
          </w:tcPr>
          <w:p>
            <w:pPr/>
            <w:r>
              <w:t xml:space="preserve">Le propriétaire</w:t>
            </w:r>
          </w:p>
        </w:tc>
      </w:tr>
      <w:tr>
        <w:tc>
          <w:tcPr>
            <w:tcW w:w="3120" w:type="dxa"/>
          </w:tcPr>
          <w:p>
            <w:pPr/>
            <w:r>
              <w:t xml:space="preserve">Publications </w:t>
            </w:r>
            <w:r>
              <w:rPr>
                <w:rStyle w:val="CodeChar"/>
              </w:rPr>
              <w:t xml:space="preserve">friends</w:t>
            </w:r>
          </w:p>
        </w:tc>
        <w:tc>
          <w:tcPr>
            <w:tcW w:w="3120" w:type="dxa"/>
          </w:tcPr>
          <w:p>
            <w:pPr/>
            <w:r>
              <w:t xml:space="preserve">L'auteur et ses amis acceptés, hors blocage dans un sens ou dans l'autre</w:t>
            </w:r>
          </w:p>
        </w:tc>
        <w:tc>
          <w:tcPr>
            <w:tcW w:w="3120" w:type="dxa"/>
          </w:tcPr>
          <w:p>
            <w:pPr/>
            <w:r>
              <w:t xml:space="preserve">L'auteur</w:t>
            </w:r>
          </w:p>
        </w:tc>
      </w:tr>
      <w:tr>
        <w:tc>
          <w:tcPr>
            <w:tcW w:w="3120" w:type="dxa"/>
          </w:tcPr>
          <w:p>
            <w:pPr/>
            <w:r>
              <w:t xml:space="preserve">Publications </w:t>
            </w:r>
            <w:r>
              <w:rPr>
                <w:rStyle w:val="CodeChar"/>
              </w:rPr>
              <w:t xml:space="preserve">private</w:t>
            </w:r>
          </w:p>
        </w:tc>
        <w:tc>
          <w:tcPr>
            <w:tcW w:w="3120" w:type="dxa"/>
          </w:tcPr>
          <w:p>
            <w:pPr/>
            <w:r>
              <w:t xml:space="preserve">L'auteur uniquement (souvenir personnel)</w:t>
            </w:r>
          </w:p>
        </w:tc>
        <w:tc>
          <w:tcPr>
            <w:tcW w:w="3120" w:type="dxa"/>
          </w:tcPr>
          <w:p>
            <w:pPr/>
            <w:r>
              <w:t xml:space="preserve">L'auteur</w:t>
            </w:r>
          </w:p>
        </w:tc>
      </w:tr>
      <w:tr>
        <w:tc>
          <w:tcPr>
            <w:tcW w:w="3120" w:type="dxa"/>
          </w:tcPr>
          <w:p>
            <w:pPr/>
            <w:r>
              <w:t xml:space="preserve">Photos (Storage)</w:t>
            </w:r>
          </w:p>
        </w:tc>
        <w:tc>
          <w:tcPr>
            <w:tcW w:w="3120" w:type="dxa"/>
          </w:tcPr>
          <w:p>
            <w:pPr/>
            <w:r>
              <w:t xml:space="preserve">Mêmes règles que la publication, via URL signée valable 1 h</w:t>
            </w:r>
          </w:p>
        </w:tc>
        <w:tc>
          <w:tcPr>
            <w:tcW w:w="3120" w:type="dxa"/>
          </w:tcPr>
          <w:p>
            <w:pPr/>
            <w:r>
              <w:t xml:space="preserve">L'auteur, dans son dossier </w:t>
            </w:r>
            <w:r>
              <w:rPr>
                <w:rStyle w:val="CodeChar"/>
              </w:rPr>
              <w:t xml:space="preserve">/{profile_id}/</w:t>
            </w:r>
          </w:p>
        </w:tc>
      </w:tr>
      <w:tr>
        <w:tc>
          <w:tcPr>
            <w:tcW w:w="3120" w:type="dxa"/>
          </w:tcPr>
          <w:p>
            <w:pPr/>
            <w:r>
              <w:t xml:space="preserve">Réactions, commentaires</w:t>
            </w:r>
          </w:p>
        </w:tc>
        <w:tc>
          <w:tcPr>
            <w:tcW w:w="3120" w:type="dxa"/>
          </w:tcPr>
          <w:p>
            <w:pPr/>
            <w:r>
              <w:t xml:space="preserve">Ceux qui voient la publication</w:t>
            </w:r>
          </w:p>
        </w:tc>
        <w:tc>
          <w:tcPr>
            <w:tcW w:w="3120" w:type="dxa"/>
          </w:tcPr>
          <w:p>
            <w:pPr/>
            <w:r>
              <w:t xml:space="preserve">Ceux qui voient la publication</w:t>
            </w:r>
          </w:p>
        </w:tc>
      </w:tr>
      <w:tr>
        <w:tc>
          <w:tcPr>
            <w:tcW w:w="3120" w:type="dxa"/>
          </w:tcPr>
          <w:p>
            <w:pPr/>
            <w:r>
              <w:rPr>
                <w:rStyle w:val="CodeChar"/>
              </w:rPr>
              <w:t xml:space="preserve">xp_events</w:t>
            </w:r>
            <w:r>
              <w:t xml:space="preserve">, </w:t>
            </w:r>
            <w:r>
              <w:rPr>
                <w:rStyle w:val="CodeChar"/>
              </w:rPr>
              <w:t xml:space="preserve">quest_instances.xp_awarded</w:t>
            </w:r>
          </w:p>
        </w:tc>
        <w:tc>
          <w:tcPr>
            <w:tcW w:w="3120" w:type="dxa"/>
          </w:tcPr>
          <w:p>
            <w:pPr/>
            <w:r>
              <w:t xml:space="preserve">Le propriétaire</w:t>
            </w:r>
          </w:p>
        </w:tc>
        <w:tc>
          <w:tcPr>
            <w:tcW w:w="3120" w:type="dxa"/>
          </w:tcPr>
          <w:p>
            <w:pPr/>
            <w:r>
              <w:t xml:space="preserve">Serveur uniquement (rôle service)</w:t>
            </w:r>
          </w:p>
        </w:tc>
      </w:tr>
      <w:tr>
        <w:tc>
          <w:tcPr>
            <w:tcW w:w="3120" w:type="dxa"/>
          </w:tcPr>
          <w:p>
            <w:pPr/>
            <w:r>
              <w:t xml:space="preserve">Signalements</w:t>
            </w:r>
          </w:p>
        </w:tc>
        <w:tc>
          <w:tcPr>
            <w:tcW w:w="3120" w:type="dxa"/>
          </w:tcPr>
          <w:p>
            <w:pPr/>
            <w:r>
              <w:t xml:space="preserve">Modérateurs</w:t>
            </w:r>
          </w:p>
        </w:tc>
        <w:tc>
          <w:tcPr>
            <w:tcW w:w="3120" w:type="dxa"/>
          </w:tcPr>
          <w:p>
            <w:pPr/>
            <w:r>
              <w:t xml:space="preserve">Tout utilisateur connecté (création seulement)</w:t>
            </w:r>
          </w:p>
        </w:tc>
      </w:tr>
    </w:tbl>
    <w:p>
      <w:pPr>
        <w:pStyle w:val="Heading3"/>
      </w:pPr>
      <w:r>
        <w:t xml:space="preserve">6.4 Exemple : validation d'une quête</w:t>
      </w:r>
    </w:p>
    <w:p>
      <w:pPr>
        <w:pStyle w:val="Code"/>
      </w:pPr>
      <w:bookmarkStart w:id="4" w:name="bongo_lang_typescript_4"/>
      <w:bookmarkEnd w:id="4"/>
      <w:r>
        <w:t xml:space="preserve">// Edge Function complete-quest (Deno, TypeScript) — appelée par l'app</w:t>
        <w:br/>
        <w:t xml:space="preserve">// 1. Vérifie que l'instance appartient à l'utilisateur et est dans sa période</w:t>
        <w:br/>
        <w:t xml:space="preserve">// 2. Calcule l'XP avec packages/engine (même code que le client)</w:t>
        <w:br/>
        <w:t xml:space="preserve">// 3. Transaction : instance -&gt; completed, insert xp_events, mise à jour du cache characters</w:t>
        <w:br/>
        <w:t xml:space="preserve">// 4. Vérifie montée de niveau, score de caractéristique, trophées</w:t>
        <w:br/>
        <w:t xml:space="preserve">// 5. Si partage demandé : crée le post (+ médias déjà uploadés)</w:t>
        <w:br/>
        <w:t xml:space="preserve">// 6. Renvoie { xpAwarded, levelUp?, abilityUp?, achievements[] } pour les écrans de célébration</w:t>
        <w:br/>
        <w:t xml:space="preserve">interface CompleteQuestRequest {</w:t>
        <w:br/>
        <w:t xml:space="preserve">  instanceId: string;</w:t>
        <w:br/>
        <w:t xml:space="preserve">  progress?: number;</w:t>
        <w:br/>
        <w:t xml:space="preserve">  journalText?: string;</w:t>
        <w:br/>
        <w:t xml:space="preserve">  useInspiration: boolean;</w:t>
        <w:br/>
        <w:t xml:space="preserve">  share?: { text: string; mediaPaths: string[]; visibility: 'friends' | 'private' };</w:t>
        <w:br/>
        <w:t xml:space="preserve">  clientCompletedAt: string;   // horodatage local, utile pour les validations hors ligne</w:t>
        <w:br/>
        <w:t xml:space="preserve">}</w:t>
      </w:r>
    </w:p>
    <w:p>
      <w:pPr/>
      <w:r>
        <w:t xml:space="preserve">Le champ </w:t>
      </w:r>
      <w:r>
        <w:rPr>
          <w:rStyle w:val="CodeChar"/>
        </w:rPr>
        <w:t xml:space="preserve">snapshot</w:t>
      </w:r>
      <w:r>
        <w:t xml:space="preserve"> copie le texte de la quête au moment du tirage : modifier ou supprimer une quête du catalogue ne réécrit ni l'historique ni les publications.</w:t>
      </w:r>
    </w:p>
    <w:p>
      <w:pPr>
        <w:pStyle w:val="Heading2"/>
      </w:pPr>
      <w:r>
        <w:t xml:space="preserve">7. Pages du front</w:t>
      </w:r>
    </w:p>
    <w:p>
      <w:pPr/>
      <w:r>
        <w:t xml:space="preserve">L'application compte </w:t>
      </w:r>
      <w:r>
        <w:rPr>
          <w:b/>
        </w:rPr>
        <w:t xml:space="preserve">17 pages</w:t>
      </w:r>
      <w:r>
        <w:t xml:space="preserve"> et </w:t>
      </w:r>
      <w:r>
        <w:rPr>
          <w:b/>
        </w:rPr>
        <w:t xml:space="preserve">5 écrans événementiels</w:t>
      </w:r>
      <w:r>
        <w:t xml:space="preserve"> (overlays). Mobile d'abord : tout doit être utilisable d'une main sur un écran de 360 px. Les composants Ionic adaptent automatiquement le style à Android (Material) et à iOS. Sur le site web ouvert depuis un ordinateur, l'app s'affiche dans une colonne centrale de 480 px.</w:t>
      </w:r>
    </w:p>
    <w:p>
      <w:pPr>
        <w:pStyle w:val="Heading3"/>
      </w:pPr>
      <w:r>
        <w:t xml:space="preserve">7.0 Navigation et routes</w:t>
      </w:r>
    </w:p>
    <w:p>
      <w:pPr/>
      <w:r>
        <w:t xml:space="preserve">Barre d'onglets basse à 5 entrées : </w:t>
      </w:r>
      <w:r>
        <w:rPr>
          <w:b/>
        </w:rPr>
        <w:t xml:space="preserve">Taverne</w:t>
      </w:r>
      <w:r>
        <w:t xml:space="preserve">, </w:t>
      </w:r>
      <w:r>
        <w:rPr>
          <w:b/>
        </w:rPr>
        <w:t xml:space="preserve">Quêtes</w:t>
      </w:r>
      <w:r>
        <w:t xml:space="preserve">, </w:t>
      </w:r>
      <w:r>
        <w:rPr>
          <w:b/>
        </w:rPr>
        <w:t xml:space="preserve">Publier</w:t>
      </w:r>
      <w:r>
        <w:t xml:space="preserve"> (bouton central « + » mis en avant), </w:t>
      </w:r>
      <w:r>
        <w:rPr>
          <w:b/>
        </w:rPr>
        <w:t xml:space="preserve">Place du Village</w:t>
      </w:r>
      <w:r>
        <w:t xml:space="preserve">, </w:t>
      </w:r>
      <w:r>
        <w:rPr>
          <w:b/>
        </w:rPr>
        <w:t xml:space="preserve">Fiche</w:t>
      </w:r>
      <w:r>
        <w:t xml:space="preserve">. En haut à droite de chaque page : l'icône </w:t>
      </w:r>
      <w:r>
        <w:rPr>
          <w:b/>
        </w:rPr>
        <w:t xml:space="preserve">Corbeau</w:t>
      </w:r>
      <w:r>
        <w:t xml:space="preserve"> (notifications, avec pastille du nombre non lu) et l'icône </w:t>
      </w:r>
      <w:r>
        <w:rPr>
          <w:b/>
        </w:rPr>
        <w:t xml:space="preserve">Sac</w:t>
      </w:r>
      <w:r>
        <w:t xml:space="preserve"> qui ouvre le menu secondaire (Compagnons, Chronique, Grimoire, Forge, Trophées, Campement). Un badge sur « Quêtes » indique le nombre de quêtes du jour restantes.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Route</w:t>
            </w:r>
          </w:p>
        </w:tc>
        <w:tc>
          <w:tcPr>
            <w:tcW w:w="2340" w:type="dxa"/>
            <w:shd w:val="clear" w:color="auto" w:fill="F2F2F2"/>
          </w:tcPr>
          <w:p>
            <w:pPr/>
            <w:r>
              <w:t xml:space="preserve">Accès</w:t>
            </w:r>
          </w:p>
        </w:tc>
        <w:tc>
          <w:tcPr>
            <w:tcW w:w="2340" w:type="dxa"/>
            <w:shd w:val="clear" w:color="auto" w:fill="F2F2F2"/>
          </w:tcPr>
          <w:p>
            <w:pPr/>
            <w:r>
              <w:t xml:space="preserve">Nom dans l'univers</w:t>
            </w:r>
          </w:p>
        </w:tc>
      </w:tr>
      <w:tr>
        <w:tc>
          <w:tcPr>
            <w:tcW w:w="2340" w:type="dxa"/>
          </w:tcPr>
          <w:p>
            <w:pPr/>
            <w:r>
              <w:t xml:space="preserve">Connexion et inscription</w:t>
            </w:r>
          </w:p>
        </w:tc>
        <w:tc>
          <w:tcPr>
            <w:tcW w:w="2340" w:type="dxa"/>
          </w:tcPr>
          <w:p>
            <w:pPr/>
            <w:r>
              <w:rPr>
                <w:rStyle w:val="CodeChar"/>
              </w:rPr>
              <w:t xml:space="preserve">/auth</w:t>
            </w:r>
          </w:p>
        </w:tc>
        <w:tc>
          <w:tcPr>
            <w:tcW w:w="2340" w:type="dxa"/>
          </w:tcPr>
          <w:p>
            <w:pPr/>
            <w:r>
              <w:t xml:space="preserve">Sans session</w:t>
            </w:r>
          </w:p>
        </w:tc>
        <w:tc>
          <w:tcPr>
            <w:tcW w:w="2340" w:type="dxa"/>
          </w:tcPr>
          <w:p>
            <w:pPr/>
            <w:r>
              <w:t xml:space="preserve">Les Portes de la Cité</w:t>
            </w:r>
          </w:p>
        </w:tc>
      </w:tr>
      <w:tr>
        <w:tc>
          <w:tcPr>
            <w:tcW w:w="2340" w:type="dxa"/>
          </w:tcPr>
          <w:p>
            <w:pPr/>
            <w:r>
              <w:t xml:space="preserve">Création de personnage</w:t>
            </w:r>
          </w:p>
        </w:tc>
        <w:tc>
          <w:tcPr>
            <w:tcW w:w="2340" w:type="dxa"/>
          </w:tcPr>
          <w:p>
            <w:pPr/>
            <w:r>
              <w:rPr>
                <w:rStyle w:val="CodeChar"/>
              </w:rPr>
              <w:t xml:space="preserve">/onboarding</w:t>
            </w:r>
          </w:p>
        </w:tc>
        <w:tc>
          <w:tcPr>
            <w:tcW w:w="2340" w:type="dxa"/>
          </w:tcPr>
          <w:p>
            <w:pPr/>
            <w:r>
              <w:t xml:space="preserve">Après inscription, si pas de personnage</w:t>
            </w:r>
          </w:p>
        </w:tc>
        <w:tc>
          <w:tcPr>
            <w:tcW w:w="2340" w:type="dxa"/>
          </w:tcPr>
          <w:p>
            <w:pPr/>
            <w:r>
              <w:t xml:space="preserve">Le Seuil</w:t>
            </w:r>
          </w:p>
        </w:tc>
      </w:tr>
      <w:tr>
        <w:tc>
          <w:tcPr>
            <w:tcW w:w="2340" w:type="dxa"/>
          </w:tcPr>
          <w:p>
            <w:pPr/>
            <w:r>
              <w:t xml:space="preserve">Tableau de bord</w:t>
            </w:r>
          </w:p>
        </w:tc>
        <w:tc>
          <w:tcPr>
            <w:tcW w:w="2340" w:type="dxa"/>
          </w:tcPr>
          <w:p>
            <w:pPr/>
            <w:r>
              <w:rPr>
                <w:rStyle w:val="CodeChar"/>
              </w:rPr>
              <w:t xml:space="preserve">/tabs/tavern</w:t>
            </w:r>
          </w:p>
        </w:tc>
        <w:tc>
          <w:tcPr>
            <w:tcW w:w="2340" w:type="dxa"/>
          </w:tcPr>
          <w:p>
            <w:pPr/>
            <w:r>
              <w:t xml:space="preserve">Onglet Taverne</w:t>
            </w:r>
          </w:p>
        </w:tc>
        <w:tc>
          <w:tcPr>
            <w:tcW w:w="2340" w:type="dxa"/>
          </w:tcPr>
          <w:p>
            <w:pPr/>
            <w:r>
              <w:t xml:space="preserve">La Taverne</w:t>
            </w:r>
          </w:p>
        </w:tc>
      </w:tr>
      <w:tr>
        <w:tc>
          <w:tcPr>
            <w:tcW w:w="2340" w:type="dxa"/>
          </w:tcPr>
          <w:p>
            <w:pPr/>
            <w:r>
              <w:t xml:space="preserve">Tableau des quêtes</w:t>
            </w:r>
          </w:p>
        </w:tc>
        <w:tc>
          <w:tcPr>
            <w:tcW w:w="2340" w:type="dxa"/>
          </w:tcPr>
          <w:p>
            <w:pPr/>
            <w:r>
              <w:rPr>
                <w:rStyle w:val="CodeChar"/>
              </w:rPr>
              <w:t xml:space="preserve">/tabs/quests/:period</w:t>
            </w:r>
          </w:p>
        </w:tc>
        <w:tc>
          <w:tcPr>
            <w:tcW w:w="2340" w:type="dxa"/>
          </w:tcPr>
          <w:p>
            <w:pPr/>
            <w:r>
              <w:t xml:space="preserve">Onglet Quêtes</w:t>
            </w:r>
          </w:p>
        </w:tc>
        <w:tc>
          <w:tcPr>
            <w:tcW w:w="2340" w:type="dxa"/>
          </w:tcPr>
          <w:p>
            <w:pPr/>
            <w:r>
              <w:t xml:space="preserve">Le Tableau d'Affichage</w:t>
            </w:r>
          </w:p>
        </w:tc>
      </w:tr>
      <w:tr>
        <w:tc>
          <w:tcPr>
            <w:tcW w:w="2340" w:type="dxa"/>
          </w:tcPr>
          <w:p>
            <w:pPr/>
            <w:r>
              <w:t xml:space="preserve">Détail d'une quête</w:t>
            </w:r>
          </w:p>
        </w:tc>
        <w:tc>
          <w:tcPr>
            <w:tcW w:w="2340" w:type="dxa"/>
          </w:tcPr>
          <w:p>
            <w:pPr/>
            <w:r>
              <w:rPr>
                <w:rStyle w:val="CodeChar"/>
              </w:rPr>
              <w:t xml:space="preserve">/quest/:instanceId</w:t>
            </w:r>
          </w:p>
        </w:tc>
        <w:tc>
          <w:tcPr>
            <w:tcW w:w="2340" w:type="dxa"/>
          </w:tcPr>
          <w:p>
            <w:pPr/>
            <w:r>
              <w:t xml:space="preserve">Clic sur une carte quête</w:t>
            </w:r>
          </w:p>
        </w:tc>
        <w:tc>
          <w:tcPr>
            <w:tcW w:w="2340" w:type="dxa"/>
          </w:tcPr>
          <w:p>
            <w:pPr/>
            <w:r>
              <w:t xml:space="preserve">Le Parchemin</w:t>
            </w:r>
          </w:p>
        </w:tc>
      </w:tr>
      <w:tr>
        <w:tc>
          <w:tcPr>
            <w:tcW w:w="2340" w:type="dxa"/>
          </w:tcPr>
          <w:p>
            <w:pPr/>
            <w:r>
              <w:t xml:space="preserve">Publier</w:t>
            </w:r>
          </w:p>
        </w:tc>
        <w:tc>
          <w:tcPr>
            <w:tcW w:w="2340" w:type="dxa"/>
          </w:tcPr>
          <w:p>
            <w:pPr/>
            <w:r>
              <w:rPr>
                <w:rStyle w:val="CodeChar"/>
              </w:rPr>
              <w:t xml:space="preserve">/publish</w:t>
            </w:r>
          </w:p>
        </w:tc>
        <w:tc>
          <w:tcPr>
            <w:tcW w:w="2340" w:type="dxa"/>
          </w:tcPr>
          <w:p>
            <w:pPr/>
            <w:r>
              <w:t xml:space="preserve">Onglet « + », ou après validation</w:t>
            </w:r>
          </w:p>
        </w:tc>
        <w:tc>
          <w:tcPr>
            <w:tcW w:w="2340" w:type="dxa"/>
          </w:tcPr>
          <w:p>
            <w:pPr/>
            <w:r>
              <w:t xml:space="preserve">La Plume du Crieur</w:t>
            </w:r>
          </w:p>
        </w:tc>
      </w:tr>
      <w:tr>
        <w:tc>
          <w:tcPr>
            <w:tcW w:w="2340" w:type="dxa"/>
          </w:tcPr>
          <w:p>
            <w:pPr/>
            <w:r>
              <w:t xml:space="preserve">Fil d'activité</w:t>
            </w:r>
          </w:p>
        </w:tc>
        <w:tc>
          <w:tcPr>
            <w:tcW w:w="2340" w:type="dxa"/>
          </w:tcPr>
          <w:p>
            <w:pPr/>
            <w:r>
              <w:rPr>
                <w:rStyle w:val="CodeChar"/>
              </w:rPr>
              <w:t xml:space="preserve">/tabs/village</w:t>
            </w:r>
          </w:p>
        </w:tc>
        <w:tc>
          <w:tcPr>
            <w:tcW w:w="2340" w:type="dxa"/>
          </w:tcPr>
          <w:p>
            <w:pPr/>
            <w:r>
              <w:t xml:space="preserve">Onglet Place du Village</w:t>
            </w:r>
          </w:p>
        </w:tc>
        <w:tc>
          <w:tcPr>
            <w:tcW w:w="2340" w:type="dxa"/>
          </w:tcPr>
          <w:p>
            <w:pPr/>
            <w:r>
              <w:t xml:space="preserve">La Place du Village</w:t>
            </w:r>
          </w:p>
        </w:tc>
      </w:tr>
      <w:tr>
        <w:tc>
          <w:tcPr>
            <w:tcW w:w="2340" w:type="dxa"/>
          </w:tcPr>
          <w:p>
            <w:pPr/>
            <w:r>
              <w:t xml:space="preserve">Détail d'une publication</w:t>
            </w:r>
          </w:p>
        </w:tc>
        <w:tc>
          <w:tcPr>
            <w:tcW w:w="2340" w:type="dxa"/>
          </w:tcPr>
          <w:p>
            <w:pPr/>
            <w:r>
              <w:rPr>
                <w:rStyle w:val="CodeChar"/>
              </w:rPr>
              <w:t xml:space="preserve">/post/:postId</w:t>
            </w:r>
          </w:p>
        </w:tc>
        <w:tc>
          <w:tcPr>
            <w:tcW w:w="2340" w:type="dxa"/>
          </w:tcPr>
          <w:p>
            <w:pPr/>
            <w:r>
              <w:t xml:space="preserve">Clic sur une publication ou une notification</w:t>
            </w:r>
          </w:p>
        </w:tc>
        <w:tc>
          <w:tcPr>
            <w:tcW w:w="2340" w:type="dxa"/>
          </w:tcPr>
          <w:p>
            <w:pPr/>
            <w:r>
              <w:t xml:space="preserve">—</w:t>
            </w:r>
          </w:p>
        </w:tc>
      </w:tr>
      <w:tr>
        <w:tc>
          <w:tcPr>
            <w:tcW w:w="2340" w:type="dxa"/>
          </w:tcPr>
          <w:p>
            <w:pPr/>
            <w:r>
              <w:t xml:space="preserve">Fiche de personnage</w:t>
            </w:r>
          </w:p>
        </w:tc>
        <w:tc>
          <w:tcPr>
            <w:tcW w:w="2340" w:type="dxa"/>
          </w:tcPr>
          <w:p>
            <w:pPr/>
            <w:r>
              <w:rPr>
                <w:rStyle w:val="CodeChar"/>
              </w:rPr>
              <w:t xml:space="preserve">/tabs/sheet</w:t>
            </w:r>
          </w:p>
        </w:tc>
        <w:tc>
          <w:tcPr>
            <w:tcW w:w="2340" w:type="dxa"/>
          </w:tcPr>
          <w:p>
            <w:pPr/>
            <w:r>
              <w:t xml:space="preserve">Onglet Fiche</w:t>
            </w:r>
          </w:p>
        </w:tc>
        <w:tc>
          <w:tcPr>
            <w:tcW w:w="2340" w:type="dxa"/>
          </w:tcPr>
          <w:p>
            <w:pPr/>
            <w:r>
              <w:t xml:space="preserve">La Fiche</w:t>
            </w:r>
          </w:p>
        </w:tc>
      </w:tr>
      <w:tr>
        <w:tc>
          <w:tcPr>
            <w:tcW w:w="2340" w:type="dxa"/>
          </w:tcPr>
          <w:p>
            <w:pPr/>
            <w:r>
              <w:t xml:space="preserve">Amis</w:t>
            </w:r>
          </w:p>
        </w:tc>
        <w:tc>
          <w:tcPr>
            <w:tcW w:w="2340" w:type="dxa"/>
          </w:tcPr>
          <w:p>
            <w:pPr/>
            <w:r>
              <w:rPr>
                <w:rStyle w:val="CodeChar"/>
              </w:rPr>
              <w:t xml:space="preserve">/companions</w:t>
            </w:r>
          </w:p>
        </w:tc>
        <w:tc>
          <w:tcPr>
            <w:tcW w:w="2340" w:type="dxa"/>
          </w:tcPr>
          <w:p>
            <w:pPr/>
            <w:r>
              <w:t xml:space="preserve">Sac, ou depuis la Fiche</w:t>
            </w:r>
          </w:p>
        </w:tc>
        <w:tc>
          <w:tcPr>
            <w:tcW w:w="2340" w:type="dxa"/>
          </w:tcPr>
          <w:p>
            <w:pPr/>
            <w:r>
              <w:t xml:space="preserve">Les Compagnons</w:t>
            </w:r>
          </w:p>
        </w:tc>
      </w:tr>
      <w:tr>
        <w:tc>
          <w:tcPr>
            <w:tcW w:w="2340" w:type="dxa"/>
          </w:tcPr>
          <w:p>
            <w:pPr/>
            <w:r>
              <w:t xml:space="preserve">Fiche d'un ami</w:t>
            </w:r>
          </w:p>
        </w:tc>
        <w:tc>
          <w:tcPr>
            <w:tcW w:w="2340" w:type="dxa"/>
          </w:tcPr>
          <w:p>
            <w:pPr/>
            <w:r>
              <w:rPr>
                <w:rStyle w:val="CodeChar"/>
              </w:rPr>
              <w:t xml:space="preserve">/companions/:username</w:t>
            </w:r>
          </w:p>
        </w:tc>
        <w:tc>
          <w:tcPr>
            <w:tcW w:w="2340" w:type="dxa"/>
          </w:tcPr>
          <w:p>
            <w:pPr/>
            <w:r>
              <w:t xml:space="preserve">Clic sur un ami ou un auteur</w:t>
            </w:r>
          </w:p>
        </w:tc>
        <w:tc>
          <w:tcPr>
            <w:tcW w:w="2340" w:type="dxa"/>
          </w:tcPr>
          <w:p>
            <w:pPr/>
            <w:r>
              <w:t xml:space="preserve">La Fiche d'un compagnon</w:t>
            </w:r>
          </w:p>
        </w:tc>
      </w:tr>
      <w:tr>
        <w:tc>
          <w:tcPr>
            <w:tcW w:w="2340" w:type="dxa"/>
          </w:tcPr>
          <w:p>
            <w:pPr/>
            <w:r>
              <w:t xml:space="preserve">Notifications</w:t>
            </w:r>
          </w:p>
        </w:tc>
        <w:tc>
          <w:tcPr>
            <w:tcW w:w="2340" w:type="dxa"/>
          </w:tcPr>
          <w:p>
            <w:pPr/>
            <w:r>
              <w:rPr>
                <w:rStyle w:val="CodeChar"/>
              </w:rPr>
              <w:t xml:space="preserve">/messenger</w:t>
            </w:r>
          </w:p>
        </w:tc>
        <w:tc>
          <w:tcPr>
            <w:tcW w:w="2340" w:type="dxa"/>
          </w:tcPr>
          <w:p>
            <w:pPr/>
            <w:r>
              <w:t xml:space="preserve">Icône Corbeau</w:t>
            </w:r>
          </w:p>
        </w:tc>
        <w:tc>
          <w:tcPr>
            <w:tcW w:w="2340" w:type="dxa"/>
          </w:tcPr>
          <w:p>
            <w:pPr/>
            <w:r>
              <w:t xml:space="preserve">Le Corbeau</w:t>
            </w:r>
          </w:p>
        </w:tc>
      </w:tr>
      <w:tr>
        <w:tc>
          <w:tcPr>
            <w:tcW w:w="2340" w:type="dxa"/>
          </w:tcPr>
          <w:p>
            <w:pPr/>
            <w:r>
              <w:t xml:space="preserve">Catalogue de quêtes</w:t>
            </w:r>
          </w:p>
        </w:tc>
        <w:tc>
          <w:tcPr>
            <w:tcW w:w="2340" w:type="dxa"/>
          </w:tcPr>
          <w:p>
            <w:pPr/>
            <w:r>
              <w:rPr>
                <w:rStyle w:val="CodeChar"/>
              </w:rPr>
              <w:t xml:space="preserve">/grimoire</w:t>
            </w:r>
          </w:p>
        </w:tc>
        <w:tc>
          <w:tcPr>
            <w:tcW w:w="2340" w:type="dxa"/>
          </w:tcPr>
          <w:p>
            <w:pPr/>
            <w:r>
              <w:t xml:space="preserve">Sac</w:t>
            </w:r>
          </w:p>
        </w:tc>
        <w:tc>
          <w:tcPr>
            <w:tcW w:w="2340" w:type="dxa"/>
          </w:tcPr>
          <w:p>
            <w:pPr/>
            <w:r>
              <w:t xml:space="preserve">Le Grimoire</w:t>
            </w:r>
          </w:p>
        </w:tc>
      </w:tr>
      <w:tr>
        <w:tc>
          <w:tcPr>
            <w:tcW w:w="2340" w:type="dxa"/>
          </w:tcPr>
          <w:p>
            <w:pPr/>
            <w:r>
              <w:t xml:space="preserve">Création de quête</w:t>
            </w:r>
          </w:p>
        </w:tc>
        <w:tc>
          <w:tcPr>
            <w:tcW w:w="2340" w:type="dxa"/>
          </w:tcPr>
          <w:p>
            <w:pPr/>
            <w:r>
              <w:rPr>
                <w:rStyle w:val="CodeChar"/>
              </w:rPr>
              <w:t xml:space="preserve">/forge</w:t>
            </w:r>
            <w:r>
              <w:t xml:space="preserve">, </w:t>
            </w:r>
            <w:r>
              <w:rPr>
                <w:rStyle w:val="CodeChar"/>
              </w:rPr>
              <w:t xml:space="preserve">/forge/:templateId</w:t>
            </w:r>
          </w:p>
        </w:tc>
        <w:tc>
          <w:tcPr>
            <w:tcW w:w="2340" w:type="dxa"/>
          </w:tcPr>
          <w:p>
            <w:pPr/>
            <w:r>
              <w:t xml:space="preserve">Sac, ou depuis le Grimoire</w:t>
            </w:r>
          </w:p>
        </w:tc>
        <w:tc>
          <w:tcPr>
            <w:tcW w:w="2340" w:type="dxa"/>
          </w:tcPr>
          <w:p>
            <w:pPr/>
            <w:r>
              <w:t xml:space="preserve">La Forge</w:t>
            </w:r>
          </w:p>
        </w:tc>
      </w:tr>
      <w:tr>
        <w:tc>
          <w:tcPr>
            <w:tcW w:w="2340" w:type="dxa"/>
          </w:tcPr>
          <w:p>
            <w:pPr/>
            <w:r>
              <w:t xml:space="preserve">Historique et stats</w:t>
            </w:r>
          </w:p>
        </w:tc>
        <w:tc>
          <w:tcPr>
            <w:tcW w:w="2340" w:type="dxa"/>
          </w:tcPr>
          <w:p>
            <w:pPr/>
            <w:r>
              <w:rPr>
                <w:rStyle w:val="CodeChar"/>
              </w:rPr>
              <w:t xml:space="preserve">/chronicle</w:t>
            </w:r>
          </w:p>
        </w:tc>
        <w:tc>
          <w:tcPr>
            <w:tcW w:w="2340" w:type="dxa"/>
          </w:tcPr>
          <w:p>
            <w:pPr/>
            <w:r>
              <w:t xml:space="preserve">Sac</w:t>
            </w:r>
          </w:p>
        </w:tc>
        <w:tc>
          <w:tcPr>
            <w:tcW w:w="2340" w:type="dxa"/>
          </w:tcPr>
          <w:p>
            <w:pPr/>
            <w:r>
              <w:t xml:space="preserve">La Chronique</w:t>
            </w:r>
          </w:p>
        </w:tc>
      </w:tr>
      <w:tr>
        <w:tc>
          <w:tcPr>
            <w:tcW w:w="2340" w:type="dxa"/>
          </w:tcPr>
          <w:p>
            <w:pPr/>
            <w:r>
              <w:t xml:space="preserve">Succès</w:t>
            </w:r>
          </w:p>
        </w:tc>
        <w:tc>
          <w:tcPr>
            <w:tcW w:w="2340" w:type="dxa"/>
          </w:tcPr>
          <w:p>
            <w:pPr/>
            <w:r>
              <w:rPr>
                <w:rStyle w:val="CodeChar"/>
              </w:rPr>
              <w:t xml:space="preserve">/trophies</w:t>
            </w:r>
          </w:p>
        </w:tc>
        <w:tc>
          <w:tcPr>
            <w:tcW w:w="2340" w:type="dxa"/>
          </w:tcPr>
          <w:p>
            <w:pPr/>
            <w:r>
              <w:t xml:space="preserve">Sac</w:t>
            </w:r>
          </w:p>
        </w:tc>
        <w:tc>
          <w:tcPr>
            <w:tcW w:w="2340" w:type="dxa"/>
          </w:tcPr>
          <w:p>
            <w:pPr/>
            <w:r>
              <w:t xml:space="preserve">La Salle des Trophées</w:t>
            </w:r>
          </w:p>
        </w:tc>
      </w:tr>
      <w:tr>
        <w:tc>
          <w:tcPr>
            <w:tcW w:w="2340" w:type="dxa"/>
          </w:tcPr>
          <w:p>
            <w:pPr/>
            <w:r>
              <w:t xml:space="preserve">Paramètres et compte</w:t>
            </w:r>
          </w:p>
        </w:tc>
        <w:tc>
          <w:tcPr>
            <w:tcW w:w="2340" w:type="dxa"/>
          </w:tcPr>
          <w:p>
            <w:pPr/>
            <w:r>
              <w:rPr>
                <w:rStyle w:val="CodeChar"/>
              </w:rPr>
              <w:t xml:space="preserve">/settings</w:t>
            </w:r>
          </w:p>
        </w:tc>
        <w:tc>
          <w:tcPr>
            <w:tcW w:w="2340" w:type="dxa"/>
          </w:tcPr>
          <w:p>
            <w:pPr/>
            <w:r>
              <w:t xml:space="preserve">Sac</w:t>
            </w:r>
          </w:p>
        </w:tc>
        <w:tc>
          <w:tcPr>
            <w:tcW w:w="2340" w:type="dxa"/>
          </w:tcPr>
          <w:p>
            <w:pPr/>
            <w:r>
              <w:t xml:space="preserve">Le Campement</w:t>
            </w:r>
          </w:p>
        </w:tc>
      </w:tr>
    </w:tbl>
    <w:p>
      <w:pPr/>
      <w:r>
        <w:t xml:space="preserve">Gardes de route : sans session, redirection vers </w:t>
      </w:r>
      <w:r>
        <w:rPr>
          <w:rStyle w:val="CodeChar"/>
        </w:rPr>
        <w:t xml:space="preserve">/auth</w:t>
      </w:r>
      <w:r>
        <w:t xml:space="preserve"> ; avec session mais sans personnage, vers </w:t>
      </w:r>
      <w:r>
        <w:rPr>
          <w:rStyle w:val="CodeChar"/>
        </w:rPr>
        <w:t xml:space="preserve">/onboarding</w:t>
      </w:r>
      <w:r>
        <w:t xml:space="preserve">. Un lien d'invitation (</w:t>
      </w:r>
      <w:r>
        <w:rPr>
          <w:rStyle w:val="CodeChar"/>
        </w:rPr>
        <w:t xml:space="preserve">levelup.app/i/ALDRIC-4821</w:t>
      </w:r>
      <w:r>
        <w:t xml:space="preserve">) ouvre l'app si elle est installée, sinon le site web, et propose la demande d'ami juste après l'inscription.</w:t>
      </w:r>
    </w:p>
    <w:p>
      <w:pPr>
        <w:pStyle w:val="Heading3"/>
      </w:pPr>
      <w:r>
        <w:t xml:space="preserve">7.1 Le Seuil — création de personnage</w:t>
      </w:r>
    </w:p>
    <w:p>
      <w:pPr/>
      <w:r>
        <w:rPr>
          <w:b/>
        </w:rPr>
        <w:t xml:space="preserve">Objectif</w:t>
      </w:r>
      <w:r>
        <w:t xml:space="preserve"> : créer le personnage en moins de 3 minutes, en donnant envie dès le premier écran. Parcours en 7 étapes avec une barre de progression en haut et un bouton « Retour » à chaque étape.</w:t>
      </w:r>
    </w:p>
    <w:p>
      <w:pPr/>
      <w:r>
        <w:t xml:space="preserve">Le Seuil commence juste après la création du compte (voir 7.13). L'étape 1 ne propose plus l'import de sauvegarde : un utilisateur qui se reconnecte retrouve directement son personnage. Une étape est ajoutée entre la classe et les caractéristiques : </w:t>
      </w:r>
      <w:r>
        <w:rPr>
          <w:b/>
        </w:rPr>
        <w:t xml:space="preserve">le pseudo public</w:t>
      </w:r>
      <w:r>
        <w:t xml:space="preserve"> (3 à 20 caractères, lettres, chiffres et tirets, unique), qui sert à être trouvé par ses amis ; le nom du personnage, lui, peut être librement fantaisiste.</w:t>
      </w:r>
    </w:p>
    <w:p>
      <w:pPr>
        <w:pStyle w:val="ListParagraph"/>
        <w:numPr>
          <w:ilvl w:val="0"/>
          <w:numId w:val="8"/>
        </w:numPr>
      </w:pPr>
      <w:r>
        <w:rPr>
          <w:b/>
        </w:rPr>
        <w:t xml:space="preserve">Accueil</w:t>
      </w:r>
      <w:r>
        <w:t xml:space="preserve"> : illustration plein écran d'une porte de taverne, texte d'ambiance lu comme une ouverture de campagne (« Tout héros commence quelque part. Le tien commence ici, ce soir, avec une décision. »). Bouton « Pousser la porte ». Lien secondaire « Importer une sauvegarde » pour restaurer un fichier JSON.</w:t>
      </w:r>
    </w:p>
    <w:p>
      <w:pPr>
        <w:pStyle w:val="ListParagraph"/>
        <w:numPr>
          <w:ilvl w:val="0"/>
          <w:numId w:val="8"/>
        </w:numPr>
      </w:pPr>
      <w:r>
        <w:rPr>
          <w:b/>
        </w:rPr>
        <w:t xml:space="preserve">Le principe</w:t>
      </w:r>
      <w:r>
        <w:t xml:space="preserve"> : 3 cartes à faire défiler qui expliquent la boucle : « Accomplis des quêtes réelles », « Gagne de l'XP dans 6 caractéristiques », « Monte de niveau ». Bouton « J'ai compris ».</w:t>
      </w:r>
    </w:p>
    <w:p>
      <w:pPr>
        <w:pStyle w:val="ListParagraph"/>
        <w:numPr>
          <w:ilvl w:val="0"/>
          <w:numId w:val="8"/>
        </w:numPr>
      </w:pPr>
      <w:r>
        <w:rPr>
          <w:b/>
        </w:rPr>
        <w:t xml:space="preserve">Le nom</w:t>
      </w:r>
      <w:r>
        <w:t xml:space="preserve"> : champ texte (2 à 30 caractères), bouton dé « Nom aléatoire » qui puise dans une liste de 200 noms de fantasy. Le nom réel de l'utilisateur est aussi accepté.</w:t>
      </w:r>
    </w:p>
    <w:p>
      <w:pPr>
        <w:pStyle w:val="ListParagraph"/>
        <w:numPr>
          <w:ilvl w:val="0"/>
          <w:numId w:val="8"/>
        </w:numPr>
      </w:pPr>
      <w:r>
        <w:rPr>
          <w:b/>
        </w:rPr>
        <w:t xml:space="preserve">La classe</w:t>
      </w:r>
      <w:r>
        <w:t xml:space="preserve"> : grille de 8 cartes (icône, nom, deux maîtrises sous forme de pastilles, une phrase de profil). Un clic ouvre un panneau détaillé : description longue, exemples de quêtes favorisées, voies disponibles au niveau 3. Bouton « Choisir cette classe ».</w:t>
      </w:r>
    </w:p>
    <w:p>
      <w:pPr>
        <w:pStyle w:val="ListParagraph"/>
        <w:numPr>
          <w:ilvl w:val="0"/>
          <w:numId w:val="8"/>
        </w:numPr>
      </w:pPr>
      <w:r>
        <w:rPr>
          <w:b/>
        </w:rPr>
        <w:t xml:space="preserve">Les caractéristiques</w:t>
      </w:r>
      <w:r>
        <w:t xml:space="preserve"> : deux onglets.</w:t>
      </w:r>
    </w:p>
    <w:p>
      <w:pPr>
        <w:pStyle w:val="ListParagraph"/>
        <w:numPr>
          <w:ilvl w:val="1"/>
          <w:numId w:val="9"/>
        </w:numPr>
      </w:pPr>
      <w:r>
        <w:rPr>
          <w:i/>
        </w:rPr>
        <w:t xml:space="preserve">Achat de points</w:t>
      </w:r>
      <w:r>
        <w:t xml:space="preserve"> : 6 lignes, chacune avec le nom, une phrase d'explication, boutons − / +, score et modificateur. Compteur « Points restants : 27 » en haut, qui vire au rouge à 0. Bouton « Répartition équilibrée » (13, 13, 13, 12, 12, 12) pour les indécis.</w:t>
      </w:r>
    </w:p>
    <w:p>
      <w:pPr>
        <w:pStyle w:val="ListParagraph"/>
        <w:numPr>
          <w:ilvl w:val="1"/>
          <w:numId w:val="9"/>
        </w:numPr>
      </w:pPr>
      <w:r>
        <w:rPr>
          <w:i/>
        </w:rPr>
        <w:t xml:space="preserve">Auto-évaluation</w:t>
      </w:r>
      <w:r>
        <w:t xml:space="preserve"> : 12 questions à curseur 1 à 5 (« Combien de pompes peux-tu enchaîner ? », « Quand as-tu lu un livre en entier pour la dernière fois ? »…). Le résultat pré-remplit l'achat de points, modifiable.</w:t>
      </w:r>
    </w:p>
    <w:p>
      <w:pPr>
        <w:pStyle w:val="ListParagraph"/>
        <w:numPr>
          <w:ilvl w:val="1"/>
          <w:numId w:val="9"/>
        </w:numPr>
      </w:pPr>
      <w:r>
        <w:t xml:space="preserve">Un radar hexagonal se met à jour en direct à côté des valeurs.</w:t>
      </w:r>
    </w:p>
    <w:p>
      <w:pPr>
        <w:pStyle w:val="ListParagraph"/>
        <w:numPr>
          <w:ilvl w:val="0"/>
          <w:numId w:val="8"/>
        </w:numPr>
      </w:pPr>
      <w:r>
        <w:rPr>
          <w:b/>
        </w:rPr>
        <w:t xml:space="preserve">L'apparence</w:t>
      </w:r>
      <w:r>
        <w:t xml:space="preserve"> : choix d'un portrait parmi 24 illustrations, d'une couleur de cadre, et d'une devise facultative (80 caractères max., ex. « Un pas après l'autre »).</w:t>
      </w:r>
    </w:p>
    <w:p>
      <w:pPr>
        <w:pStyle w:val="ListParagraph"/>
        <w:numPr>
          <w:ilvl w:val="0"/>
          <w:numId w:val="8"/>
        </w:numPr>
      </w:pPr>
      <w:r>
        <w:rPr>
          <w:b/>
        </w:rPr>
        <w:t xml:space="preserve">Le Serment</w:t>
      </w:r>
      <w:r>
        <w:t xml:space="preserve"> : récapitulatif de la fiche, puis un champ « Pourquoi entreprends-tu cette quête ? » (facultatif, affiché plus tard dans la Chronique comme rappel de motivation). Bouton « Prêter serment » : animation de sceau de cire, création du personnage, tirage des premières quêtes, redirection vers la Taverne.</w:t>
      </w:r>
    </w:p>
    <w:p>
      <w:pPr/>
      <w:r>
        <w:rPr>
          <w:b/>
        </w:rPr>
        <w:t xml:space="preserve">Règles</w:t>
      </w:r>
      <w:r>
        <w:t xml:space="preserve"> : aucune donnée n'est enregistrée avant l'étape 7 ; un brouillon est gardé en mémoire si l'utilisateur quitte puis revient dans la même session.</w:t>
      </w:r>
    </w:p>
    <w:p>
      <w:pPr>
        <w:pStyle w:val="Heading3"/>
      </w:pPr>
      <w:r>
        <w:t xml:space="preserve">7.2 La Taverne — tableau de bord</w:t>
      </w:r>
    </w:p>
    <w:p>
      <w:pPr/>
      <w:r>
        <w:rPr>
          <w:b/>
        </w:rPr>
        <w:t xml:space="preserve">Objectif</w:t>
      </w:r>
      <w:r>
        <w:t xml:space="preserve"> : en 5 secondes, savoir où l'on en est et quoi faire maintenant. C'est la page d'accueil quotidienne.</w:t>
      </w:r>
    </w:p>
    <w:p>
      <w:pPr/>
      <w:r>
        <w:t xml:space="preserve">Zones, de haut en bas :</w:t>
      </w:r>
    </w:p>
    <w:p>
      <w:pPr>
        <w:pStyle w:val="ListParagraph"/>
        <w:numPr>
          <w:ilvl w:val="0"/>
          <w:numId w:val="10"/>
        </w:numPr>
      </w:pPr>
      <w:r>
        <w:rPr>
          <w:b/>
        </w:rPr>
        <w:t xml:space="preserve">Bandeau du personnage</w:t>
      </w:r>
      <w:r>
        <w:t xml:space="preserve"> : portrait, nom, classe, niveau en grand (« Niv. 7 »), titre du palier, barre d'XP globale avec « 4 980 / 6 800 XP ». Un appui ouvre la Fiche.</w:t>
      </w:r>
    </w:p>
    <w:p>
      <w:pPr>
        <w:pStyle w:val="ListParagraph"/>
        <w:numPr>
          <w:ilvl w:val="0"/>
          <w:numId w:val="10"/>
        </w:numPr>
      </w:pPr>
      <w:r>
        <w:rPr>
          <w:b/>
        </w:rPr>
        <w:t xml:space="preserve">Message du tavernier</w:t>
      </w:r>
      <w:r>
        <w:t xml:space="preserve"> : une phrase d'ambiance qui change chaque jour et réagit au contexte. Exemples : « Ta série tient depuis 12 jours. Les bardes commencent à chanter ton nom. » ; « Ta Sagesse s'endort. Une quête t'attend du côté du calme. » ; « Nouveau mois, nouveau défi. Le Tableau d'Affichage a été mis à jour. ». Environ 150 messages dans </w:t>
      </w:r>
      <w:r>
        <w:rPr>
          <w:rStyle w:val="CodeChar"/>
        </w:rPr>
        <w:t xml:space="preserve">taverne.fr.json</w:t>
      </w:r>
      <w:r>
        <w:t xml:space="preserve">, sélectionnés par des conditions (série, caractéristique la plus faible, jour de la semaine, heure).</w:t>
      </w:r>
    </w:p>
    <w:p>
      <w:pPr>
        <w:pStyle w:val="ListParagraph"/>
        <w:numPr>
          <w:ilvl w:val="0"/>
          <w:numId w:val="10"/>
        </w:numPr>
      </w:pPr>
      <w:r>
        <w:rPr>
          <w:b/>
        </w:rPr>
        <w:t xml:space="preserve">Quêtes du jour</w:t>
      </w:r>
      <w:r>
        <w:t xml:space="preserve"> : liste compacte des quêtes journalières avec case de validation rapide (pour le type Simple). Les autres types ouvrent le Parchemin. Indicateur « 2 / 4 accomplies ».</w:t>
      </w:r>
    </w:p>
    <w:p>
      <w:pPr>
        <w:pStyle w:val="ListParagraph"/>
        <w:numPr>
          <w:ilvl w:val="0"/>
          <w:numId w:val="10"/>
        </w:numPr>
      </w:pPr>
      <w:r>
        <w:rPr>
          <w:b/>
        </w:rPr>
        <w:t xml:space="preserve">Cette semaine / Ce mois</w:t>
      </w:r>
      <w:r>
        <w:t xml:space="preserve"> : deux cartes résumées avec la progression (« 1 / 3 quêtes hebdo · fin dans 3 jours »). Lien vers le Tableau des quêtes.</w:t>
      </w:r>
    </w:p>
    <w:p>
      <w:pPr>
        <w:pStyle w:val="ListParagraph"/>
        <w:numPr>
          <w:ilvl w:val="0"/>
          <w:numId w:val="10"/>
        </w:numPr>
      </w:pPr>
      <w:r>
        <w:rPr>
          <w:b/>
        </w:rPr>
        <w:t xml:space="preserve">Série et Inspiration</w:t>
      </w:r>
      <w:r>
        <w:t xml:space="preserve"> : flamme avec le nombre de jours de série, record personnel, jetons d'Inspiration (0 à 3), bouton « Déclarer un jour de repos » (si non utilisé cette semaine).</w:t>
      </w:r>
    </w:p>
    <w:p>
      <w:pPr>
        <w:pStyle w:val="ListParagraph"/>
        <w:numPr>
          <w:ilvl w:val="0"/>
          <w:numId w:val="10"/>
        </w:numPr>
      </w:pPr>
      <w:r>
        <w:rPr>
          <w:b/>
        </w:rPr>
        <w:t xml:space="preserve">Mini-radar</w:t>
      </w:r>
      <w:r>
        <w:t xml:space="preserve"> des 6 caractéristiques, la plus faible mise en évidence.</w:t>
      </w:r>
    </w:p>
    <w:p>
      <w:pPr>
        <w:pStyle w:val="ListParagraph"/>
        <w:numPr>
          <w:ilvl w:val="0"/>
          <w:numId w:val="10"/>
        </w:numPr>
      </w:pPr>
      <w:r>
        <w:rPr>
          <w:b/>
        </w:rPr>
        <w:t xml:space="preserve">Derniers succès</w:t>
      </w:r>
      <w:r>
        <w:t xml:space="preserve"> : les 3 derniers trophées obtenus.</w:t>
      </w:r>
    </w:p>
    <w:p>
      <w:pPr/>
      <w:r>
        <w:rPr>
          <w:b/>
        </w:rPr>
        <w:t xml:space="preserve">États</w:t>
      </w:r>
      <w:r>
        <w:t xml:space="preserve"> : si toutes les quêtes du jour sont faites, la zone 3 affiche « Journée accomplie » avec un résumé de l'XP gagnée et l'heure du prochain renouvellement.</w:t>
      </w:r>
    </w:p>
    <w:p>
      <w:pPr/>
      <w:r>
        <w:rPr>
          <w:b/>
        </w:rPr>
        <w:t xml:space="preserve">Zone sociale</w:t>
      </w:r>
      <w:r>
        <w:t xml:space="preserve"> (ajoutée entre les zones 5 et 6) : « Nouvelles de la compagnie », les 3 dernières publications des amis en vignettes, et une ligne « Cette semaine, ta compagnie a gagné 12 400 XP ». Un appui ouvre la Place du Village.</w:t>
      </w:r>
    </w:p>
    <w:p>
      <w:pPr>
        <w:pStyle w:val="Heading3"/>
      </w:pPr>
      <w:r>
        <w:t xml:space="preserve">7.3 Le Tableau d'Affichage — tableau des quêtes</w:t>
      </w:r>
    </w:p>
    <w:p>
      <w:pPr/>
      <w:r>
        <w:rPr>
          <w:b/>
        </w:rPr>
        <w:t xml:space="preserve">Objectif</w:t>
      </w:r>
      <w:r>
        <w:t xml:space="preserve"> : voir, accepter et gérer toutes les quêtes de la période en cours.</w:t>
      </w:r>
    </w:p>
    <w:p>
      <w:pPr>
        <w:pStyle w:val="ListParagraph"/>
        <w:numPr>
          <w:ilvl w:val="0"/>
          <w:numId w:val="11"/>
        </w:numPr>
      </w:pPr>
      <w:r>
        <w:rPr>
          <w:b/>
        </w:rPr>
        <w:t xml:space="preserve">Onglets</w:t>
      </w:r>
      <w:r>
        <w:t xml:space="preserve"> en haut : Jour, Semaine, Mois, Épique (ce dernier grisé avec « Débloqué au niveau 11 »). Sous les onglets, un compte à rebours : « Renouvellement dans 7 h 42 ».</w:t>
      </w:r>
    </w:p>
    <w:p>
      <w:pPr>
        <w:pStyle w:val="ListParagraph"/>
        <w:numPr>
          <w:ilvl w:val="0"/>
          <w:numId w:val="11"/>
        </w:numPr>
      </w:pPr>
      <w:r>
        <w:rPr>
          <w:b/>
        </w:rPr>
        <w:t xml:space="preserve">Cartes quêtes</w:t>
      </w:r>
      <w:r>
        <w:t xml:space="preserve"> façon affiche clouée sur un panneau de bois : bandeau de couleur de la caractéristique, icône, titre, difficulté (1 à 4 épées), XP affichée (« +75 XP »), type de validation, barre de progression si compteur ou étapes.</w:t>
      </w:r>
    </w:p>
    <w:p>
      <w:pPr>
        <w:pStyle w:val="ListParagraph"/>
        <w:numPr>
          <w:ilvl w:val="0"/>
          <w:numId w:val="11"/>
        </w:numPr>
      </w:pPr>
      <w:r>
        <w:rPr>
          <w:b/>
        </w:rPr>
        <w:t xml:space="preserve">Statuts visuels</w:t>
      </w:r>
      <w:r>
        <w:t xml:space="preserve"> : proposée (bordure pointillée, bouton « Accepter »), acceptée (bordure pleine), accomplie (tampon « ACCOMPLIE » incliné, carte grisée), expirée (déchirée, visible seulement dans la Chronique).</w:t>
      </w:r>
    </w:p>
    <w:p>
      <w:pPr>
        <w:pStyle w:val="ListParagraph"/>
        <w:numPr>
          <w:ilvl w:val="0"/>
          <w:numId w:val="11"/>
        </w:numPr>
      </w:pPr>
      <w:r>
        <w:rPr>
          <w:b/>
        </w:rPr>
        <w:t xml:space="preserve">Actions sur une carte</w:t>
      </w:r>
      <w:r>
        <w:t xml:space="preserve"> : accepter, valider, relancer (icône dé, avec indication « 1 relance gratuite » ou « 1 Inspiration »), abandonner (dans un menu « ⋯ », avec confirmation intégrée à la page).</w:t>
      </w:r>
    </w:p>
    <w:p>
      <w:pPr>
        <w:pStyle w:val="ListParagraph"/>
        <w:numPr>
          <w:ilvl w:val="0"/>
          <w:numId w:val="11"/>
        </w:numPr>
      </w:pPr>
      <w:r>
        <w:rPr>
          <w:b/>
        </w:rPr>
        <w:t xml:space="preserve">Filtre</w:t>
      </w:r>
      <w:r>
        <w:t xml:space="preserve"> par caractéristique (6 pastilles) et tri (XP, difficulté, statut).</w:t>
      </w:r>
    </w:p>
    <w:p>
      <w:pPr>
        <w:pStyle w:val="ListParagraph"/>
        <w:numPr>
          <w:ilvl w:val="0"/>
          <w:numId w:val="11"/>
        </w:numPr>
      </w:pPr>
      <w:r>
        <w:rPr>
          <w:b/>
        </w:rPr>
        <w:t xml:space="preserve">Bas de page</w:t>
      </w:r>
      <w:r>
        <w:t xml:space="preserve"> : bilan de la période : XP déjà gagnée sur la période et XP restante possible.</w:t>
      </w:r>
    </w:p>
    <w:p>
      <w:pPr>
        <w:pStyle w:val="Heading3"/>
      </w:pPr>
      <w:r>
        <w:t xml:space="preserve">7.4 Le Parchemin — détail d'une quête</w:t>
      </w:r>
    </w:p>
    <w:p>
      <w:pPr/>
      <w:r>
        <w:rPr>
          <w:b/>
        </w:rPr>
        <w:t xml:space="preserve">Objectif</w:t>
      </w:r>
      <w:r>
        <w:t xml:space="preserve"> : donner tout le contexte d'une quête et permettre sa validation. Affiché en page pleine sur mobile, en panneau latéral sur ordinateur.</w:t>
      </w:r>
    </w:p>
    <w:p>
      <w:pPr>
        <w:pStyle w:val="ListParagraph"/>
        <w:numPr>
          <w:ilvl w:val="0"/>
          <w:numId w:val="12"/>
        </w:numPr>
      </w:pPr>
      <w:r>
        <w:rPr>
          <w:b/>
        </w:rPr>
        <w:t xml:space="preserve">En-tête</w:t>
      </w:r>
      <w:r>
        <w:t xml:space="preserve"> : titre de la quête dans une police calligraphique, caractéristique, difficulté, période, échéance, XP détaillée (« 50 × 3 + maîtrise 15 = 165 XP »).</w:t>
      </w:r>
    </w:p>
    <w:p>
      <w:pPr>
        <w:pStyle w:val="ListParagraph"/>
        <w:numPr>
          <w:ilvl w:val="0"/>
          <w:numId w:val="12"/>
        </w:numPr>
      </w:pPr>
      <w:r>
        <w:rPr>
          <w:b/>
        </w:rPr>
        <w:t xml:space="preserve">Texte d'ambiance</w:t>
      </w:r>
      <w:r>
        <w:t xml:space="preserve"> (</w:t>
      </w:r>
      <w:r>
        <w:rPr>
          <w:i/>
        </w:rPr>
        <w:t xml:space="preserve">flavor</w:t>
      </w:r>
      <w:r>
        <w:t xml:space="preserve">) : 2 à 4 phrases en italique qui racontent la quête comme dans un module de JDR.</w:t>
      </w:r>
    </w:p>
    <w:p>
      <w:pPr>
        <w:pStyle w:val="ListParagraph"/>
        <w:numPr>
          <w:ilvl w:val="0"/>
          <w:numId w:val="12"/>
        </w:numPr>
      </w:pPr>
      <w:r>
        <w:rPr>
          <w:b/>
        </w:rPr>
        <w:t xml:space="preserve">Objectif concret</w:t>
      </w:r>
      <w:r>
        <w:t xml:space="preserve"> : la consigne mesurable, en gras.</w:t>
      </w:r>
    </w:p>
    <w:p>
      <w:pPr>
        <w:pStyle w:val="ListParagraph"/>
        <w:numPr>
          <w:ilvl w:val="0"/>
          <w:numId w:val="12"/>
        </w:numPr>
      </w:pPr>
      <w:r>
        <w:rPr>
          <w:b/>
        </w:rPr>
        <w:t xml:space="preserve">Conseils</w:t>
      </w:r>
      <w:r>
        <w:t xml:space="preserve"> : 2 à 4 astuces pratiques.</w:t>
      </w:r>
    </w:p>
    <w:p>
      <w:pPr>
        <w:pStyle w:val="ListParagraph"/>
        <w:numPr>
          <w:ilvl w:val="0"/>
          <w:numId w:val="12"/>
        </w:numPr>
      </w:pPr>
      <w:r>
        <w:rPr>
          <w:b/>
        </w:rPr>
        <w:t xml:space="preserve">Zone de validation</w:t>
      </w:r>
      <w:r>
        <w:t xml:space="preserve">, selon le type : bouton « Accomplir » (Simple) ; boutons − / + et « x / n » (Compteur) ; minuteur circulaire avec démarrer, pause et reprise, qui continue même écran éteint grâce à l'horodatage de départ (Chronomètre) ; check-list (Étapes) ; champ texte avec compteur de caractères (Journal).</w:t>
      </w:r>
    </w:p>
    <w:p>
      <w:pPr>
        <w:pStyle w:val="ListParagraph"/>
        <w:numPr>
          <w:ilvl w:val="0"/>
          <w:numId w:val="12"/>
        </w:numPr>
      </w:pPr>
      <w:r>
        <w:rPr>
          <w:b/>
        </w:rPr>
        <w:t xml:space="preserve">Note facultative</w:t>
      </w:r>
      <w:r>
        <w:t xml:space="preserve"> au moment de valider (« Comment ça s'est passé ? »), enregistrée dans la Chronique.</w:t>
      </w:r>
    </w:p>
    <w:p>
      <w:pPr>
        <w:pStyle w:val="ListParagraph"/>
        <w:numPr>
          <w:ilvl w:val="0"/>
          <w:numId w:val="12"/>
        </w:numPr>
      </w:pPr>
      <w:r>
        <w:rPr>
          <w:b/>
        </w:rPr>
        <w:t xml:space="preserve">Inspiration</w:t>
      </w:r>
      <w:r>
        <w:t xml:space="preserve"> : bascule « Utiliser 1 Inspiration pour doubler l'XP » si un jeton est disponible.</w:t>
      </w:r>
    </w:p>
    <w:p>
      <w:pPr>
        <w:pStyle w:val="ListParagraph"/>
        <w:numPr>
          <w:ilvl w:val="0"/>
          <w:numId w:val="12"/>
        </w:numPr>
      </w:pPr>
      <w:r>
        <w:rPr>
          <w:b/>
        </w:rPr>
        <w:t xml:space="preserve">Après validation</w:t>
      </w:r>
      <w:r>
        <w:t xml:space="preserve"> : animation de gain d'XP (chiffres qui volent vers la barre de la caractéristique), son court, puis retour au Tableau. Bouton « Annuler » visible 24 h.</w:t>
      </w:r>
    </w:p>
    <w:p>
      <w:pPr/>
      <w:r>
        <w:rPr>
          <w:b/>
        </w:rPr>
        <w:t xml:space="preserve">Partage à la validation</w:t>
      </w:r>
      <w:r>
        <w:t xml:space="preserve"> (nouveau) : sous le bouton de validation, un bloc « Raconter cette victoire » propose de prendre une photo ou d'en choisir une dans la galerie (1 à 4), d'écrire un mot (500 caractères max.) et de choisir la visibilité : </w:t>
      </w:r>
      <w:r>
        <w:rPr>
          <w:i/>
        </w:rPr>
        <w:t xml:space="preserve">Compagnons</w:t>
      </w:r>
      <w:r>
        <w:t xml:space="preserve"> ou </w:t>
      </w:r>
      <w:r>
        <w:rPr>
          <w:i/>
        </w:rPr>
        <w:t xml:space="preserve">Privé</w:t>
      </w:r>
      <w:r>
        <w:t xml:space="preserve"> (souvenir visible seulement dans sa Chronique). Les quêtes Journal proposent de publier le texte écrit. Le partage est facultatif et ne rapporte pas d'XP : on partage pour l'envie, pas pour le score.</w:t>
      </w:r>
    </w:p>
    <w:p>
      <w:pPr>
        <w:pStyle w:val="Heading3"/>
      </w:pPr>
      <w:r>
        <w:t xml:space="preserve">7.5 La Fiche — fiche de personnage</w:t>
      </w:r>
    </w:p>
    <w:p>
      <w:pPr/>
      <w:r>
        <w:rPr>
          <w:b/>
        </w:rPr>
        <w:t xml:space="preserve">Objectif</w:t>
      </w:r>
      <w:r>
        <w:t xml:space="preserve"> : la page de fierté. Elle reprend la mise en page d'une fiche de personnage D&amp;D, version numérique.</w:t>
      </w:r>
    </w:p>
    <w:p>
      <w:pPr>
        <w:pStyle w:val="ListParagraph"/>
        <w:numPr>
          <w:ilvl w:val="0"/>
          <w:numId w:val="13"/>
        </w:numPr>
      </w:pPr>
      <w:r>
        <w:rPr>
          <w:b/>
        </w:rPr>
        <w:t xml:space="preserve">En-tête</w:t>
      </w:r>
      <w:r>
        <w:t xml:space="preserve"> : portrait, nom, devise, classe et voie, niveau, titre, bonus de maîtrise, XP totale et barre vers le prochain niveau.</w:t>
      </w:r>
    </w:p>
    <w:p>
      <w:pPr>
        <w:pStyle w:val="ListParagraph"/>
        <w:numPr>
          <w:ilvl w:val="0"/>
          <w:numId w:val="13"/>
        </w:numPr>
      </w:pPr>
      <w:r>
        <w:rPr>
          <w:b/>
        </w:rPr>
        <w:t xml:space="preserve">Les six caractéristiques</w:t>
      </w:r>
      <w:r>
        <w:t xml:space="preserve"> en écussons : score en grand, modificateur au-dessus (« +2 »), pastille si maîtrisée, barre d'XP vers le point suivant (« 340 / 700 »), rang légendaire doré au-delà de 20. Un appui sur une caractéristique ouvre son détail : texte descriptif, historique de son score sur 6 mois, quêtes les plus accomplies, quêtes recommandées.</w:t>
      </w:r>
    </w:p>
    <w:p>
      <w:pPr>
        <w:pStyle w:val="ListParagraph"/>
        <w:numPr>
          <w:ilvl w:val="0"/>
          <w:numId w:val="13"/>
        </w:numPr>
      </w:pPr>
      <w:r>
        <w:rPr>
          <w:b/>
        </w:rPr>
        <w:t xml:space="preserve">Radar</w:t>
      </w:r>
      <w:r>
        <w:t xml:space="preserve"> des 6 scores avec, en surimpression pâle, le radar du jour de création : la progression se voit d'un coup d'œil.</w:t>
      </w:r>
    </w:p>
    <w:p>
      <w:pPr>
        <w:pStyle w:val="ListParagraph"/>
        <w:numPr>
          <w:ilvl w:val="0"/>
          <w:numId w:val="13"/>
        </w:numPr>
      </w:pPr>
      <w:r>
        <w:rPr>
          <w:b/>
        </w:rPr>
        <w:t xml:space="preserve">Traits</w:t>
      </w:r>
      <w:r>
        <w:t xml:space="preserve"> : série actuelle et record, Inspiration, jours de repos, nombre total de quêtes par difficulté.</w:t>
      </w:r>
    </w:p>
    <w:p>
      <w:pPr>
        <w:pStyle w:val="ListParagraph"/>
        <w:numPr>
          <w:ilvl w:val="0"/>
          <w:numId w:val="13"/>
        </w:numPr>
      </w:pPr>
      <w:r>
        <w:rPr>
          <w:b/>
        </w:rPr>
        <w:t xml:space="preserve">Améliorations</w:t>
      </w:r>
      <w:r>
        <w:t xml:space="preserve"> : liste des améliorations de caractéristiques déjà choisies, et bouton « Choisir mon amélioration » si une est en attente.</w:t>
      </w:r>
    </w:p>
    <w:p>
      <w:pPr>
        <w:pStyle w:val="ListParagraph"/>
        <w:numPr>
          <w:ilvl w:val="0"/>
          <w:numId w:val="13"/>
        </w:numPr>
      </w:pPr>
      <w:r>
        <w:rPr>
          <w:b/>
        </w:rPr>
        <w:t xml:space="preserve">Le Serment</w:t>
      </w:r>
      <w:r>
        <w:t xml:space="preserve"> : rappel du texte écrit à la création.</w:t>
      </w:r>
    </w:p>
    <w:p>
      <w:pPr>
        <w:pStyle w:val="ListParagraph"/>
        <w:numPr>
          <w:ilvl w:val="0"/>
          <w:numId w:val="13"/>
        </w:numPr>
      </w:pPr>
      <w:r>
        <w:rPr>
          <w:b/>
        </w:rPr>
        <w:t xml:space="preserve">Action</w:t>
      </w:r>
      <w:r>
        <w:t xml:space="preserve"> « Partager ma fiche » : génère une image PNG de la fiche (canvas) à enregistrer.</w:t>
      </w:r>
    </w:p>
    <w:p>
      <w:pPr>
        <w:pStyle w:val="Heading3"/>
      </w:pPr>
      <w:r>
        <w:t xml:space="preserve">7.6 Le Grimoire — catalogue de quêtes</w:t>
      </w:r>
    </w:p>
    <w:p>
      <w:pPr/>
      <w:r>
        <w:rPr>
          <w:b/>
        </w:rPr>
        <w:t xml:space="preserve">Objectif</w:t>
      </w:r>
      <w:r>
        <w:t xml:space="preserve"> : parcourir toutes les quêtes existantes, comprendre ce qui attend le personnage, et personnaliser le tirage.</w:t>
      </w:r>
    </w:p>
    <w:p>
      <w:pPr>
        <w:pStyle w:val="ListParagraph"/>
        <w:numPr>
          <w:ilvl w:val="0"/>
          <w:numId w:val="14"/>
        </w:numPr>
      </w:pPr>
      <w:r>
        <w:rPr>
          <w:b/>
        </w:rPr>
        <w:t xml:space="preserve">Navigation par caractéristique</w:t>
      </w:r>
      <w:r>
        <w:t xml:space="preserve"> : 6 chapitres, chacun ouvert par une enluminure et un court texte sur la caractéristique (« La Sagesse ne se mesure pas en kilos ni en pages lues. Elle se mesure à la qualité de ton attention. »).</w:t>
      </w:r>
    </w:p>
    <w:p>
      <w:pPr>
        <w:pStyle w:val="ListParagraph"/>
        <w:numPr>
          <w:ilvl w:val="0"/>
          <w:numId w:val="14"/>
        </w:numPr>
      </w:pPr>
      <w:r>
        <w:t xml:space="preserve">Dans chaque chapitre, </w:t>
      </w:r>
      <w:r>
        <w:rPr>
          <w:b/>
        </w:rPr>
        <w:t xml:space="preserve">4 sections par difficulté</w:t>
      </w:r>
      <w:r>
        <w:t xml:space="preserve"> (Facile → Expert), chaque quête en ligne : titre, périodes possibles (pastilles J / S / M), type de validation, nombre de fois accomplie, date de dernière réalisation.</w:t>
      </w:r>
    </w:p>
    <w:p>
      <w:pPr>
        <w:pStyle w:val="ListParagraph"/>
        <w:numPr>
          <w:ilvl w:val="0"/>
          <w:numId w:val="14"/>
        </w:numPr>
      </w:pPr>
      <w:r>
        <w:rPr>
          <w:b/>
        </w:rPr>
        <w:t xml:space="preserve">Recherche plein texte</w:t>
      </w:r>
      <w:r>
        <w:t xml:space="preserve"> et filtres : période, difficulté, tags (« sans matériel », « extérieur », « social », « moins de 10 min »), source (catalogue / perso), statut (jamais faite, favorite, exclue).</w:t>
      </w:r>
    </w:p>
    <w:p>
      <w:pPr>
        <w:pStyle w:val="ListParagraph"/>
        <w:numPr>
          <w:ilvl w:val="0"/>
          <w:numId w:val="14"/>
        </w:numPr>
      </w:pPr>
      <w:r>
        <w:rPr>
          <w:b/>
        </w:rPr>
        <w:t xml:space="preserve">Actions par quête</w:t>
      </w:r>
      <w:r>
        <w:t xml:space="preserve"> : marquer favorite (poids ×3 au tirage), exclure (n'est plus jamais tirée, par exemple pour une quête impossible à cause d'une contrainte physique), dupliquer dans la Forge pour l'adapter, voir le détail.</w:t>
      </w:r>
    </w:p>
    <w:p>
      <w:pPr>
        <w:pStyle w:val="ListParagraph"/>
        <w:numPr>
          <w:ilvl w:val="0"/>
          <w:numId w:val="14"/>
        </w:numPr>
      </w:pPr>
      <w:r>
        <w:rPr>
          <w:b/>
        </w:rPr>
        <w:t xml:space="preserve">Quêtes verrouillées</w:t>
      </w:r>
      <w:r>
        <w:t xml:space="preserve"> : affichées avec un cadenas et la condition (« Score de Force 14 requis, ou niveau 5 »).</w:t>
      </w:r>
    </w:p>
    <w:p>
      <w:pPr>
        <w:pStyle w:val="ListParagraph"/>
        <w:numPr>
          <w:ilvl w:val="0"/>
          <w:numId w:val="14"/>
        </w:numPr>
      </w:pPr>
      <w:r>
        <w:rPr>
          <w:b/>
        </w:rPr>
        <w:t xml:space="preserve">Bouton flottant</w:t>
      </w:r>
      <w:r>
        <w:t xml:space="preserve"> « Forger une quête » (dès le niveau 2).</w:t>
      </w:r>
    </w:p>
    <w:p>
      <w:pPr>
        <w:pStyle w:val="ListParagraph"/>
        <w:numPr>
          <w:ilvl w:val="0"/>
          <w:numId w:val="14"/>
        </w:numPr>
      </w:pPr>
      <w:r>
        <w:rPr>
          <w:b/>
        </w:rPr>
        <w:t xml:space="preserve">Compteur de complétion</w:t>
      </w:r>
      <w:r>
        <w:t xml:space="preserve"> par chapitre : « Force : 23 / 60 quêtes découvertes ».</w:t>
      </w:r>
    </w:p>
    <w:p>
      <w:pPr>
        <w:pStyle w:val="Heading3"/>
      </w:pPr>
      <w:r>
        <w:t xml:space="preserve">7.7 La Forge — création et édition de quête</w:t>
      </w:r>
    </w:p>
    <w:p>
      <w:pPr/>
      <w:r>
        <w:rPr>
          <w:b/>
        </w:rPr>
        <w:t xml:space="preserve">Objectif</w:t>
      </w:r>
      <w:r>
        <w:t xml:space="preserve"> : créer une quête personnalisée aussi riche que celles du catalogue, en moins de 2 minutes.</w:t>
      </w:r>
    </w:p>
    <w:p>
      <w:pPr/>
      <w:r>
        <w:t xml:space="preserve">Formulaire en une page, avec aperçu de la carte en direct à côté (ou en dessous sur mobile)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Champ</w:t>
            </w:r>
          </w:p>
        </w:tc>
        <w:tc>
          <w:tcPr>
            <w:tcW w:w="3120" w:type="dxa"/>
            <w:shd w:val="clear" w:color="auto" w:fill="F2F2F2"/>
          </w:tcPr>
          <w:p>
            <w:pPr/>
            <w:r>
              <w:t xml:space="preserve">Type</w:t>
            </w:r>
          </w:p>
        </w:tc>
        <w:tc>
          <w:tcPr>
            <w:tcW w:w="3120" w:type="dxa"/>
            <w:shd w:val="clear" w:color="auto" w:fill="F2F2F2"/>
          </w:tcPr>
          <w:p>
            <w:pPr/>
            <w:r>
              <w:t xml:space="preserve">Règle</w:t>
            </w:r>
          </w:p>
        </w:tc>
      </w:tr>
      <w:tr>
        <w:tc>
          <w:tcPr>
            <w:tcW w:w="3120" w:type="dxa"/>
          </w:tcPr>
          <w:p>
            <w:pPr/>
            <w:r>
              <w:t xml:space="preserve">Titre</w:t>
            </w:r>
          </w:p>
        </w:tc>
        <w:tc>
          <w:tcPr>
            <w:tcW w:w="3120" w:type="dxa"/>
          </w:tcPr>
          <w:p>
            <w:pPr/>
            <w:r>
              <w:t xml:space="preserve">Texte, 3 à 60 caractères</w:t>
            </w:r>
          </w:p>
        </w:tc>
        <w:tc>
          <w:tcPr>
            <w:tcW w:w="3120" w:type="dxa"/>
          </w:tcPr>
          <w:p>
            <w:pPr/>
            <w:r>
              <w:t xml:space="preserve">Obligatoire. Bouton « Titre épique » qui propose un titre à partir de modèles (« L'Épreuve de… », « Le Serment du… »)</w:t>
            </w:r>
          </w:p>
        </w:tc>
      </w:tr>
      <w:tr>
        <w:tc>
          <w:tcPr>
            <w:tcW w:w="3120" w:type="dxa"/>
          </w:tcPr>
          <w:p>
            <w:pPr/>
            <w:r>
              <w:t xml:space="preserve">Caractéristique</w:t>
            </w:r>
          </w:p>
        </w:tc>
        <w:tc>
          <w:tcPr>
            <w:tcW w:w="3120" w:type="dxa"/>
          </w:tcPr>
          <w:p>
            <w:pPr/>
            <w:r>
              <w:t xml:space="preserve">6 boutons radio illustrés</w:t>
            </w:r>
          </w:p>
        </w:tc>
        <w:tc>
          <w:tcPr>
            <w:tcW w:w="3120" w:type="dxa"/>
          </w:tcPr>
          <w:p>
            <w:pPr/>
            <w:r>
              <w:t xml:space="preserve">Obligatoire</w:t>
            </w:r>
          </w:p>
        </w:tc>
      </w:tr>
      <w:tr>
        <w:tc>
          <w:tcPr>
            <w:tcW w:w="3120" w:type="dxa"/>
          </w:tcPr>
          <w:p>
            <w:pPr/>
            <w:r>
              <w:t xml:space="preserve">Difficulté</w:t>
            </w:r>
          </w:p>
        </w:tc>
        <w:tc>
          <w:tcPr>
            <w:tcW w:w="3120" w:type="dxa"/>
          </w:tcPr>
          <w:p>
            <w:pPr/>
            <w:r>
              <w:t xml:space="preserve">4 boutons radio avec la définition de l'effort</w:t>
            </w:r>
          </w:p>
        </w:tc>
        <w:tc>
          <w:tcPr>
            <w:tcW w:w="3120" w:type="dxa"/>
          </w:tcPr>
          <w:p>
            <w:pPr/>
            <w:r>
              <w:t xml:space="preserve">Obligatoire. Expert demande une justification</w:t>
            </w:r>
          </w:p>
        </w:tc>
      </w:tr>
      <w:tr>
        <w:tc>
          <w:tcPr>
            <w:tcW w:w="3120" w:type="dxa"/>
          </w:tcPr>
          <w:p>
            <w:pPr/>
            <w:r>
              <w:t xml:space="preserve">Périodes</w:t>
            </w:r>
          </w:p>
        </w:tc>
        <w:tc>
          <w:tcPr>
            <w:tcW w:w="3120" w:type="dxa"/>
          </w:tcPr>
          <w:p>
            <w:pPr/>
            <w:r>
              <w:t xml:space="preserve">Cases J / S / M (une ou plusieurs)</w:t>
            </w:r>
          </w:p>
        </w:tc>
        <w:tc>
          <w:tcPr>
            <w:tcW w:w="3120" w:type="dxa"/>
          </w:tcPr>
          <w:p>
            <w:pPr/>
            <w:r>
              <w:t xml:space="preserve">Au moins une</w:t>
            </w:r>
          </w:p>
        </w:tc>
      </w:tr>
      <w:tr>
        <w:tc>
          <w:tcPr>
            <w:tcW w:w="3120" w:type="dxa"/>
          </w:tcPr>
          <w:p>
            <w:pPr/>
            <w:r>
              <w:t xml:space="preserve">Type de validation</w:t>
            </w:r>
          </w:p>
        </w:tc>
        <w:tc>
          <w:tcPr>
            <w:tcW w:w="3120" w:type="dxa"/>
          </w:tcPr>
          <w:p>
            <w:pPr/>
            <w:r>
              <w:t xml:space="preserve">Liste : Simple, Compteur, Chronomètre, Étapes, Journal</w:t>
            </w:r>
          </w:p>
        </w:tc>
        <w:tc>
          <w:tcPr>
            <w:tcW w:w="3120" w:type="dxa"/>
          </w:tcPr>
          <w:p>
            <w:pPr/>
            <w:r>
              <w:t xml:space="preserve">Champs dépendants : cible et unité, minutes, liste d'étapes</w:t>
            </w:r>
          </w:p>
        </w:tc>
      </w:tr>
      <w:tr>
        <w:tc>
          <w:tcPr>
            <w:tcW w:w="3120" w:type="dxa"/>
          </w:tcPr>
          <w:p>
            <w:pPr/>
            <w:r>
              <w:t xml:space="preserve">Objectif concret</w:t>
            </w:r>
          </w:p>
        </w:tc>
        <w:tc>
          <w:tcPr>
            <w:tcW w:w="3120" w:type="dxa"/>
          </w:tcPr>
          <w:p>
            <w:pPr/>
            <w:r>
              <w:t xml:space="preserve">Texte, 10 à 200 caractères</w:t>
            </w:r>
          </w:p>
        </w:tc>
        <w:tc>
          <w:tcPr>
            <w:tcW w:w="3120" w:type="dxa"/>
          </w:tcPr>
          <w:p>
            <w:pPr/>
            <w:r>
              <w:t xml:space="preserve">Obligatoire, doit être mesurable</w:t>
            </w:r>
          </w:p>
        </w:tc>
      </w:tr>
      <w:tr>
        <w:tc>
          <w:tcPr>
            <w:tcW w:w="3120" w:type="dxa"/>
          </w:tcPr>
          <w:p>
            <w:pPr/>
            <w:r>
              <w:t xml:space="preserve">Texte d'ambiance</w:t>
            </w:r>
          </w:p>
        </w:tc>
        <w:tc>
          <w:tcPr>
            <w:tcW w:w="3120" w:type="dxa"/>
          </w:tcPr>
          <w:p>
            <w:pPr/>
            <w:r>
              <w:t xml:space="preserve">Texte long, 0 à 500 caractères</w:t>
            </w:r>
          </w:p>
        </w:tc>
        <w:tc>
          <w:tcPr>
            <w:tcW w:w="3120" w:type="dxa"/>
          </w:tcPr>
          <w:p>
            <w:pPr/>
            <w:r>
              <w:t xml:space="preserve">Facultatif. Bouton « Inspirer » qui propose un modèle à compléter</w:t>
            </w:r>
          </w:p>
        </w:tc>
      </w:tr>
      <w:tr>
        <w:tc>
          <w:tcPr>
            <w:tcW w:w="3120" w:type="dxa"/>
          </w:tcPr>
          <w:p>
            <w:pPr/>
            <w:r>
              <w:t xml:space="preserve">Conseils</w:t>
            </w:r>
          </w:p>
        </w:tc>
        <w:tc>
          <w:tcPr>
            <w:tcW w:w="3120" w:type="dxa"/>
          </w:tcPr>
          <w:p>
            <w:pPr/>
            <w:r>
              <w:t xml:space="preserve">Liste de 0 à 4 lignes</w:t>
            </w:r>
          </w:p>
        </w:tc>
        <w:tc>
          <w:tcPr>
            <w:tcW w:w="3120" w:type="dxa"/>
          </w:tcPr>
          <w:p>
            <w:pPr/>
            <w:r>
              <w:t xml:space="preserve">Facultatif</w:t>
            </w:r>
          </w:p>
        </w:tc>
      </w:tr>
      <w:tr>
        <w:tc>
          <w:tcPr>
            <w:tcW w:w="3120" w:type="dxa"/>
          </w:tcPr>
          <w:p>
            <w:pPr/>
            <w:r>
              <w:t xml:space="preserve">Tags</w:t>
            </w:r>
          </w:p>
        </w:tc>
        <w:tc>
          <w:tcPr>
            <w:tcW w:w="3120" w:type="dxa"/>
          </w:tcPr>
          <w:p>
            <w:pPr/>
            <w:r>
              <w:t xml:space="preserve">Puces</w:t>
            </w:r>
          </w:p>
        </w:tc>
        <w:tc>
          <w:tcPr>
            <w:tcW w:w="3120" w:type="dxa"/>
          </w:tcPr>
          <w:p>
            <w:pPr/>
            <w:r>
              <w:t xml:space="preserve">Facultatif</w:t>
            </w:r>
          </w:p>
        </w:tc>
      </w:tr>
      <w:tr>
        <w:tc>
          <w:tcPr>
            <w:tcW w:w="3120" w:type="dxa"/>
          </w:tcPr>
          <w:p>
            <w:pPr/>
            <w:r>
              <w:t xml:space="preserve">Épinglée</w:t>
            </w:r>
          </w:p>
        </w:tc>
        <w:tc>
          <w:tcPr>
            <w:tcW w:w="3120" w:type="dxa"/>
          </w:tcPr>
          <w:p>
            <w:pPr/>
            <w:r>
              <w:t xml:space="preserve">Interrupteur</w:t>
            </w:r>
          </w:p>
        </w:tc>
        <w:tc>
          <w:tcPr>
            <w:tcW w:w="3120" w:type="dxa"/>
          </w:tcPr>
          <w:p>
            <w:pPr/>
            <w:r>
              <w:t xml:space="preserve">Si oui, revient à chaque période sans tirage</w:t>
            </w:r>
          </w:p>
        </w:tc>
      </w:tr>
    </w:tbl>
    <w:p>
      <w:pPr/>
      <w:r>
        <w:rPr>
          <w:b/>
        </w:rPr>
        <w:t xml:space="preserve">Aperçu XP</w:t>
      </w:r>
      <w:r>
        <w:t xml:space="preserve"> affiché en direct pour chaque période cochée (« Jour : 25 XP · Semaine : 75 XP »). Boutons « Forger » et « Annuler ». En édition : bouton « Désactiver » (la quête quitte le tirage, l'historique est conservé ; pas de suppression physique si elle a déjà été tirée).</w:t>
      </w:r>
    </w:p>
    <w:p>
      <w:pPr>
        <w:pStyle w:val="Heading3"/>
      </w:pPr>
      <w:r>
        <w:t xml:space="preserve">7.8 La Chronique — historique et statistiques</w:t>
      </w:r>
    </w:p>
    <w:p>
      <w:pPr/>
      <w:r>
        <w:rPr>
          <w:b/>
        </w:rPr>
        <w:t xml:space="preserve">Objectif</w:t>
      </w:r>
      <w:r>
        <w:t xml:space="preserve"> : raconter le parcours du personnage et montrer les tendances. Trois onglets.</w:t>
      </w:r>
    </w:p>
    <w:p>
      <w:pPr/>
      <w:r>
        <w:rPr>
          <w:b/>
        </w:rPr>
        <w:t xml:space="preserve">Onglet « Récit »</w:t>
      </w:r>
      <w:r>
        <w:t xml:space="preserve"> : un fil chronologique inversé, rédigé comme un journal d'aventure. Chaque jour est une entrée : quêtes accomplies avec leur XP, notes écrites à la validation, événements marquants (« Niveau 6 atteint », « Succès débloqué : Le Lève-tôt », « Série de 30 jours »). Les jours vides apparaissent comme « Jour de repos » ou « Le héros ne quitta pas l'auberge ». Filtre par mois et par caractéristique.</w:t>
      </w:r>
    </w:p>
    <w:p>
      <w:pPr/>
      <w:r>
        <w:rPr>
          <w:b/>
        </w:rPr>
        <w:t xml:space="preserve">Onglet « Statistiques »</w:t>
      </w:r>
      <w:r>
        <w:t xml:space="preserve"> :</w:t>
      </w:r>
    </w:p>
    <w:p>
      <w:pPr>
        <w:pStyle w:val="ListParagraph"/>
        <w:numPr>
          <w:ilvl w:val="0"/>
          <w:numId w:val="15"/>
        </w:numPr>
      </w:pPr>
      <w:r>
        <w:t xml:space="preserve">XP gagnée par semaine sur 12 semaines (barres empilées par caractéristique).</w:t>
      </w:r>
    </w:p>
    <w:p>
      <w:pPr>
        <w:pStyle w:val="ListParagraph"/>
        <w:numPr>
          <w:ilvl w:val="0"/>
          <w:numId w:val="15"/>
        </w:numPr>
      </w:pPr>
      <w:r>
        <w:t xml:space="preserve">Évolution des 6 scores depuis la création (courbes).</w:t>
      </w:r>
    </w:p>
    <w:p>
      <w:pPr>
        <w:pStyle w:val="ListParagraph"/>
        <w:numPr>
          <w:ilvl w:val="0"/>
          <w:numId w:val="15"/>
        </w:numPr>
      </w:pPr>
      <w:r>
        <w:t xml:space="preserve">Taux de réussite par période (jour, semaine, mois) et par difficulté.</w:t>
      </w:r>
    </w:p>
    <w:p>
      <w:pPr>
        <w:pStyle w:val="ListParagraph"/>
        <w:numPr>
          <w:ilvl w:val="0"/>
          <w:numId w:val="15"/>
        </w:numPr>
      </w:pPr>
      <w:r>
        <w:t xml:space="preserve">Calendrier type « heatmap » sur 12 mois : couleur selon le nombre de quêtes du jour.</w:t>
      </w:r>
    </w:p>
    <w:p>
      <w:pPr>
        <w:pStyle w:val="ListParagraph"/>
        <w:numPr>
          <w:ilvl w:val="0"/>
          <w:numId w:val="15"/>
        </w:numPr>
      </w:pPr>
      <w:r>
        <w:t xml:space="preserve">Meilleurs jours de la semaine et heures de validation les plus fréquentes.</w:t>
      </w:r>
    </w:p>
    <w:p>
      <w:pPr>
        <w:pStyle w:val="ListParagraph"/>
        <w:numPr>
          <w:ilvl w:val="0"/>
          <w:numId w:val="15"/>
        </w:numPr>
      </w:pPr>
      <w:r>
        <w:t xml:space="preserve">Records : plus longue série, meilleure semaine, meilleur mois, quête la plus réalisée.</w:t>
      </w:r>
    </w:p>
    <w:p>
      <w:pPr/>
      <w:r>
        <w:rPr>
          <w:b/>
        </w:rPr>
        <w:t xml:space="preserve">Onglet « Bilans »</w:t>
      </w:r>
      <w:r>
        <w:t xml:space="preserve"> : la liste des bilans de fin de semaine et de fin de mois (voir 7.12), consultables à nouveau.</w:t>
      </w:r>
    </w:p>
    <w:p>
      <w:pPr>
        <w:pStyle w:val="Heading3"/>
      </w:pPr>
      <w:r>
        <w:t xml:space="preserve">7.9 La Salle des Trophées — succès</w:t>
      </w:r>
    </w:p>
    <w:p>
      <w:pPr/>
      <w:r>
        <w:rPr>
          <w:b/>
        </w:rPr>
        <w:t xml:space="preserve">Objectif</w:t>
      </w:r>
      <w:r>
        <w:t xml:space="preserve"> : récompenser les jalons et donner des objectifs secondaires.</w:t>
      </w:r>
    </w:p>
    <w:p>
      <w:pPr>
        <w:pStyle w:val="ListParagraph"/>
        <w:numPr>
          <w:ilvl w:val="0"/>
          <w:numId w:val="16"/>
        </w:numPr>
      </w:pPr>
      <w:r>
        <w:t xml:space="preserve">Grille de trophées classés par catégorie : </w:t>
      </w:r>
      <w:r>
        <w:rPr>
          <w:b/>
        </w:rPr>
        <w:t xml:space="preserve">Constance</w:t>
      </w:r>
      <w:r>
        <w:t xml:space="preserve"> (séries), </w:t>
      </w:r>
      <w:r>
        <w:rPr>
          <w:b/>
        </w:rPr>
        <w:t xml:space="preserve">Maîtrise</w:t>
      </w:r>
      <w:r>
        <w:t xml:space="preserve"> (scores de caractéristiques), </w:t>
      </w:r>
      <w:r>
        <w:rPr>
          <w:b/>
        </w:rPr>
        <w:t xml:space="preserve">Exploration</w:t>
      </w:r>
      <w:r>
        <w:t xml:space="preserve"> (découvrir des quêtes), </w:t>
      </w:r>
      <w:r>
        <w:rPr>
          <w:b/>
        </w:rPr>
        <w:t xml:space="preserve">Exploits</w:t>
      </w:r>
      <w:r>
        <w:t xml:space="preserve"> (quêtes Expert), </w:t>
      </w:r>
      <w:r>
        <w:rPr>
          <w:b/>
        </w:rPr>
        <w:t xml:space="preserve">Équilibre</w:t>
      </w:r>
      <w:r>
        <w:t xml:space="preserve"> (toutes les caractéristiques au-dessus d'un seuil), </w:t>
      </w:r>
      <w:r>
        <w:rPr>
          <w:b/>
        </w:rPr>
        <w:t xml:space="preserve">Secrets</w:t>
      </w:r>
      <w:r>
        <w:t xml:space="preserve"> (cachés jusqu'à leur obtention).</w:t>
      </w:r>
    </w:p>
    <w:p>
      <w:pPr>
        <w:pStyle w:val="ListParagraph"/>
        <w:numPr>
          <w:ilvl w:val="0"/>
          <w:numId w:val="16"/>
        </w:numPr>
      </w:pPr>
      <w:r>
        <w:t xml:space="preserve">Chaque trophée : icône, nom, description, condition, date d'obtention, bonus d'XP éventuel (de 25 à 500 XP).</w:t>
      </w:r>
    </w:p>
    <w:p>
      <w:pPr>
        <w:pStyle w:val="ListParagraph"/>
        <w:numPr>
          <w:ilvl w:val="0"/>
          <w:numId w:val="16"/>
        </w:numPr>
      </w:pPr>
      <w:r>
        <w:t xml:space="preserve">Non obtenus : icône en silhouette et barre de progression (« 18 / 30 jours »). Secrets : « ??? » et un indice énigmatique.</w:t>
      </w:r>
    </w:p>
    <w:p>
      <w:pPr>
        <w:pStyle w:val="ListParagraph"/>
        <w:numPr>
          <w:ilvl w:val="0"/>
          <w:numId w:val="16"/>
        </w:numPr>
      </w:pPr>
      <w:r>
        <w:t xml:space="preserve">En-tête : « 27 / 80 trophées » et le </w:t>
      </w:r>
      <w:r>
        <w:rPr>
          <w:b/>
        </w:rPr>
        <w:t xml:space="preserve">titre honorifique</w:t>
      </w:r>
      <w:r>
        <w:t xml:space="preserve"> équipé (débloqué par certains trophées, affiché sous le nom du personnage). L'utilisateur choisit le titre affiché.</w:t>
      </w:r>
    </w:p>
    <w:p>
      <w:pPr/>
      <w:r>
        <w:t xml:space="preserve">Exemples : </w:t>
      </w:r>
      <w:r>
        <w:rPr>
          <w:i/>
        </w:rPr>
        <w:t xml:space="preserve">Le Premier Pas</w:t>
      </w:r>
      <w:r>
        <w:t xml:space="preserve"> (première quête), </w:t>
      </w:r>
      <w:r>
        <w:rPr>
          <w:i/>
        </w:rPr>
        <w:t xml:space="preserve">Le Lève-tôt</w:t>
      </w:r>
      <w:r>
        <w:t xml:space="preserve"> (10 quêtes validées avant 8 h), </w:t>
      </w:r>
      <w:r>
        <w:rPr>
          <w:i/>
        </w:rPr>
        <w:t xml:space="preserve">Increvable</w:t>
      </w:r>
      <w:r>
        <w:t xml:space="preserve"> (série de 100 jours), </w:t>
      </w:r>
      <w:r>
        <w:rPr>
          <w:i/>
        </w:rPr>
        <w:t xml:space="preserve">Polymathe</w:t>
      </w:r>
      <w:r>
        <w:t xml:space="preserve"> (toutes les caractéristiques à 14), </w:t>
      </w:r>
      <w:r>
        <w:rPr>
          <w:i/>
        </w:rPr>
        <w:t xml:space="preserve">Tueur de Dragons</w:t>
      </w:r>
      <w:r>
        <w:t xml:space="preserve"> (10 quêtes Expert), </w:t>
      </w:r>
      <w:r>
        <w:rPr>
          <w:i/>
        </w:rPr>
        <w:t xml:space="preserve">Le Retour du Roi</w:t>
      </w:r>
      <w:r>
        <w:t xml:space="preserve"> (reprendre après 14 jours d'absence).</w:t>
      </w:r>
    </w:p>
    <w:p>
      <w:pPr>
        <w:pStyle w:val="Heading3"/>
      </w:pPr>
      <w:r>
        <w:t xml:space="preserve">7.10 Le Campement — paramètres</w:t>
      </w:r>
    </w:p>
    <w:p>
      <w:pPr>
        <w:pStyle w:val="ListParagraph"/>
        <w:numPr>
          <w:ilvl w:val="0"/>
          <w:numId w:val="17"/>
        </w:numPr>
      </w:pPr>
      <w:r>
        <w:rPr>
          <w:b/>
        </w:rPr>
        <w:t xml:space="preserve">Compte</w:t>
      </w:r>
      <w:r>
        <w:t xml:space="preserve"> : pseudo, e-mail, mot de passe, méthodes de connexion liées (Google, Apple), code ami et QR code.</w:t>
      </w:r>
    </w:p>
    <w:p>
      <w:pPr>
        <w:pStyle w:val="ListParagraph"/>
        <w:numPr>
          <w:ilvl w:val="0"/>
          <w:numId w:val="17"/>
        </w:numPr>
      </w:pPr>
      <w:r>
        <w:rPr>
          <w:b/>
        </w:rPr>
        <w:t xml:space="preserve">Personnage</w:t>
      </w:r>
      <w:r>
        <w:t xml:space="preserve"> : modifier nom, portrait, devise, serment. La classe et les scores ne sont pas modifiables.</w:t>
      </w:r>
    </w:p>
    <w:p>
      <w:pPr>
        <w:pStyle w:val="ListParagraph"/>
        <w:numPr>
          <w:ilvl w:val="0"/>
          <w:numId w:val="17"/>
        </w:numPr>
      </w:pPr>
      <w:r>
        <w:rPr>
          <w:b/>
        </w:rPr>
        <w:t xml:space="preserve">Rythme</w:t>
      </w:r>
      <w:r>
        <w:t xml:space="preserve"> : heure de reset (0 h à 6 h, défaut 4 h), fuseau horaire, nombre de quêtes journalières souhaité (dans la limite du niveau), mode Hardcore.</w:t>
      </w:r>
    </w:p>
    <w:p>
      <w:pPr>
        <w:pStyle w:val="ListParagraph"/>
        <w:numPr>
          <w:ilvl w:val="0"/>
          <w:numId w:val="17"/>
        </w:numPr>
      </w:pPr>
      <w:r>
        <w:rPr>
          <w:b/>
        </w:rPr>
        <w:t xml:space="preserve">Partage</w:t>
      </w:r>
      <w:r>
        <w:t xml:space="preserve"> : publication automatique des montées de niveau, trophées et séries (activable par type), visibilité par défaut des publications, participation au classement de la compagnie.</w:t>
      </w:r>
    </w:p>
    <w:p>
      <w:pPr>
        <w:pStyle w:val="ListParagraph"/>
        <w:numPr>
          <w:ilvl w:val="0"/>
          <w:numId w:val="17"/>
        </w:numPr>
      </w:pPr>
      <w:r>
        <w:rPr>
          <w:b/>
        </w:rPr>
        <w:t xml:space="preserve">Notifications</w:t>
      </w:r>
      <w:r>
        <w:t xml:space="preserve"> : rappel quotidien (heure au choix), rappel de fin de semaine, demandes d'ami, réactions, commentaires ; chaque type activable séparément.</w:t>
      </w:r>
    </w:p>
    <w:p>
      <w:pPr>
        <w:pStyle w:val="ListParagraph"/>
        <w:numPr>
          <w:ilvl w:val="0"/>
          <w:numId w:val="17"/>
        </w:numPr>
      </w:pPr>
      <w:r>
        <w:rPr>
          <w:b/>
        </w:rPr>
        <w:t xml:space="preserve">Confidentialité</w:t>
      </w:r>
      <w:r>
        <w:t xml:space="preserve"> : liste des utilisateurs bloqués (débloquer), qui peut m'envoyer une demande d'ami (tout le monde / personne, code ami seulement).</w:t>
      </w:r>
    </w:p>
    <w:p>
      <w:pPr>
        <w:pStyle w:val="ListParagraph"/>
        <w:numPr>
          <w:ilvl w:val="0"/>
          <w:numId w:val="17"/>
        </w:numPr>
      </w:pPr>
      <w:r>
        <w:rPr>
          <w:b/>
        </w:rPr>
        <w:t xml:space="preserve">Apparence</w:t>
      </w:r>
      <w:r>
        <w:t xml:space="preserve"> : thème clair (parchemin), sombre (donjon) ou automatique ; sons ; animations réduites.</w:t>
      </w:r>
    </w:p>
    <w:p>
      <w:pPr>
        <w:pStyle w:val="ListParagraph"/>
        <w:numPr>
          <w:ilvl w:val="0"/>
          <w:numId w:val="17"/>
        </w:numPr>
      </w:pPr>
      <w:r>
        <w:rPr>
          <w:b/>
        </w:rPr>
        <w:t xml:space="preserve">Mes données</w:t>
      </w:r>
      <w:r>
        <w:t xml:space="preserve"> : télécharger toutes mes données (fichier JSON + photos), conformément au droit à la portabilité.</w:t>
      </w:r>
    </w:p>
    <w:p>
      <w:pPr>
        <w:pStyle w:val="ListParagraph"/>
        <w:numPr>
          <w:ilvl w:val="0"/>
          <w:numId w:val="17"/>
        </w:numPr>
      </w:pPr>
      <w:r>
        <w:rPr>
          <w:b/>
        </w:rPr>
        <w:t xml:space="preserve">Zone de danger</w:t>
      </w:r>
      <w:r>
        <w:t xml:space="preserve"> : « Recommencer une nouvelle aventure » (remet le personnage à zéro, garde le compte et les amis) et « Supprimer mon compte » (obligatoire dans l'app pour l'App Store) : confirmation par saisie du pseudo, suppression effective sous 30 jours, publications et photos retirées immédiatement.</w:t>
      </w:r>
    </w:p>
    <w:p>
      <w:pPr>
        <w:pStyle w:val="ListParagraph"/>
        <w:numPr>
          <w:ilvl w:val="0"/>
          <w:numId w:val="17"/>
        </w:numPr>
      </w:pPr>
      <w:r>
        <w:rPr>
          <w:b/>
        </w:rPr>
        <w:t xml:space="preserve">À propos</w:t>
      </w:r>
      <w:r>
        <w:t xml:space="preserve"> : version, conditions d'utilisation, politique de confidentialité, règles de la communauté, adresse de contact, crédits.</w:t>
      </w:r>
    </w:p>
    <w:p>
      <w:pPr>
        <w:pStyle w:val="Heading3"/>
      </w:pPr>
      <w:r>
        <w:t xml:space="preserve">7.11 Écrans événementiels</w:t>
      </w:r>
    </w:p>
    <w:p>
      <w:pPr/>
      <w:r>
        <w:t xml:space="preserve">Ces écrans s'affichent par-dessus la page en cours, au moment où l'événement se produit, et restent consultables ensuite dans la Chronique.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Écran</w:t>
            </w:r>
          </w:p>
        </w:tc>
        <w:tc>
          <w:tcPr>
            <w:tcW w:w="3120" w:type="dxa"/>
            <w:shd w:val="clear" w:color="auto" w:fill="F2F2F2"/>
          </w:tcPr>
          <w:p>
            <w:pPr/>
            <w:r>
              <w:t xml:space="preserve">Déclencheur</w:t>
            </w:r>
          </w:p>
        </w:tc>
        <w:tc>
          <w:tcPr>
            <w:tcW w:w="3120" w:type="dxa"/>
            <w:shd w:val="clear" w:color="auto" w:fill="F2F2F2"/>
          </w:tcPr>
          <w:p>
            <w:pPr/>
            <w:r>
              <w:t xml:space="preserve">Contenu</w:t>
            </w:r>
          </w:p>
        </w:tc>
      </w:tr>
      <w:tr>
        <w:tc>
          <w:tcPr>
            <w:tcW w:w="3120" w:type="dxa"/>
          </w:tcPr>
          <w:p>
            <w:pPr/>
            <w:r>
              <w:t xml:space="preserve">Montée de niveau</w:t>
            </w:r>
          </w:p>
        </w:tc>
        <w:tc>
          <w:tcPr>
            <w:tcW w:w="3120" w:type="dxa"/>
          </w:tcPr>
          <w:p>
            <w:pPr/>
            <w:r>
              <w:t xml:space="preserve">XP totale franchit un seuil</w:t>
            </w:r>
          </w:p>
        </w:tc>
        <w:tc>
          <w:tcPr>
            <w:tcW w:w="3120" w:type="dxa"/>
          </w:tcPr>
          <w:p>
            <w:pPr/>
            <w:r>
              <w:t xml:space="preserve">Animation plein écran (lumière, chiffre du niveau qui grossit), texte d'ambiance propre au niveau, liste de ce qui est débloqué, bouton « Continuer »</w:t>
            </w:r>
          </w:p>
        </w:tc>
      </w:tr>
      <w:tr>
        <w:tc>
          <w:tcPr>
            <w:tcW w:w="3120" w:type="dxa"/>
          </w:tcPr>
          <w:p>
            <w:pPr/>
            <w:r>
              <w:t xml:space="preserve">Amélioration de caractéristique</w:t>
            </w:r>
          </w:p>
        </w:tc>
        <w:tc>
          <w:tcPr>
            <w:tcW w:w="3120" w:type="dxa"/>
          </w:tcPr>
          <w:p>
            <w:pPr/>
            <w:r>
              <w:t xml:space="preserve">Niveaux 4, 8, 12, 16, 19</w:t>
            </w:r>
          </w:p>
        </w:tc>
        <w:tc>
          <w:tcPr>
            <w:tcW w:w="3120" w:type="dxa"/>
          </w:tcPr>
          <w:p>
            <w:pPr/>
            <w:r>
              <w:t xml:space="preserve">Choix +2 sur une ou +1 sur deux caractéristiques, aperçu du nouveau radar, validation définitive</w:t>
            </w:r>
          </w:p>
        </w:tc>
      </w:tr>
      <w:tr>
        <w:tc>
          <w:tcPr>
            <w:tcW w:w="3120" w:type="dxa"/>
          </w:tcPr>
          <w:p>
            <w:pPr/>
            <w:r>
              <w:t xml:space="preserve">Choix de la voie</w:t>
            </w:r>
          </w:p>
        </w:tc>
        <w:tc>
          <w:tcPr>
            <w:tcW w:w="3120" w:type="dxa"/>
          </w:tcPr>
          <w:p>
            <w:pPr/>
            <w:r>
              <w:t xml:space="preserve">Niveau 3</w:t>
            </w:r>
          </w:p>
        </w:tc>
        <w:tc>
          <w:tcPr>
            <w:tcW w:w="3120" w:type="dxa"/>
          </w:tcPr>
          <w:p>
            <w:pPr/>
            <w:r>
              <w:t xml:space="preserve">2 voies de la classe présentées en cartes avec texte long et bonus, choix définitif</w:t>
            </w:r>
          </w:p>
        </w:tc>
      </w:tr>
      <w:tr>
        <w:tc>
          <w:tcPr>
            <w:tcW w:w="3120" w:type="dxa"/>
          </w:tcPr>
          <w:p>
            <w:pPr/>
            <w:r>
              <w:t xml:space="preserve">Score de caractéristique en hausse</w:t>
            </w:r>
          </w:p>
        </w:tc>
        <w:tc>
          <w:tcPr>
            <w:tcW w:w="3120" w:type="dxa"/>
          </w:tcPr>
          <w:p>
            <w:pPr/>
            <w:r>
              <w:t xml:space="preserve">Une caractéristique gagne +1</w:t>
            </w:r>
          </w:p>
        </w:tc>
        <w:tc>
          <w:tcPr>
            <w:tcW w:w="3120" w:type="dxa"/>
          </w:tcPr>
          <w:p>
            <w:pPr/>
            <w:r>
              <w:t xml:space="preserve">Toast discret avec l'écusson de la caractéristique (« Sagesse 13 → 14, modificateur +2 »)</w:t>
            </w:r>
          </w:p>
        </w:tc>
      </w:tr>
      <w:tr>
        <w:tc>
          <w:tcPr>
            <w:tcW w:w="3120" w:type="dxa"/>
          </w:tcPr>
          <w:p>
            <w:pPr/>
            <w:r>
              <w:t xml:space="preserve">Succès débloqué</w:t>
            </w:r>
          </w:p>
        </w:tc>
        <w:tc>
          <w:tcPr>
            <w:tcW w:w="3120" w:type="dxa"/>
          </w:tcPr>
          <w:p>
            <w:pPr/>
            <w:r>
              <w:t xml:space="preserve">Condition d'un trophée remplie</w:t>
            </w:r>
          </w:p>
        </w:tc>
        <w:tc>
          <w:tcPr>
            <w:tcW w:w="3120" w:type="dxa"/>
          </w:tcPr>
          <w:p>
            <w:pPr/>
            <w:r>
              <w:t xml:space="preserve">Bandeau en haut de l'écran avec l'icône et le bonus d'XP</w:t>
            </w:r>
          </w:p>
        </w:tc>
      </w:tr>
    </w:tbl>
    <w:p>
      <w:pPr>
        <w:pStyle w:val="Heading3"/>
      </w:pPr>
      <w:r>
        <w:t xml:space="preserve">7.12 Bilans de période</w:t>
      </w:r>
    </w:p>
    <w:p>
      <w:pPr/>
      <w:r>
        <w:t xml:space="preserve">À la première ouverture après la fin d'une semaine ou d'un mois, un </w:t>
      </w:r>
      <w:r>
        <w:rPr>
          <w:b/>
        </w:rPr>
        <w:t xml:space="preserve">bilan</w:t>
      </w:r>
      <w:r>
        <w:t xml:space="preserve"> s'affiche avant la Taverne :</w:t>
      </w:r>
    </w:p>
    <w:p>
      <w:pPr>
        <w:pStyle w:val="ListParagraph"/>
        <w:numPr>
          <w:ilvl w:val="0"/>
          <w:numId w:val="18"/>
        </w:numPr>
      </w:pPr>
      <w:r>
        <w:t xml:space="preserve">XP gagnée sur la période et comparaison avec la précédente (« +18 % »).</w:t>
      </w:r>
    </w:p>
    <w:p>
      <w:pPr>
        <w:pStyle w:val="ListParagraph"/>
        <w:numPr>
          <w:ilvl w:val="0"/>
          <w:numId w:val="18"/>
        </w:numPr>
      </w:pPr>
      <w:r>
        <w:t xml:space="preserve">Quêtes accomplies / proposées, par caractéristique.</w:t>
      </w:r>
    </w:p>
    <w:p>
      <w:pPr>
        <w:pStyle w:val="ListParagraph"/>
        <w:numPr>
          <w:ilvl w:val="0"/>
          <w:numId w:val="18"/>
        </w:numPr>
      </w:pPr>
      <w:r>
        <w:t xml:space="preserve">La caractéristique qui a le plus progressé et celle à surveiller.</w:t>
      </w:r>
    </w:p>
    <w:p>
      <w:pPr>
        <w:pStyle w:val="ListParagraph"/>
        <w:numPr>
          <w:ilvl w:val="0"/>
          <w:numId w:val="18"/>
        </w:numPr>
      </w:pPr>
      <w:r>
        <w:t xml:space="preserve">Un paragraphe de </w:t>
      </w:r>
      <w:r>
        <w:rPr>
          <w:b/>
        </w:rPr>
        <w:t xml:space="preserve">récit généré par modèles</w:t>
      </w:r>
      <w:r>
        <w:t xml:space="preserve"> (sans IA) : « Cette semaine, Aldric a couru plus que jamais. Sa Constitution s'est renforcée, mais les livres sont restés fermés sur la table de l'auberge. »</w:t>
      </w:r>
    </w:p>
    <w:p>
      <w:pPr>
        <w:pStyle w:val="ListParagraph"/>
        <w:numPr>
          <w:ilvl w:val="0"/>
          <w:numId w:val="18"/>
        </w:numPr>
      </w:pPr>
      <w:r>
        <w:t xml:space="preserve">Les nouvelles quêtes de la période qui commence, à accepter directement depuis le bilan.</w:t>
      </w:r>
    </w:p>
    <w:p>
      <w:pPr>
        <w:pStyle w:val="Heading3"/>
      </w:pPr>
      <w:r>
        <w:t xml:space="preserve">7.13 Les Portes de la Cité — connexion et inscription</w:t>
      </w:r>
    </w:p>
    <w:p>
      <w:pPr/>
      <w:r>
        <w:rPr>
          <w:b/>
        </w:rPr>
        <w:t xml:space="preserve">Objectif</w:t>
      </w:r>
      <w:r>
        <w:t xml:space="preserve"> : entrer dans l'app en moins de 30 secondes.</w:t>
      </w:r>
    </w:p>
    <w:p>
      <w:pPr>
        <w:pStyle w:val="ListParagraph"/>
        <w:numPr>
          <w:ilvl w:val="0"/>
          <w:numId w:val="19"/>
        </w:numPr>
      </w:pPr>
      <w:r>
        <w:rPr>
          <w:b/>
        </w:rPr>
        <w:t xml:space="preserve">Écran d'accueil</w:t>
      </w:r>
      <w:r>
        <w:t xml:space="preserve"> : illustration des portes d'une cité médiévale, phrase d'accroche (« Ton aventure commence par une porte. Celle-ci s'ouvre sur ta propre vie. »), trois boutons : « Continuer avec Apple » (iOS uniquement en premier), « Continuer avec Google », « Continuer avec un e-mail ». Lien « J'ai déjà un compte ».</w:t>
      </w:r>
    </w:p>
    <w:p>
      <w:pPr>
        <w:pStyle w:val="ListParagraph"/>
        <w:numPr>
          <w:ilvl w:val="0"/>
          <w:numId w:val="19"/>
        </w:numPr>
      </w:pPr>
      <w:r>
        <w:rPr>
          <w:b/>
        </w:rPr>
        <w:t xml:space="preserve">Inscription par e-mail</w:t>
      </w:r>
      <w:r>
        <w:t xml:space="preserve"> : e-mail, mot de passe (8 caractères minimum, indicateur de robustesse), année de naissance (refus sous 15 ans), case d'acceptation des conditions d'utilisation et de la politique de confidentialité (liens). E-mail de confirmation, avec un écran d'attente « Un corbeau est parti vers ta boîte mail ».</w:t>
      </w:r>
    </w:p>
    <w:p>
      <w:pPr>
        <w:pStyle w:val="ListParagraph"/>
        <w:numPr>
          <w:ilvl w:val="0"/>
          <w:numId w:val="19"/>
        </w:numPr>
      </w:pPr>
      <w:r>
        <w:rPr>
          <w:b/>
        </w:rPr>
        <w:t xml:space="preserve">Connexion</w:t>
      </w:r>
      <w:r>
        <w:t xml:space="preserve"> : e-mail + mot de passe, « Mot de passe oublié » (lien magique par e-mail).</w:t>
      </w:r>
    </w:p>
    <w:p>
      <w:pPr>
        <w:pStyle w:val="ListParagraph"/>
        <w:numPr>
          <w:ilvl w:val="0"/>
          <w:numId w:val="19"/>
        </w:numPr>
      </w:pPr>
      <w:r>
        <w:rPr>
          <w:b/>
        </w:rPr>
        <w:t xml:space="preserve">Invitation</w:t>
      </w:r>
      <w:r>
        <w:t xml:space="preserve"> : si l'utilisateur arrive par un lien d'invitation, un bandeau l'indique (« Aldric t'invite à rejoindre sa compagnie ») et la demande d'ami est envoyée automatiquement à la fin du Seuil.</w:t>
      </w:r>
    </w:p>
    <w:p>
      <w:pPr>
        <w:pStyle w:val="ListParagraph"/>
        <w:numPr>
          <w:ilvl w:val="0"/>
          <w:numId w:val="19"/>
        </w:numPr>
      </w:pPr>
      <w:r>
        <w:rPr>
          <w:b/>
        </w:rPr>
        <w:t xml:space="preserve">Erreurs</w:t>
      </w:r>
      <w:r>
        <w:t xml:space="preserve"> : messages clairs et en français (« Cet e-mail a déjà un compte. Connecte-toi ou réinitialise ton mot de passe. »).</w:t>
      </w:r>
    </w:p>
    <w:p>
      <w:pPr>
        <w:pStyle w:val="Heading3"/>
      </w:pPr>
      <w:r>
        <w:t xml:space="preserve">7.14 La Place du Village — fil d'activité</w:t>
      </w:r>
    </w:p>
    <w:p>
      <w:pPr/>
      <w:r>
        <w:rPr>
          <w:b/>
        </w:rPr>
        <w:t xml:space="preserve">Objectif</w:t>
      </w:r>
      <w:r>
        <w:t xml:space="preserve"> : voir ce que font ses amis et les encourager. C'est la page qui donne envie de partager.</w:t>
      </w:r>
    </w:p>
    <w:p>
      <w:pPr>
        <w:pStyle w:val="ListParagraph"/>
        <w:numPr>
          <w:ilvl w:val="0"/>
          <w:numId w:val="20"/>
        </w:numPr>
      </w:pPr>
      <w:r>
        <w:rPr>
          <w:b/>
        </w:rPr>
        <w:t xml:space="preserve">Fil chronologique</w:t>
      </w:r>
      <w:r>
        <w:t xml:space="preserve"> des publications des compagnons et des siennes, chargé par pages de 20 (défilement infini), rafraîchissement par glissement vers le bas, nouvelles publications en temps réel (« 3 nouvelles publications » en haut).</w:t>
      </w:r>
    </w:p>
    <w:p>
      <w:pPr>
        <w:pStyle w:val="ListParagraph"/>
        <w:numPr>
          <w:ilvl w:val="0"/>
          <w:numId w:val="20"/>
        </w:numPr>
      </w:pPr>
      <w:r>
        <w:rPr>
          <w:b/>
        </w:rPr>
        <w:t xml:space="preserve">Carte de publication</w:t>
      </w:r>
      <w:r>
        <w:t xml:space="preserve">, selon le type :</w:t>
      </w:r>
    </w:p>
    <w:p>
      <w:pPr>
        <w:pStyle w:val="ListParagraph"/>
        <w:numPr>
          <w:ilvl w:val="1"/>
          <w:numId w:val="21"/>
        </w:numPr>
      </w:pPr>
      <w:r>
        <w:rPr>
          <w:i/>
        </w:rPr>
        <w:t xml:space="preserve">Quête accomplie</w:t>
      </w:r>
      <w:r>
        <w:t xml:space="preserve"> : avatar et nom de l'auteur, niveau, heure ; bandeau de la caractéristique et titre de la quête (« Les Runes Oubliées · INT · Moyen ») ; photo(s) en carrousel ; texte de l'auteur ; XP gagnée.</w:t>
      </w:r>
    </w:p>
    <w:p>
      <w:pPr>
        <w:pStyle w:val="ListParagraph"/>
        <w:numPr>
          <w:ilvl w:val="1"/>
          <w:numId w:val="21"/>
        </w:numPr>
      </w:pPr>
      <w:r>
        <w:rPr>
          <w:i/>
        </w:rPr>
        <w:t xml:space="preserve">Photo libre</w:t>
      </w:r>
      <w:r>
        <w:t xml:space="preserve"> : comme ci-dessus sans quête liée (« Ce que je lis en ce moment »).</w:t>
      </w:r>
    </w:p>
    <w:p>
      <w:pPr>
        <w:pStyle w:val="ListParagraph"/>
        <w:numPr>
          <w:ilvl w:val="1"/>
          <w:numId w:val="21"/>
        </w:numPr>
      </w:pPr>
      <w:r>
        <w:rPr>
          <w:i/>
        </w:rPr>
        <w:t xml:space="preserve">Montée de niveau</w:t>
      </w:r>
      <w:r>
        <w:t xml:space="preserve"> : carte dorée animée (« Maëlle atteint le niveau 8 · Héros du royaume »).</w:t>
      </w:r>
    </w:p>
    <w:p>
      <w:pPr>
        <w:pStyle w:val="ListParagraph"/>
        <w:numPr>
          <w:ilvl w:val="1"/>
          <w:numId w:val="21"/>
        </w:numPr>
      </w:pPr>
      <w:r>
        <w:rPr>
          <w:i/>
        </w:rPr>
        <w:t xml:space="preserve">Trophée</w:t>
      </w:r>
      <w:r>
        <w:t xml:space="preserve"> : icône du trophée, nom et description.</w:t>
      </w:r>
    </w:p>
    <w:p>
      <w:pPr>
        <w:pStyle w:val="ListParagraph"/>
        <w:numPr>
          <w:ilvl w:val="1"/>
          <w:numId w:val="21"/>
        </w:numPr>
      </w:pPr>
      <w:r>
        <w:rPr>
          <w:i/>
        </w:rPr>
        <w:t xml:space="preserve">Série</w:t>
      </w:r>
      <w:r>
        <w:t xml:space="preserve"> : flamme et nombre de jours (« 30 jours sans faillir »).</w:t>
      </w:r>
    </w:p>
    <w:p>
      <w:pPr>
        <w:pStyle w:val="ListParagraph"/>
        <w:numPr>
          <w:ilvl w:val="0"/>
          <w:numId w:val="20"/>
        </w:numPr>
      </w:pPr>
      <w:r>
        <w:rPr>
          <w:b/>
        </w:rPr>
        <w:t xml:space="preserve">Réactions</w:t>
      </w:r>
      <w:r>
        <w:t xml:space="preserve"> : 4 boutons (Bravo, Inspirant, Respect, Rire) avec compteur ; un appui long montre qui a réagi.</w:t>
      </w:r>
    </w:p>
    <w:p>
      <w:pPr>
        <w:pStyle w:val="ListParagraph"/>
        <w:numPr>
          <w:ilvl w:val="0"/>
          <w:numId w:val="20"/>
        </w:numPr>
      </w:pPr>
      <w:r>
        <w:rPr>
          <w:b/>
        </w:rPr>
        <w:t xml:space="preserve">Commentaires</w:t>
      </w:r>
      <w:r>
        <w:t xml:space="preserve"> : les 2 derniers affichés, « Voir les 7 commentaires » ouvre le détail.</w:t>
      </w:r>
    </w:p>
    <w:p>
      <w:pPr>
        <w:pStyle w:val="ListParagraph"/>
        <w:numPr>
          <w:ilvl w:val="0"/>
          <w:numId w:val="20"/>
        </w:numPr>
      </w:pPr>
      <w:r>
        <w:rPr>
          <w:b/>
        </w:rPr>
        <w:t xml:space="preserve">Menu « ⋯ »</w:t>
      </w:r>
      <w:r>
        <w:t xml:space="preserve"> : pour ses publications, modifier le texte ou supprimer ; pour celles des autres, signaler ou bloquer l'auteur (confirmation dans la page).</w:t>
      </w:r>
    </w:p>
    <w:p>
      <w:pPr>
        <w:pStyle w:val="ListParagraph"/>
        <w:numPr>
          <w:ilvl w:val="0"/>
          <w:numId w:val="20"/>
        </w:numPr>
      </w:pPr>
      <w:r>
        <w:rPr>
          <w:b/>
        </w:rPr>
        <w:t xml:space="preserve">Onglets en haut</w:t>
      </w:r>
      <w:r>
        <w:t xml:space="preserve"> : « Compagnie » (le fil) et « Classement » (XP de la semaine entre amis, top 3 sur un podium, puis la liste ; masqué si l'utilisateur a désactivé le classement).</w:t>
      </w:r>
    </w:p>
    <w:p>
      <w:pPr>
        <w:pStyle w:val="ListParagraph"/>
        <w:numPr>
          <w:ilvl w:val="0"/>
          <w:numId w:val="20"/>
        </w:numPr>
      </w:pPr>
      <w:r>
        <w:rPr>
          <w:b/>
        </w:rPr>
        <w:t xml:space="preserve">États</w:t>
      </w:r>
      <w:r>
        <w:t xml:space="preserve"> : sans amis, le fil affiche une invitation illustrée : « La place est vide. Une aventure se vit mieux à plusieurs. » avec les boutons « Partager mon code ami » et « Trouver des compagnons ».</w:t>
      </w:r>
    </w:p>
    <w:p>
      <w:pPr>
        <w:pStyle w:val="Heading3"/>
      </w:pPr>
      <w:r>
        <w:t xml:space="preserve">7.15 La Plume du Crieur — publier</w:t>
      </w:r>
    </w:p>
    <w:p>
      <w:pPr/>
      <w:r>
        <w:rPr>
          <w:b/>
        </w:rPr>
        <w:t xml:space="preserve">Objectif</w:t>
      </w:r>
      <w:r>
        <w:t xml:space="preserve"> : publier une photo et un mot en 3 gestes.</w:t>
      </w:r>
    </w:p>
    <w:p>
      <w:pPr>
        <w:pStyle w:val="ListParagraph"/>
        <w:numPr>
          <w:ilvl w:val="0"/>
          <w:numId w:val="22"/>
        </w:numPr>
      </w:pPr>
      <w:r>
        <w:rPr>
          <w:b/>
        </w:rPr>
        <w:t xml:space="preserve">Source</w:t>
      </w:r>
      <w:r>
        <w:t xml:space="preserve"> : prendre une photo, choisir dans la galerie (1 à 4 images), ou publier sans image.</w:t>
      </w:r>
    </w:p>
    <w:p>
      <w:pPr>
        <w:pStyle w:val="ListParagraph"/>
        <w:numPr>
          <w:ilvl w:val="0"/>
          <w:numId w:val="22"/>
        </w:numPr>
      </w:pPr>
      <w:r>
        <w:rPr>
          <w:b/>
        </w:rPr>
        <w:t xml:space="preserve">Rattacher une quête</w:t>
      </w:r>
      <w:r>
        <w:t xml:space="preserve"> (facultatif) : liste des quêtes accomplies dans les 7 derniers jours ; la carte de la quête s'affiche sous la photo dans le fil.</w:t>
      </w:r>
    </w:p>
    <w:p>
      <w:pPr>
        <w:pStyle w:val="ListParagraph"/>
        <w:numPr>
          <w:ilvl w:val="0"/>
          <w:numId w:val="22"/>
        </w:numPr>
      </w:pPr>
      <w:r>
        <w:rPr>
          <w:b/>
        </w:rPr>
        <w:t xml:space="preserve">Suggestions d'amorce</w:t>
      </w:r>
      <w:r>
        <w:t xml:space="preserve"> selon la caractéristique : « Ce que je lis en ce moment », « Le sommet du jour », « Mon plat de la semaine », « Ce que j'ai appris », « Mon geste pour quelqu'un aujourd'hui ».</w:t>
      </w:r>
    </w:p>
    <w:p>
      <w:pPr>
        <w:pStyle w:val="ListParagraph"/>
        <w:numPr>
          <w:ilvl w:val="0"/>
          <w:numId w:val="22"/>
        </w:numPr>
      </w:pPr>
      <w:r>
        <w:rPr>
          <w:b/>
        </w:rPr>
        <w:t xml:space="preserve">Texte</w:t>
      </w:r>
      <w:r>
        <w:t xml:space="preserve"> (500 caractères max.), </w:t>
      </w:r>
      <w:r>
        <w:rPr>
          <w:b/>
        </w:rPr>
        <w:t xml:space="preserve">visibilité</w:t>
      </w:r>
      <w:r>
        <w:t xml:space="preserve"> (Compagnons / Privé), aperçu de la carte telle qu'elle apparaîtra.</w:t>
      </w:r>
    </w:p>
    <w:p>
      <w:pPr>
        <w:pStyle w:val="ListParagraph"/>
        <w:numPr>
          <w:ilvl w:val="0"/>
          <w:numId w:val="22"/>
        </w:numPr>
      </w:pPr>
      <w:r>
        <w:rPr>
          <w:b/>
        </w:rPr>
        <w:t xml:space="preserve">Envoi</w:t>
      </w:r>
      <w:r>
        <w:t xml:space="preserve"> : compression et retrait des métadonnées sur le téléphone, barre de progression, publication possible hors ligne (mise en file, envoyée au retour du réseau, marquée « En attente » dans le fil).</w:t>
      </w:r>
    </w:p>
    <w:p>
      <w:pPr>
        <w:pStyle w:val="Heading3"/>
      </w:pPr>
      <w:r>
        <w:t xml:space="preserve">7.16 Les Compagnons — amis</w:t>
      </w:r>
    </w:p>
    <w:p>
      <w:pPr>
        <w:pStyle w:val="ListParagraph"/>
        <w:numPr>
          <w:ilvl w:val="0"/>
          <w:numId w:val="23"/>
        </w:numPr>
      </w:pPr>
      <w:r>
        <w:rPr>
          <w:b/>
        </w:rPr>
        <w:t xml:space="preserve">Liste des amis</w:t>
      </w:r>
      <w:r>
        <w:t xml:space="preserve"> : avatar, nom du personnage, pseudo, niveau, classe, dernière activité (« A accompli une quête il y a 2 h »). Tri par activité ou par niveau.</w:t>
      </w:r>
    </w:p>
    <w:p>
      <w:pPr>
        <w:pStyle w:val="ListParagraph"/>
        <w:numPr>
          <w:ilvl w:val="0"/>
          <w:numId w:val="23"/>
        </w:numPr>
      </w:pPr>
      <w:r>
        <w:rPr>
          <w:b/>
        </w:rPr>
        <w:t xml:space="preserve">Demandes reçues</w:t>
      </w:r>
      <w:r>
        <w:t xml:space="preserve"> en haut, avec « Accepter » et « Refuser » ; </w:t>
      </w:r>
      <w:r>
        <w:rPr>
          <w:b/>
        </w:rPr>
        <w:t xml:space="preserve">demandes envoyées</w:t>
      </w:r>
      <w:r>
        <w:t xml:space="preserve"> avec « Annuler ».</w:t>
      </w:r>
    </w:p>
    <w:p>
      <w:pPr>
        <w:pStyle w:val="ListParagraph"/>
        <w:numPr>
          <w:ilvl w:val="0"/>
          <w:numId w:val="23"/>
        </w:numPr>
      </w:pPr>
      <w:r>
        <w:rPr>
          <w:b/>
        </w:rPr>
        <w:t xml:space="preserve">Ajouter un compagnon</w:t>
      </w:r>
      <w:r>
        <w:t xml:space="preserve"> : recherche par pseudo (résultats dès 3 caractères), saisie d'un code ami, scan d'un QR code avec la caméra, ou partage de son lien d'invitation (feuille de partage native du téléphone : WhatsApp, SMS…).</w:t>
      </w:r>
    </w:p>
    <w:p>
      <w:pPr>
        <w:pStyle w:val="ListParagraph"/>
        <w:numPr>
          <w:ilvl w:val="0"/>
          <w:numId w:val="23"/>
        </w:numPr>
      </w:pPr>
      <w:r>
        <w:rPr>
          <w:b/>
        </w:rPr>
        <w:t xml:space="preserve">Mon code</w:t>
      </w:r>
      <w:r>
        <w:t xml:space="preserve"> : grand QR code et code ami à montrer à quelqu'un à côté de soi.</w:t>
      </w:r>
    </w:p>
    <w:p>
      <w:pPr>
        <w:pStyle w:val="ListParagraph"/>
        <w:numPr>
          <w:ilvl w:val="0"/>
          <w:numId w:val="23"/>
        </w:numPr>
      </w:pPr>
      <w:r>
        <w:rPr>
          <w:b/>
        </w:rPr>
        <w:t xml:space="preserve">Limite</w:t>
      </w:r>
      <w:r>
        <w:t xml:space="preserve"> : 200 compagnons maximum en V1.</w:t>
      </w:r>
    </w:p>
    <w:p>
      <w:pPr>
        <w:pStyle w:val="Heading3"/>
      </w:pPr>
      <w:r>
        <w:t xml:space="preserve">7.17 La Fiche d'un compagnon</w:t>
      </w:r>
    </w:p>
    <w:p>
      <w:pPr/>
      <w:r>
        <w:t xml:space="preserve">Version en lecture seule de la Fiche (7.5) d'un ami : portrait, nom, classe, voie, niveau, titre honorifique, radar des caractéristiques, série en cours, trophées, et ses publications. Le serment et le journal ne sont jamais visibles. Actions : « Retirer des compagnons », « Bloquer », « Signaler ». La fiche d'un non-ami montre seulement pseudo, avatar, niveau et le bouton « Demander à rejoindre sa compagnie ».</w:t>
      </w:r>
    </w:p>
    <w:p>
      <w:pPr>
        <w:pStyle w:val="Heading3"/>
      </w:pPr>
      <w:r>
        <w:t xml:space="preserve">7.18 Le Corbeau — notifications</w:t>
      </w:r>
    </w:p>
    <w:p>
      <w:pPr/>
      <w:r>
        <w:t xml:space="preserve">Liste des notifications, les non lues en gras, groupées par jour : demande d'ami reçue ou acceptée, réaction ou commentaire sur une publication (groupés : « Maëlle et 3 autres ont réagi »), un ami a atteint un niveau, rappels de quêtes (« Il te reste 2 quêtes et 3 h avant le renouvellement »). Un appui ouvre la page concernée. Bouton « Tout marquer comme lu ». Les mêmes événements partent en notification push selon les préférences du Campement.</w:t>
      </w:r>
    </w:p>
    <w:p>
      <w:pPr>
        <w:pStyle w:val="Heading2"/>
      </w:pPr>
      <w:r>
        <w:t xml:space="preserve">8. Catalogue de contenu initial</w:t>
      </w:r>
    </w:p>
    <w:p>
      <w:pPr/>
      <w:r>
        <w:rPr>
          <w:b/>
        </w:rPr>
        <w:t xml:space="preserve">Cible V1 : 240 quêtes</w:t>
      </w:r>
      <w:r>
        <w:t xml:space="preserve">, soit 40 par caractéristique, réparties en 14 Faciles, 12 Moyennes, 9 Élevées et 5 Expertes. C'est le minimum pour que l'anti-répétition (7 jours sur les journalières) fonctionne sans épuiser le catalogue. Chaque quête a un titre épique, un texte d'ambiance de 2 à 4 phrases, un objectif mesurable et des conseils. Les exemples ci-dessous fixent le ton.</w:t>
      </w:r>
    </w:p>
    <w:p>
      <w:pPr>
        <w:pStyle w:val="Heading3"/>
      </w:pPr>
      <w:r>
        <w:t xml:space="preserve">8.1 Charte d'écriture</w:t>
      </w:r>
    </w:p>
    <w:p>
      <w:pPr>
        <w:pStyle w:val="ListParagraph"/>
        <w:numPr>
          <w:ilvl w:val="0"/>
          <w:numId w:val="24"/>
        </w:numPr>
      </w:pPr>
      <w:r>
        <w:rPr>
          <w:b/>
        </w:rPr>
        <w:t xml:space="preserve">Titre</w:t>
      </w:r>
      <w:r>
        <w:t xml:space="preserve"> : 2 à 6 mots, registre de fantasy (« L'Épreuve de… », « Le Serment du… », « La Traversée… »). Jamais de titre purement descriptif comme « Faire 20 pompes ».</w:t>
      </w:r>
    </w:p>
    <w:p>
      <w:pPr>
        <w:pStyle w:val="ListParagraph"/>
        <w:numPr>
          <w:ilvl w:val="0"/>
          <w:numId w:val="24"/>
        </w:numPr>
      </w:pPr>
      <w:r>
        <w:rPr>
          <w:b/>
        </w:rPr>
        <w:t xml:space="preserve">Ambiance</w:t>
      </w:r>
      <w:r>
        <w:t xml:space="preserve"> : tutoiement, présent de l'indicatif, une image concrète tirée de l'univers médiéval-fantastique, puis le lien avec l'action réelle.</w:t>
      </w:r>
    </w:p>
    <w:p>
      <w:pPr>
        <w:pStyle w:val="ListParagraph"/>
        <w:numPr>
          <w:ilvl w:val="0"/>
          <w:numId w:val="24"/>
        </w:numPr>
      </w:pPr>
      <w:r>
        <w:rPr>
          <w:b/>
        </w:rPr>
        <w:t xml:space="preserve">Objectif</w:t>
      </w:r>
      <w:r>
        <w:t xml:space="preserve"> : un verbe d'action, un chiffre, une condition de réussite vérifiable par l'utilisateur lui-même.</w:t>
      </w:r>
    </w:p>
    <w:p>
      <w:pPr>
        <w:pStyle w:val="ListParagraph"/>
        <w:numPr>
          <w:ilvl w:val="0"/>
          <w:numId w:val="24"/>
        </w:numPr>
      </w:pPr>
      <w:r>
        <w:rPr>
          <w:b/>
        </w:rPr>
        <w:t xml:space="preserve">Sécurité</w:t>
      </w:r>
      <w:r>
        <w:t xml:space="preserve"> : aucune quête ne pousse à un effort dangereux, à une restriction alimentaire extrême ou à une privation de sommeil. Les quêtes physiques Expert portent la mention « Adapte à ta condition, consulte un professionnel si besoin ».</w:t>
      </w:r>
    </w:p>
    <w:p>
      <w:pPr>
        <w:pStyle w:val="Heading3"/>
      </w:pPr>
      <w:r>
        <w:t xml:space="preserve">8.2 Force</w:t>
      </w:r>
    </w:p>
    <w:p>
      <w:pPr/>
      <w:r>
        <w:rPr>
          <w:i/>
        </w:rPr>
        <w:t xml:space="preserve">La Force, c'est la puissance brute : soulever, pousser, tenir. Elle se forge à la sueur.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Le Salut du Forgeron</w:t>
            </w:r>
          </w:p>
        </w:tc>
        <w:tc>
          <w:tcPr>
            <w:tcW w:w="1872" w:type="dxa"/>
          </w:tcPr>
          <w:p>
            <w:pPr/>
            <w:r>
              <w:t xml:space="preserve">Avant d'allumer la forge, le forgeron éveille ses bras. Fais de même avant que la journée ne t'emporte.</w:t>
            </w:r>
          </w:p>
        </w:tc>
        <w:tc>
          <w:tcPr>
            <w:tcW w:w="1872" w:type="dxa"/>
          </w:tcPr>
          <w:p>
            <w:pPr/>
            <w:r>
              <w:t xml:space="preserve">Faire 20 pompes (sur les genoux autorisé), en une ou plusieurs séries</w:t>
            </w:r>
          </w:p>
        </w:tc>
        <w:tc>
          <w:tcPr>
            <w:tcW w:w="1872" w:type="dxa"/>
          </w:tcPr>
          <w:p>
            <w:pPr/>
            <w:r>
              <w:t xml:space="preserve">Jour</w:t>
            </w:r>
          </w:p>
        </w:tc>
      </w:tr>
      <w:tr>
        <w:tc>
          <w:tcPr>
            <w:tcW w:w="1872" w:type="dxa"/>
          </w:tcPr>
          <w:p>
            <w:pPr/>
            <w:r>
              <w:t xml:space="preserve">Moyen</w:t>
            </w:r>
          </w:p>
        </w:tc>
        <w:tc>
          <w:tcPr>
            <w:tcW w:w="1872" w:type="dxa"/>
          </w:tcPr>
          <w:p>
            <w:pPr/>
            <w:r>
              <w:t xml:space="preserve">Le Fardeau du Porteur</w:t>
            </w:r>
          </w:p>
        </w:tc>
        <w:tc>
          <w:tcPr>
            <w:tcW w:w="1872" w:type="dxa"/>
          </w:tcPr>
          <w:p>
            <w:pPr/>
            <w:r>
              <w:t xml:space="preserve">Les caravanes ne traversent pas les cols toutes seules. Quelqu'un porte les vivres. Aujourd'hui, c'est toi.</w:t>
            </w:r>
          </w:p>
        </w:tc>
        <w:tc>
          <w:tcPr>
            <w:tcW w:w="1872" w:type="dxa"/>
          </w:tcPr>
          <w:p>
            <w:pPr/>
            <w:r>
              <w:t xml:space="preserve">Séance de renforcement de 30 min : pompes, squats, gainage, fentes</w:t>
            </w:r>
          </w:p>
        </w:tc>
        <w:tc>
          <w:tcPr>
            <w:tcW w:w="1872" w:type="dxa"/>
          </w:tcPr>
          <w:p>
            <w:pPr/>
            <w:r>
              <w:t xml:space="preserve">Jour, Semaine (×3)</w:t>
            </w:r>
          </w:p>
        </w:tc>
      </w:tr>
      <w:tr>
        <w:tc>
          <w:tcPr>
            <w:tcW w:w="1872" w:type="dxa"/>
          </w:tcPr>
          <w:p>
            <w:pPr/>
            <w:r>
              <w:t xml:space="preserve">Élevé</w:t>
            </w:r>
          </w:p>
        </w:tc>
        <w:tc>
          <w:tcPr>
            <w:tcW w:w="1872" w:type="dxa"/>
          </w:tcPr>
          <w:p>
            <w:pPr/>
            <w:r>
              <w:t xml:space="preserve">Le Siège de la Tour</w:t>
            </w:r>
          </w:p>
        </w:tc>
        <w:tc>
          <w:tcPr>
            <w:tcW w:w="1872" w:type="dxa"/>
          </w:tcPr>
          <w:p>
            <w:pPr/>
            <w:r>
              <w:t xml:space="preserve">Une tour ne tombe pas en un assaut. Elle tombe sous la répétition des coups.</w:t>
            </w:r>
          </w:p>
        </w:tc>
        <w:tc>
          <w:tcPr>
            <w:tcW w:w="1872" w:type="dxa"/>
          </w:tcPr>
          <w:p>
            <w:pPr/>
            <w:r>
              <w:t xml:space="preserve">4 séances de musculation de 45 min dans la semaine</w:t>
            </w:r>
          </w:p>
        </w:tc>
        <w:tc>
          <w:tcPr>
            <w:tcW w:w="1872" w:type="dxa"/>
          </w:tcPr>
          <w:p>
            <w:pPr/>
            <w:r>
              <w:t xml:space="preserve">Semaine</w:t>
            </w:r>
          </w:p>
        </w:tc>
      </w:tr>
      <w:tr>
        <w:tc>
          <w:tcPr>
            <w:tcW w:w="1872" w:type="dxa"/>
          </w:tcPr>
          <w:p>
            <w:pPr/>
            <w:r>
              <w:t xml:space="preserve">Expert</w:t>
            </w:r>
          </w:p>
        </w:tc>
        <w:tc>
          <w:tcPr>
            <w:tcW w:w="1872" w:type="dxa"/>
          </w:tcPr>
          <w:p>
            <w:pPr/>
            <w:r>
              <w:t xml:space="preserve">L'Héritage du Titan</w:t>
            </w:r>
          </w:p>
        </w:tc>
        <w:tc>
          <w:tcPr>
            <w:tcW w:w="1872" w:type="dxa"/>
          </w:tcPr>
          <w:p>
            <w:pPr/>
            <w:r>
              <w:t xml:space="preserve">Les anciens racontent qu'un titan portait une montagne sur ses épaules. Il avait commencé par un caillou.</w:t>
            </w:r>
          </w:p>
        </w:tc>
        <w:tc>
          <w:tcPr>
            <w:tcW w:w="1872" w:type="dxa"/>
          </w:tcPr>
          <w:p>
            <w:pPr/>
            <w:r>
              <w:t xml:space="preserve">Gagner +20 % sur un exercice de référence (tractions, développé couché…) en un mois, mesuré au début et à la fin</w:t>
            </w:r>
          </w:p>
        </w:tc>
        <w:tc>
          <w:tcPr>
            <w:tcW w:w="1872" w:type="dxa"/>
          </w:tcPr>
          <w:p>
            <w:pPr/>
            <w:r>
              <w:t xml:space="preserve">Mois</w:t>
            </w:r>
          </w:p>
        </w:tc>
      </w:tr>
    </w:tbl>
    <w:p>
      <w:pPr>
        <w:pStyle w:val="Heading3"/>
      </w:pPr>
      <w:r>
        <w:t xml:space="preserve">8.3 Dextérité</w:t>
      </w:r>
    </w:p>
    <w:p>
      <w:pPr/>
      <w:r>
        <w:rPr>
          <w:i/>
        </w:rPr>
        <w:t xml:space="preserve">La Dextérité, c'est la précision et la souplesse : le geste juste, au bon moment.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L'Éveil du Félin</w:t>
            </w:r>
          </w:p>
        </w:tc>
        <w:tc>
          <w:tcPr>
            <w:tcW w:w="1872" w:type="dxa"/>
          </w:tcPr>
          <w:p>
            <w:pPr/>
            <w:r>
              <w:t xml:space="preserve">Le chat ne se lève jamais sans s'étirer. Il ne se blesse jamais non plus. Coïncidence ?</w:t>
            </w:r>
          </w:p>
        </w:tc>
        <w:tc>
          <w:tcPr>
            <w:tcW w:w="1872" w:type="dxa"/>
          </w:tcPr>
          <w:p>
            <w:pPr/>
            <w:r>
              <w:t xml:space="preserve">5 minutes d'étirements au réveil</w:t>
            </w:r>
          </w:p>
        </w:tc>
        <w:tc>
          <w:tcPr>
            <w:tcW w:w="1872" w:type="dxa"/>
          </w:tcPr>
          <w:p>
            <w:pPr/>
            <w:r>
              <w:t xml:space="preserve">Jour</w:t>
            </w:r>
          </w:p>
        </w:tc>
      </w:tr>
      <w:tr>
        <w:tc>
          <w:tcPr>
            <w:tcW w:w="1872" w:type="dxa"/>
          </w:tcPr>
          <w:p>
            <w:pPr/>
            <w:r>
              <w:t xml:space="preserve">Moyen</w:t>
            </w:r>
          </w:p>
        </w:tc>
        <w:tc>
          <w:tcPr>
            <w:tcW w:w="1872" w:type="dxa"/>
          </w:tcPr>
          <w:p>
            <w:pPr/>
            <w:r>
              <w:t xml:space="preserve">Les Doigts du Ménestrel</w:t>
            </w:r>
          </w:p>
        </w:tc>
        <w:tc>
          <w:tcPr>
            <w:tcW w:w="1872" w:type="dxa"/>
          </w:tcPr>
          <w:p>
            <w:pPr/>
            <w:r>
              <w:t xml:space="preserve">Le ménestrel joue sans regarder ses mains. Il y a longtemps, il les regardait beaucoup.</w:t>
            </w:r>
          </w:p>
        </w:tc>
        <w:tc>
          <w:tcPr>
            <w:tcW w:w="1872" w:type="dxa"/>
          </w:tcPr>
          <w:p>
            <w:pPr/>
            <w:r>
              <w:t xml:space="preserve">20 minutes de pratique d'une activité manuelle : instrument, dessin, jonglage, maquette</w:t>
            </w:r>
          </w:p>
        </w:tc>
        <w:tc>
          <w:tcPr>
            <w:tcW w:w="1872" w:type="dxa"/>
          </w:tcPr>
          <w:p>
            <w:pPr/>
            <w:r>
              <w:t xml:space="preserve">Jour, Semaine (×3)</w:t>
            </w:r>
          </w:p>
        </w:tc>
      </w:tr>
      <w:tr>
        <w:tc>
          <w:tcPr>
            <w:tcW w:w="1872" w:type="dxa"/>
          </w:tcPr>
          <w:p>
            <w:pPr/>
            <w:r>
              <w:t xml:space="preserve">Élevé</w:t>
            </w:r>
          </w:p>
        </w:tc>
        <w:tc>
          <w:tcPr>
            <w:tcW w:w="1872" w:type="dxa"/>
          </w:tcPr>
          <w:p>
            <w:pPr/>
            <w:r>
              <w:t xml:space="preserve">La Danse des Lames</w:t>
            </w:r>
          </w:p>
        </w:tc>
        <w:tc>
          <w:tcPr>
            <w:tcW w:w="1872" w:type="dxa"/>
          </w:tcPr>
          <w:p>
            <w:pPr/>
            <w:r>
              <w:t xml:space="preserve">Le duel est une danse. Celui qui maîtrise son corps choisit la cadence.</w:t>
            </w:r>
          </w:p>
        </w:tc>
        <w:tc>
          <w:tcPr>
            <w:tcW w:w="1872" w:type="dxa"/>
          </w:tcPr>
          <w:p>
            <w:pPr/>
            <w:r>
              <w:t xml:space="preserve">Séance de 1 h de yoga, danse, escalade ou art martial</w:t>
            </w:r>
          </w:p>
        </w:tc>
        <w:tc>
          <w:tcPr>
            <w:tcW w:w="1872" w:type="dxa"/>
          </w:tcPr>
          <w:p>
            <w:pPr/>
            <w:r>
              <w:t xml:space="preserve">Semaine</w:t>
            </w:r>
          </w:p>
        </w:tc>
      </w:tr>
      <w:tr>
        <w:tc>
          <w:tcPr>
            <w:tcW w:w="1872" w:type="dxa"/>
          </w:tcPr>
          <w:p>
            <w:pPr/>
            <w:r>
              <w:t xml:space="preserve">Expert</w:t>
            </w:r>
          </w:p>
        </w:tc>
        <w:tc>
          <w:tcPr>
            <w:tcW w:w="1872" w:type="dxa"/>
          </w:tcPr>
          <w:p>
            <w:pPr/>
            <w:r>
              <w:t xml:space="preserve">Le Chef-d'œuvre de l'Artisan</w:t>
            </w:r>
          </w:p>
        </w:tc>
        <w:tc>
          <w:tcPr>
            <w:tcW w:w="1872" w:type="dxa"/>
          </w:tcPr>
          <w:p>
            <w:pPr/>
            <w:r>
              <w:t xml:space="preserve">Dans la guilde, on ne devient maître qu'en présentant un chef-d'œuvre. Le tien t'attend.</w:t>
            </w:r>
          </w:p>
        </w:tc>
        <w:tc>
          <w:tcPr>
            <w:tcW w:w="1872" w:type="dxa"/>
          </w:tcPr>
          <w:p>
            <w:pPr/>
            <w:r>
              <w:t xml:space="preserve">Terminer un projet manuel complet en un mois : un morceau joué en entier, un meuble, un carnet de croquis de 30 pages</w:t>
            </w:r>
          </w:p>
        </w:tc>
        <w:tc>
          <w:tcPr>
            <w:tcW w:w="1872" w:type="dxa"/>
          </w:tcPr>
          <w:p>
            <w:pPr/>
            <w:r>
              <w:t xml:space="preserve">Mois</w:t>
            </w:r>
          </w:p>
        </w:tc>
      </w:tr>
    </w:tbl>
    <w:p>
      <w:pPr>
        <w:pStyle w:val="Heading3"/>
      </w:pPr>
      <w:r>
        <w:t xml:space="preserve">8.4 Constitution</w:t>
      </w:r>
    </w:p>
    <w:p>
      <w:pPr/>
      <w:r>
        <w:rPr>
          <w:i/>
        </w:rPr>
        <w:t xml:space="preserve">La Constitution, c'est l'endurance : tenir la distance, récupérer, rester debout quand les autres flanchent.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L'Épreuve de l'Eau Claire</w:t>
            </w:r>
          </w:p>
        </w:tc>
        <w:tc>
          <w:tcPr>
            <w:tcW w:w="1872" w:type="dxa"/>
          </w:tcPr>
          <w:p>
            <w:pPr/>
            <w:r>
              <w:t xml:space="preserve">Les nomades du désert ne gaspillent jamais une goutte. Ils n'oublient jamais de boire non plus.</w:t>
            </w:r>
          </w:p>
        </w:tc>
        <w:tc>
          <w:tcPr>
            <w:tcW w:w="1872" w:type="dxa"/>
          </w:tcPr>
          <w:p>
            <w:pPr/>
            <w:r>
              <w:t xml:space="preserve">Boire 1,5 L d'eau dans la journée</w:t>
            </w:r>
          </w:p>
        </w:tc>
        <w:tc>
          <w:tcPr>
            <w:tcW w:w="1872" w:type="dxa"/>
          </w:tcPr>
          <w:p>
            <w:pPr/>
            <w:r>
              <w:t xml:space="preserve">Jour</w:t>
            </w:r>
          </w:p>
        </w:tc>
      </w:tr>
      <w:tr>
        <w:tc>
          <w:tcPr>
            <w:tcW w:w="1872" w:type="dxa"/>
          </w:tcPr>
          <w:p>
            <w:pPr/>
            <w:r>
              <w:t xml:space="preserve">Moyen</w:t>
            </w:r>
          </w:p>
        </w:tc>
        <w:tc>
          <w:tcPr>
            <w:tcW w:w="1872" w:type="dxa"/>
          </w:tcPr>
          <w:p>
            <w:pPr/>
            <w:r>
              <w:t xml:space="preserve">La Marche du Pèlerin</w:t>
            </w:r>
          </w:p>
        </w:tc>
        <w:tc>
          <w:tcPr>
            <w:tcW w:w="1872" w:type="dxa"/>
          </w:tcPr>
          <w:p>
            <w:pPr/>
            <w:r>
              <w:t xml:space="preserve">Le pèlerin ne court pas. Il marche, chaque jour, et finit toujours par arriver.</w:t>
            </w:r>
          </w:p>
        </w:tc>
        <w:tc>
          <w:tcPr>
            <w:tcW w:w="1872" w:type="dxa"/>
          </w:tcPr>
          <w:p>
            <w:pPr/>
            <w:r>
              <w:t xml:space="preserve">Marcher 30 minutes d'affilée</w:t>
            </w:r>
          </w:p>
        </w:tc>
        <w:tc>
          <w:tcPr>
            <w:tcW w:w="1872" w:type="dxa"/>
          </w:tcPr>
          <w:p>
            <w:pPr/>
            <w:r>
              <w:t xml:space="preserve">Jour, Semaine (×4)</w:t>
            </w:r>
          </w:p>
        </w:tc>
      </w:tr>
      <w:tr>
        <w:tc>
          <w:tcPr>
            <w:tcW w:w="1872" w:type="dxa"/>
          </w:tcPr>
          <w:p>
            <w:pPr/>
            <w:r>
              <w:t xml:space="preserve">Élevé</w:t>
            </w:r>
          </w:p>
        </w:tc>
        <w:tc>
          <w:tcPr>
            <w:tcW w:w="1872" w:type="dxa"/>
          </w:tcPr>
          <w:p>
            <w:pPr/>
            <w:r>
              <w:t xml:space="preserve">La Garde de Nuit</w:t>
            </w:r>
          </w:p>
        </w:tc>
        <w:tc>
          <w:tcPr>
            <w:tcW w:w="1872" w:type="dxa"/>
          </w:tcPr>
          <w:p>
            <w:pPr/>
            <w:r>
              <w:t xml:space="preserve">Une sentinelle épuisée ne voit pas venir l'ennemi. Le repos aussi est un devoir.</w:t>
            </w:r>
          </w:p>
        </w:tc>
        <w:tc>
          <w:tcPr>
            <w:tcW w:w="1872" w:type="dxa"/>
          </w:tcPr>
          <w:p>
            <w:pPr/>
            <w:r>
              <w:t xml:space="preserve">Se coucher à heure fixe (± 30 min) 6 soirs sur 7</w:t>
            </w:r>
          </w:p>
        </w:tc>
        <w:tc>
          <w:tcPr>
            <w:tcW w:w="1872" w:type="dxa"/>
          </w:tcPr>
          <w:p>
            <w:pPr/>
            <w:r>
              <w:t xml:space="preserve">Semaine</w:t>
            </w:r>
          </w:p>
        </w:tc>
      </w:tr>
      <w:tr>
        <w:tc>
          <w:tcPr>
            <w:tcW w:w="1872" w:type="dxa"/>
          </w:tcPr>
          <w:p>
            <w:pPr/>
            <w:r>
              <w:t xml:space="preserve">Expert</w:t>
            </w:r>
          </w:p>
        </w:tc>
        <w:tc>
          <w:tcPr>
            <w:tcW w:w="1872" w:type="dxa"/>
          </w:tcPr>
          <w:p>
            <w:pPr/>
            <w:r>
              <w:t xml:space="preserve">La Traversée des Terres Brûlées</w:t>
            </w:r>
          </w:p>
        </w:tc>
        <w:tc>
          <w:tcPr>
            <w:tcW w:w="1872" w:type="dxa"/>
          </w:tcPr>
          <w:p>
            <w:pPr/>
            <w:r>
              <w:t xml:space="preserve">Personne ne traverse les Terres Brûlées par hasard. On s'y prépare pendant des lunes.</w:t>
            </w:r>
          </w:p>
        </w:tc>
        <w:tc>
          <w:tcPr>
            <w:tcW w:w="1872" w:type="dxa"/>
          </w:tcPr>
          <w:p>
            <w:pPr/>
            <w:r>
              <w:t xml:space="preserve">Courir 10 km (ou un objectif d'endurance équivalent) en fin de mois, après un plan d'entraînement suivi</w:t>
            </w:r>
          </w:p>
        </w:tc>
        <w:tc>
          <w:tcPr>
            <w:tcW w:w="1872" w:type="dxa"/>
          </w:tcPr>
          <w:p>
            <w:pPr/>
            <w:r>
              <w:t xml:space="preserve">Mois</w:t>
            </w:r>
          </w:p>
        </w:tc>
      </w:tr>
    </w:tbl>
    <w:p>
      <w:pPr>
        <w:pStyle w:val="Heading3"/>
      </w:pPr>
      <w:r>
        <w:t xml:space="preserve">8.5 Intelligence</w:t>
      </w:r>
    </w:p>
    <w:p>
      <w:pPr/>
      <w:r>
        <w:rPr>
          <w:i/>
        </w:rPr>
        <w:t xml:space="preserve">L'Intelligence, c'est le raisonnement et la mémoire : comprendre, retenir, relier les idées.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La Page du Scribe</w:t>
            </w:r>
          </w:p>
        </w:tc>
        <w:tc>
          <w:tcPr>
            <w:tcW w:w="1872" w:type="dxa"/>
          </w:tcPr>
          <w:p>
            <w:pPr/>
            <w:r>
              <w:t xml:space="preserve">Un scribe ne recopie jamais un livre entier en une nuit. Une page par jour, et la bibliothèque se remplit.</w:t>
            </w:r>
          </w:p>
        </w:tc>
        <w:tc>
          <w:tcPr>
            <w:tcW w:w="1872" w:type="dxa"/>
          </w:tcPr>
          <w:p>
            <w:pPr/>
            <w:r>
              <w:t xml:space="preserve">Lire 10 pages d'un livre (pas un écran)</w:t>
            </w:r>
          </w:p>
        </w:tc>
        <w:tc>
          <w:tcPr>
            <w:tcW w:w="1872" w:type="dxa"/>
          </w:tcPr>
          <w:p>
            <w:pPr/>
            <w:r>
              <w:t xml:space="preserve">Jour</w:t>
            </w:r>
          </w:p>
        </w:tc>
      </w:tr>
      <w:tr>
        <w:tc>
          <w:tcPr>
            <w:tcW w:w="1872" w:type="dxa"/>
          </w:tcPr>
          <w:p>
            <w:pPr/>
            <w:r>
              <w:t xml:space="preserve">Moyen</w:t>
            </w:r>
          </w:p>
        </w:tc>
        <w:tc>
          <w:tcPr>
            <w:tcW w:w="1872" w:type="dxa"/>
          </w:tcPr>
          <w:p>
            <w:pPr/>
            <w:r>
              <w:t xml:space="preserve">Les Runes Oubliées</w:t>
            </w:r>
          </w:p>
        </w:tc>
        <w:tc>
          <w:tcPr>
            <w:tcW w:w="1872" w:type="dxa"/>
          </w:tcPr>
          <w:p>
            <w:pPr/>
            <w:r>
              <w:t xml:space="preserve">Les mages anciens apprenaient une rune par jour. Au bout d'un an, ils parlaient aux dragons.</w:t>
            </w:r>
          </w:p>
        </w:tc>
        <w:tc>
          <w:tcPr>
            <w:tcW w:w="1872" w:type="dxa"/>
          </w:tcPr>
          <w:p>
            <w:pPr/>
            <w:r>
              <w:t xml:space="preserve">20 minutes d'apprentissage d'une langue ou d'une compétence (cours, appli, exercices)</w:t>
            </w:r>
          </w:p>
        </w:tc>
        <w:tc>
          <w:tcPr>
            <w:tcW w:w="1872" w:type="dxa"/>
          </w:tcPr>
          <w:p>
            <w:pPr/>
            <w:r>
              <w:t xml:space="preserve">Jour, Semaine (×5)</w:t>
            </w:r>
          </w:p>
        </w:tc>
      </w:tr>
      <w:tr>
        <w:tc>
          <w:tcPr>
            <w:tcW w:w="1872" w:type="dxa"/>
          </w:tcPr>
          <w:p>
            <w:pPr/>
            <w:r>
              <w:t xml:space="preserve">Élevé</w:t>
            </w:r>
          </w:p>
        </w:tc>
        <w:tc>
          <w:tcPr>
            <w:tcW w:w="1872" w:type="dxa"/>
          </w:tcPr>
          <w:p>
            <w:pPr/>
            <w:r>
              <w:t xml:space="preserve">Le Codex Achevé</w:t>
            </w:r>
          </w:p>
        </w:tc>
        <w:tc>
          <w:tcPr>
            <w:tcW w:w="1872" w:type="dxa"/>
          </w:tcPr>
          <w:p>
            <w:pPr/>
            <w:r>
              <w:t xml:space="preserve">Au fond de la bibliothèque, un codex attend qu'on le termine. Personne ne l'a ouvert depuis des années.</w:t>
            </w:r>
          </w:p>
        </w:tc>
        <w:tc>
          <w:tcPr>
            <w:tcW w:w="1872" w:type="dxa"/>
          </w:tcPr>
          <w:p>
            <w:pPr/>
            <w:r>
              <w:t xml:space="preserve">Terminer un livre commencé</w:t>
            </w:r>
          </w:p>
        </w:tc>
        <w:tc>
          <w:tcPr>
            <w:tcW w:w="1872" w:type="dxa"/>
          </w:tcPr>
          <w:p>
            <w:pPr/>
            <w:r>
              <w:t xml:space="preserve">Semaine, Mois</w:t>
            </w:r>
          </w:p>
        </w:tc>
      </w:tr>
      <w:tr>
        <w:tc>
          <w:tcPr>
            <w:tcW w:w="1872" w:type="dxa"/>
          </w:tcPr>
          <w:p>
            <w:pPr/>
            <w:r>
              <w:t xml:space="preserve">Expert</w:t>
            </w:r>
          </w:p>
        </w:tc>
        <w:tc>
          <w:tcPr>
            <w:tcW w:w="1872" w:type="dxa"/>
          </w:tcPr>
          <w:p>
            <w:pPr/>
            <w:r>
              <w:t xml:space="preserve">Le Grand Œuvre de l'Alchimiste</w:t>
            </w:r>
          </w:p>
        </w:tc>
        <w:tc>
          <w:tcPr>
            <w:tcW w:w="1872" w:type="dxa"/>
          </w:tcPr>
          <w:p>
            <w:pPr/>
            <w:r>
              <w:t xml:space="preserve">L'alchimiste n'a pas trouvé la pierre philosophale. Il a trouvé mieux : la preuve qu'il pouvait apprendre n'importe quoi.</w:t>
            </w:r>
          </w:p>
        </w:tc>
        <w:tc>
          <w:tcPr>
            <w:tcW w:w="1872" w:type="dxa"/>
          </w:tcPr>
          <w:p>
            <w:pPr/>
            <w:r>
              <w:t xml:space="preserve">Terminer une formation complète en un mois (MOOC, certification, module) et en écrire une synthèse d'une page</w:t>
            </w:r>
          </w:p>
        </w:tc>
        <w:tc>
          <w:tcPr>
            <w:tcW w:w="1872" w:type="dxa"/>
          </w:tcPr>
          <w:p>
            <w:pPr/>
            <w:r>
              <w:t xml:space="preserve">Mois</w:t>
            </w:r>
          </w:p>
        </w:tc>
      </w:tr>
    </w:tbl>
    <w:p>
      <w:pPr>
        <w:pStyle w:val="Heading3"/>
      </w:pPr>
      <w:r>
        <w:t xml:space="preserve">8.6 Sagesse</w:t>
      </w:r>
    </w:p>
    <w:p>
      <w:pPr/>
      <w:r>
        <w:rPr>
          <w:i/>
        </w:rPr>
        <w:t xml:space="preserve">La Sagesse, c'est la perception et l'intuition : voir clair, en soi et autour de soi.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Le Souffle du Moine</w:t>
            </w:r>
          </w:p>
        </w:tc>
        <w:tc>
          <w:tcPr>
            <w:tcW w:w="1872" w:type="dxa"/>
          </w:tcPr>
          <w:p>
            <w:pPr/>
            <w:r>
              <w:t xml:space="preserve">Le moine du monastère de Brumeval répète qu'il n'y a rien de plus difficile que de ne rien faire. Vérifie.</w:t>
            </w:r>
          </w:p>
        </w:tc>
        <w:tc>
          <w:tcPr>
            <w:tcW w:w="1872" w:type="dxa"/>
          </w:tcPr>
          <w:p>
            <w:pPr/>
            <w:r>
              <w:t xml:space="preserve">Méditer 5 minutes (chronomètre intégré)</w:t>
            </w:r>
          </w:p>
        </w:tc>
        <w:tc>
          <w:tcPr>
            <w:tcW w:w="1872" w:type="dxa"/>
          </w:tcPr>
          <w:p>
            <w:pPr/>
            <w:r>
              <w:t xml:space="preserve">Jour</w:t>
            </w:r>
          </w:p>
        </w:tc>
      </w:tr>
      <w:tr>
        <w:tc>
          <w:tcPr>
            <w:tcW w:w="1872" w:type="dxa"/>
          </w:tcPr>
          <w:p>
            <w:pPr/>
            <w:r>
              <w:t xml:space="preserve">Moyen</w:t>
            </w:r>
          </w:p>
        </w:tc>
        <w:tc>
          <w:tcPr>
            <w:tcW w:w="1872" w:type="dxa"/>
          </w:tcPr>
          <w:p>
            <w:pPr/>
            <w:r>
              <w:t xml:space="preserve">Le Carnet du Chroniqueur</w:t>
            </w:r>
          </w:p>
        </w:tc>
        <w:tc>
          <w:tcPr>
            <w:tcW w:w="1872" w:type="dxa"/>
          </w:tcPr>
          <w:p>
            <w:pPr/>
            <w:r>
              <w:t xml:space="preserve">Les chroniqueurs écrivent l'histoire des rois. Toi, tu écris la tienne, et elle compte autant.</w:t>
            </w:r>
          </w:p>
        </w:tc>
        <w:tc>
          <w:tcPr>
            <w:tcW w:w="1872" w:type="dxa"/>
          </w:tcPr>
          <w:p>
            <w:pPr/>
            <w:r>
              <w:t xml:space="preserve">Écrire 3 choses vécues aujourd'hui et ce qu'elles t'ont appris (validation Journal)</w:t>
            </w:r>
          </w:p>
        </w:tc>
        <w:tc>
          <w:tcPr>
            <w:tcW w:w="1872" w:type="dxa"/>
          </w:tcPr>
          <w:p>
            <w:pPr/>
            <w:r>
              <w:t xml:space="preserve">Jour</w:t>
            </w:r>
          </w:p>
        </w:tc>
      </w:tr>
      <w:tr>
        <w:tc>
          <w:tcPr>
            <w:tcW w:w="1872" w:type="dxa"/>
          </w:tcPr>
          <w:p>
            <w:pPr/>
            <w:r>
              <w:t xml:space="preserve">Élevé</w:t>
            </w:r>
          </w:p>
        </w:tc>
        <w:tc>
          <w:tcPr>
            <w:tcW w:w="1872" w:type="dxa"/>
          </w:tcPr>
          <w:p>
            <w:pPr/>
            <w:r>
              <w:t xml:space="preserve">La Retraite de l'Ermite</w:t>
            </w:r>
          </w:p>
        </w:tc>
        <w:tc>
          <w:tcPr>
            <w:tcW w:w="1872" w:type="dxa"/>
          </w:tcPr>
          <w:p>
            <w:pPr/>
            <w:r>
              <w:t xml:space="preserve">L'ermite ne fuit pas le monde. Il s'en éloigne juste assez pour l'entendre à nouveau.</w:t>
            </w:r>
          </w:p>
        </w:tc>
        <w:tc>
          <w:tcPr>
            <w:tcW w:w="1872" w:type="dxa"/>
          </w:tcPr>
          <w:p>
            <w:pPr/>
            <w:r>
              <w:t xml:space="preserve">Passer une demi-journée sans réseaux sociaux ni écran de loisir</w:t>
            </w:r>
          </w:p>
        </w:tc>
        <w:tc>
          <w:tcPr>
            <w:tcW w:w="1872" w:type="dxa"/>
          </w:tcPr>
          <w:p>
            <w:pPr/>
            <w:r>
              <w:t xml:space="preserve">Semaine</w:t>
            </w:r>
          </w:p>
        </w:tc>
      </w:tr>
      <w:tr>
        <w:tc>
          <w:tcPr>
            <w:tcW w:w="1872" w:type="dxa"/>
          </w:tcPr>
          <w:p>
            <w:pPr/>
            <w:r>
              <w:t xml:space="preserve">Expert</w:t>
            </w:r>
          </w:p>
        </w:tc>
        <w:tc>
          <w:tcPr>
            <w:tcW w:w="1872" w:type="dxa"/>
          </w:tcPr>
          <w:p>
            <w:pPr/>
            <w:r>
              <w:t xml:space="preserve">Le Pèlerinage Intérieur</w:t>
            </w:r>
          </w:p>
        </w:tc>
        <w:tc>
          <w:tcPr>
            <w:tcW w:w="1872" w:type="dxa"/>
          </w:tcPr>
          <w:p>
            <w:pPr/>
            <w:r>
              <w:t xml:space="preserve">Certains voyages ne se mesurent pas en lieues. Ils durent une lune et changent celui qui les fait.</w:t>
            </w:r>
          </w:p>
        </w:tc>
        <w:tc>
          <w:tcPr>
            <w:tcW w:w="1872" w:type="dxa"/>
          </w:tcPr>
          <w:p>
            <w:pPr/>
            <w:r>
              <w:t xml:space="preserve">30 jours consécutifs de méditation d'au moins 10 minutes</w:t>
            </w:r>
          </w:p>
        </w:tc>
        <w:tc>
          <w:tcPr>
            <w:tcW w:w="1872" w:type="dxa"/>
          </w:tcPr>
          <w:p>
            <w:pPr/>
            <w:r>
              <w:t xml:space="preserve">Mois</w:t>
            </w:r>
          </w:p>
        </w:tc>
      </w:tr>
    </w:tbl>
    <w:p>
      <w:pPr>
        <w:pStyle w:val="Heading3"/>
      </w:pPr>
      <w:r>
        <w:t xml:space="preserve">8.7 Charisme</w:t>
      </w:r>
    </w:p>
    <w:p>
      <w:pPr/>
      <w:r>
        <w:rPr>
          <w:i/>
        </w:rPr>
        <w:t xml:space="preserve">Le Charisme, c'est la force de la personnalité : oser parler, créer du lien, laisser une trace chez les autres.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Difficulté</w:t>
            </w:r>
          </w:p>
        </w:tc>
        <w:tc>
          <w:tcPr>
            <w:tcW w:w="1872" w:type="dxa"/>
            <w:shd w:val="clear" w:color="auto" w:fill="F2F2F2"/>
          </w:tcPr>
          <w:p>
            <w:pPr/>
            <w:r>
              <w:t xml:space="preserve">Titre</w:t>
            </w:r>
          </w:p>
        </w:tc>
        <w:tc>
          <w:tcPr>
            <w:tcW w:w="1872" w:type="dxa"/>
            <w:shd w:val="clear" w:color="auto" w:fill="F2F2F2"/>
          </w:tcPr>
          <w:p>
            <w:pPr/>
            <w:r>
              <w:t xml:space="preserve">Ambiance</w:t>
            </w:r>
          </w:p>
        </w:tc>
        <w:tc>
          <w:tcPr>
            <w:tcW w:w="1872" w:type="dxa"/>
            <w:shd w:val="clear" w:color="auto" w:fill="F2F2F2"/>
          </w:tcPr>
          <w:p>
            <w:pPr/>
            <w:r>
              <w:t xml:space="preserve">Objectif</w:t>
            </w:r>
          </w:p>
        </w:tc>
        <w:tc>
          <w:tcPr>
            <w:tcW w:w="1872" w:type="dxa"/>
            <w:shd w:val="clear" w:color="auto" w:fill="F2F2F2"/>
          </w:tcPr>
          <w:p>
            <w:pPr/>
            <w:r>
              <w:t xml:space="preserve">Périodes</w:t>
            </w:r>
          </w:p>
        </w:tc>
      </w:tr>
      <w:tr>
        <w:tc>
          <w:tcPr>
            <w:tcW w:w="1872" w:type="dxa"/>
          </w:tcPr>
          <w:p>
            <w:pPr/>
            <w:r>
              <w:t xml:space="preserve">Facile</w:t>
            </w:r>
          </w:p>
        </w:tc>
        <w:tc>
          <w:tcPr>
            <w:tcW w:w="1872" w:type="dxa"/>
          </w:tcPr>
          <w:p>
            <w:pPr/>
            <w:r>
              <w:t xml:space="preserve">La Parole du Messager</w:t>
            </w:r>
          </w:p>
        </w:tc>
        <w:tc>
          <w:tcPr>
            <w:tcW w:w="1872" w:type="dxa"/>
          </w:tcPr>
          <w:p>
            <w:pPr/>
            <w:r>
              <w:t xml:space="preserve">Un messager qui ne porte jamais de nouvelles finit par être oublié. Envoie un pigeon.</w:t>
            </w:r>
          </w:p>
        </w:tc>
        <w:tc>
          <w:tcPr>
            <w:tcW w:w="1872" w:type="dxa"/>
          </w:tcPr>
          <w:p>
            <w:pPr/>
            <w:r>
              <w:t xml:space="preserve">Envoyer un message sincère à quelqu'un à qui tu n'as pas parlé depuis 2 semaines</w:t>
            </w:r>
          </w:p>
        </w:tc>
        <w:tc>
          <w:tcPr>
            <w:tcW w:w="1872" w:type="dxa"/>
          </w:tcPr>
          <w:p>
            <w:pPr/>
            <w:r>
              <w:t xml:space="preserve">Jour</w:t>
            </w:r>
          </w:p>
        </w:tc>
      </w:tr>
      <w:tr>
        <w:tc>
          <w:tcPr>
            <w:tcW w:w="1872" w:type="dxa"/>
          </w:tcPr>
          <w:p>
            <w:pPr/>
            <w:r>
              <w:t xml:space="preserve">Moyen</w:t>
            </w:r>
          </w:p>
        </w:tc>
        <w:tc>
          <w:tcPr>
            <w:tcW w:w="1872" w:type="dxa"/>
          </w:tcPr>
          <w:p>
            <w:pPr/>
            <w:r>
              <w:t xml:space="preserve">Le Banquet des Alliés</w:t>
            </w:r>
          </w:p>
        </w:tc>
        <w:tc>
          <w:tcPr>
            <w:tcW w:w="1872" w:type="dxa"/>
          </w:tcPr>
          <w:p>
            <w:pPr/>
            <w:r>
              <w:t xml:space="preserve">Les alliances ne se scellent pas par courrier. Elles se scellent autour d'une table.</w:t>
            </w:r>
          </w:p>
        </w:tc>
        <w:tc>
          <w:tcPr>
            <w:tcW w:w="1872" w:type="dxa"/>
          </w:tcPr>
          <w:p>
            <w:pPr/>
            <w:r>
              <w:t xml:space="preserve">Partager un repas ou un café avec quelqu'un, téléphone rangé</w:t>
            </w:r>
          </w:p>
        </w:tc>
        <w:tc>
          <w:tcPr>
            <w:tcW w:w="1872" w:type="dxa"/>
          </w:tcPr>
          <w:p>
            <w:pPr/>
            <w:r>
              <w:t xml:space="preserve">Semaine</w:t>
            </w:r>
          </w:p>
        </w:tc>
      </w:tr>
      <w:tr>
        <w:tc>
          <w:tcPr>
            <w:tcW w:w="1872" w:type="dxa"/>
          </w:tcPr>
          <w:p>
            <w:pPr/>
            <w:r>
              <w:t xml:space="preserve">Élevé</w:t>
            </w:r>
          </w:p>
        </w:tc>
        <w:tc>
          <w:tcPr>
            <w:tcW w:w="1872" w:type="dxa"/>
          </w:tcPr>
          <w:p>
            <w:pPr/>
            <w:r>
              <w:t xml:space="preserve">La Harangue du Héraut</w:t>
            </w:r>
          </w:p>
        </w:tc>
        <w:tc>
          <w:tcPr>
            <w:tcW w:w="1872" w:type="dxa"/>
          </w:tcPr>
          <w:p>
            <w:pPr/>
            <w:r>
              <w:t xml:space="preserve">Le héraut tremble avant chaque proclamation. Puis il ouvre la bouche, et la place se tait.</w:t>
            </w:r>
          </w:p>
        </w:tc>
        <w:tc>
          <w:tcPr>
            <w:tcW w:w="1872" w:type="dxa"/>
          </w:tcPr>
          <w:p>
            <w:pPr/>
            <w:r>
              <w:t xml:space="preserve">Prendre la parole en public ou en réunion pour défendre une idée ou présenter un sujet</w:t>
            </w:r>
          </w:p>
        </w:tc>
        <w:tc>
          <w:tcPr>
            <w:tcW w:w="1872" w:type="dxa"/>
          </w:tcPr>
          <w:p>
            <w:pPr/>
            <w:r>
              <w:t xml:space="preserve">Semaine, Mois</w:t>
            </w:r>
          </w:p>
        </w:tc>
      </w:tr>
      <w:tr>
        <w:tc>
          <w:tcPr>
            <w:tcW w:w="1872" w:type="dxa"/>
          </w:tcPr>
          <w:p>
            <w:pPr/>
            <w:r>
              <w:t xml:space="preserve">Expert</w:t>
            </w:r>
          </w:p>
        </w:tc>
        <w:tc>
          <w:tcPr>
            <w:tcW w:w="1872" w:type="dxa"/>
          </w:tcPr>
          <w:p>
            <w:pPr/>
            <w:r>
              <w:t xml:space="preserve">Le Conseil des Seigneurs</w:t>
            </w:r>
          </w:p>
        </w:tc>
        <w:tc>
          <w:tcPr>
            <w:tcW w:w="1872" w:type="dxa"/>
          </w:tcPr>
          <w:p>
            <w:pPr/>
            <w:r>
              <w:t xml:space="preserve">Au Conseil, une seule voix peut faire basculer le royaume. Encore faut-il qu'elle se lève.</w:t>
            </w:r>
          </w:p>
        </w:tc>
        <w:tc>
          <w:tcPr>
            <w:tcW w:w="1872" w:type="dxa"/>
          </w:tcPr>
          <w:p>
            <w:pPr/>
            <w:r>
              <w:t xml:space="preserve">Organiser et animer un événement (soirée, atelier, partie de JDR) pour au moins 5 personnes</w:t>
            </w:r>
          </w:p>
        </w:tc>
        <w:tc>
          <w:tcPr>
            <w:tcW w:w="1872" w:type="dxa"/>
          </w:tcPr>
          <w:p>
            <w:pPr/>
            <w:r>
              <w:t xml:space="preserve">Mois</w:t>
            </w:r>
          </w:p>
        </w:tc>
      </w:tr>
    </w:tbl>
    <w:p>
      <w:pPr>
        <w:pStyle w:val="Heading3"/>
      </w:pPr>
      <w:r>
        <w:t xml:space="preserve">8.8 Format JSON d'une quête</w:t>
      </w:r>
    </w:p>
    <w:p>
      <w:pPr/>
      <w:r>
        <w:t xml:space="preserve">Chaque quête du catalogue est décrite ainsi dans </w:t>
      </w:r>
      <w:r>
        <w:rPr>
          <w:rStyle w:val="CodeChar"/>
        </w:rPr>
        <w:t xml:space="preserve">assets/content/quests.fr.json</w:t>
      </w:r>
      <w:r>
        <w:t xml:space="preserve"> :</w:t>
      </w:r>
    </w:p>
    <w:p>
      <w:pPr>
        <w:pStyle w:val="Code"/>
      </w:pPr>
      <w:bookmarkStart w:id="5" w:name="bongo_lang_json_5"/>
      <w:bookmarkEnd w:id="5"/>
      <w:r>
        <w:t xml:space="preserve">{</w:t>
        <w:br/>
        <w:t xml:space="preserve">  "id": "sag-easy-souffle-du-moine",</w:t>
        <w:br/>
        <w:t xml:space="preserve">  "ability": "SAG",</w:t>
        <w:br/>
        <w:t xml:space="preserve">  "difficulty": "easy",</w:t>
        <w:br/>
        <w:t xml:space="preserve">  "periods": ["daily"],</w:t>
        <w:br/>
        <w:t xml:space="preserve">  "title": "Le Souffle du Moine",</w:t>
        <w:br/>
        <w:t xml:space="preserve">  "flavor": "Le moine du monastère de Brumeval répète qu'il n'y a rien de plus difficile que de ne rien faire. Vérifie.",</w:t>
        <w:br/>
        <w:t xml:space="preserve">  "objective": "Méditer 5 minutes, assis, sans téléphone.",</w:t>
        <w:br/>
        <w:t xml:space="preserve">  "tips": [</w:t>
        <w:br/>
        <w:t xml:space="preserve">    "Concentre-toi sur la sensation de l'air qui entre et sort par le nez.",</w:t>
        <w:br/>
        <w:t xml:space="preserve">    "Si ton esprit s'égare, ramène-le sans te juger : c'est l'exercice."</w:t>
        <w:br/>
        <w:t xml:space="preserve">  ],</w:t>
        <w:br/>
        <w:t xml:space="preserve">  "validation": { "type": "timer", "minutes": 5 },</w:t>
        <w:br/>
        <w:t xml:space="preserve">  "tags": ["sans matériel", "intérieur", "moins de 10 min"]</w:t>
        <w:br/>
        <w:t xml:space="preserve">}</w:t>
      </w:r>
    </w:p>
    <w:p>
      <w:pPr>
        <w:pStyle w:val="Heading3"/>
      </w:pPr>
      <w:r>
        <w:t xml:space="preserve">8.9 Autres contenus à rédiger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Fichier</w:t>
            </w:r>
          </w:p>
        </w:tc>
        <w:tc>
          <w:tcPr>
            <w:tcW w:w="3120" w:type="dxa"/>
            <w:shd w:val="clear" w:color="auto" w:fill="F2F2F2"/>
          </w:tcPr>
          <w:p>
            <w:pPr/>
            <w:r>
              <w:t xml:space="preserve">Contenu</w:t>
            </w:r>
          </w:p>
        </w:tc>
        <w:tc>
          <w:tcPr>
            <w:tcW w:w="3120" w:type="dxa"/>
            <w:shd w:val="clear" w:color="auto" w:fill="F2F2F2"/>
          </w:tcPr>
          <w:p>
            <w:pPr/>
            <w:r>
              <w:t xml:space="preserve">Volume V1</w:t>
            </w:r>
          </w:p>
        </w:tc>
      </w:tr>
      <w:tr>
        <w:tc>
          <w:tcPr>
            <w:tcW w:w="3120" w:type="dxa"/>
          </w:tcPr>
          <w:p>
            <w:pPr/>
            <w:r>
              <w:rPr>
                <w:rStyle w:val="CodeChar"/>
              </w:rPr>
              <w:t xml:space="preserve">quests.fr.json</w:t>
            </w:r>
          </w:p>
        </w:tc>
        <w:tc>
          <w:tcPr>
            <w:tcW w:w="3120" w:type="dxa"/>
          </w:tcPr>
          <w:p>
            <w:pPr/>
            <w:r>
              <w:t xml:space="preserve">Quêtes du catalogue</w:t>
            </w:r>
          </w:p>
        </w:tc>
        <w:tc>
          <w:tcPr>
            <w:tcW w:w="3120" w:type="dxa"/>
          </w:tcPr>
          <w:p>
            <w:pPr/>
            <w:r>
              <w:t xml:space="preserve">240</w:t>
            </w:r>
          </w:p>
        </w:tc>
      </w:tr>
      <w:tr>
        <w:tc>
          <w:tcPr>
            <w:tcW w:w="3120" w:type="dxa"/>
          </w:tcPr>
          <w:p>
            <w:pPr/>
            <w:r>
              <w:rPr>
                <w:rStyle w:val="CodeChar"/>
              </w:rPr>
              <w:t xml:space="preserve">classes.fr.json</w:t>
            </w:r>
          </w:p>
        </w:tc>
        <w:tc>
          <w:tcPr>
            <w:tcW w:w="3120" w:type="dxa"/>
          </w:tcPr>
          <w:p>
            <w:pPr/>
            <w:r>
              <w:t xml:space="preserve">8 classes et 16 voies, descriptions longues</w:t>
            </w:r>
          </w:p>
        </w:tc>
        <w:tc>
          <w:tcPr>
            <w:tcW w:w="3120" w:type="dxa"/>
          </w:tcPr>
          <w:p>
            <w:pPr/>
            <w:r>
              <w:t xml:space="preserve">24 entrées</w:t>
            </w:r>
          </w:p>
        </w:tc>
      </w:tr>
      <w:tr>
        <w:tc>
          <w:tcPr>
            <w:tcW w:w="3120" w:type="dxa"/>
          </w:tcPr>
          <w:p>
            <w:pPr/>
            <w:r>
              <w:rPr>
                <w:rStyle w:val="CodeChar"/>
              </w:rPr>
              <w:t xml:space="preserve">achievements.fr.json</w:t>
            </w:r>
          </w:p>
        </w:tc>
        <w:tc>
          <w:tcPr>
            <w:tcW w:w="3120" w:type="dxa"/>
          </w:tcPr>
          <w:p>
            <w:pPr/>
            <w:r>
              <w:t xml:space="preserve">Trophées et titres honorifiques</w:t>
            </w:r>
          </w:p>
        </w:tc>
        <w:tc>
          <w:tcPr>
            <w:tcW w:w="3120" w:type="dxa"/>
          </w:tcPr>
          <w:p>
            <w:pPr/>
            <w:r>
              <w:t xml:space="preserve">80</w:t>
            </w:r>
          </w:p>
        </w:tc>
      </w:tr>
      <w:tr>
        <w:tc>
          <w:tcPr>
            <w:tcW w:w="3120" w:type="dxa"/>
          </w:tcPr>
          <w:p>
            <w:pPr/>
            <w:r>
              <w:rPr>
                <w:rStyle w:val="CodeChar"/>
              </w:rPr>
              <w:t xml:space="preserve">taverne.fr.json</w:t>
            </w:r>
          </w:p>
        </w:tc>
        <w:tc>
          <w:tcPr>
            <w:tcW w:w="3120" w:type="dxa"/>
          </w:tcPr>
          <w:p>
            <w:pPr/>
            <w:r>
              <w:t xml:space="preserve">Messages du tavernier avec conditions</w:t>
            </w:r>
          </w:p>
        </w:tc>
        <w:tc>
          <w:tcPr>
            <w:tcW w:w="3120" w:type="dxa"/>
          </w:tcPr>
          <w:p>
            <w:pPr/>
            <w:r>
              <w:t xml:space="preserve">150</w:t>
            </w:r>
          </w:p>
        </w:tc>
      </w:tr>
      <w:tr>
        <w:tc>
          <w:tcPr>
            <w:tcW w:w="3120" w:type="dxa"/>
          </w:tcPr>
          <w:p>
            <w:pPr/>
            <w:r>
              <w:rPr>
                <w:rStyle w:val="CodeChar"/>
              </w:rPr>
              <w:t xml:space="preserve">levels.fr.json</w:t>
            </w:r>
          </w:p>
        </w:tc>
        <w:tc>
          <w:tcPr>
            <w:tcW w:w="3120" w:type="dxa"/>
          </w:tcPr>
          <w:p>
            <w:pPr/>
            <w:r>
              <w:t xml:space="preserve">Texte d'ambiance de chaque montée de niveau</w:t>
            </w:r>
          </w:p>
        </w:tc>
        <w:tc>
          <w:tcPr>
            <w:tcW w:w="3120" w:type="dxa"/>
          </w:tcPr>
          <w:p>
            <w:pPr/>
            <w:r>
              <w:t xml:space="preserve">20</w:t>
            </w:r>
          </w:p>
        </w:tc>
      </w:tr>
      <w:tr>
        <w:tc>
          <w:tcPr>
            <w:tcW w:w="3120" w:type="dxa"/>
          </w:tcPr>
          <w:p>
            <w:pPr/>
            <w:r>
              <w:rPr>
                <w:rStyle w:val="CodeChar"/>
              </w:rPr>
              <w:t xml:space="preserve">recap-templates.fr.json</w:t>
            </w:r>
          </w:p>
        </w:tc>
        <w:tc>
          <w:tcPr>
            <w:tcW w:w="3120" w:type="dxa"/>
          </w:tcPr>
          <w:p>
            <w:pPr/>
            <w:r>
              <w:t xml:space="preserve">Phrases modèles des bilans de période</w:t>
            </w:r>
          </w:p>
        </w:tc>
        <w:tc>
          <w:tcPr>
            <w:tcW w:w="3120" w:type="dxa"/>
          </w:tcPr>
          <w:p>
            <w:pPr/>
            <w:r>
              <w:t xml:space="preserve">120</w:t>
            </w:r>
          </w:p>
        </w:tc>
      </w:tr>
      <w:tr>
        <w:tc>
          <w:tcPr>
            <w:tcW w:w="3120" w:type="dxa"/>
          </w:tcPr>
          <w:p>
            <w:pPr/>
            <w:r>
              <w:rPr>
                <w:rStyle w:val="CodeChar"/>
              </w:rPr>
              <w:t xml:space="preserve">names.fr.json</w:t>
            </w:r>
          </w:p>
        </w:tc>
        <w:tc>
          <w:tcPr>
            <w:tcW w:w="3120" w:type="dxa"/>
          </w:tcPr>
          <w:p>
            <w:pPr/>
            <w:r>
              <w:t xml:space="preserve">Noms de fantasy pour le bouton « Nom aléatoire »</w:t>
            </w:r>
          </w:p>
        </w:tc>
        <w:tc>
          <w:tcPr>
            <w:tcW w:w="3120" w:type="dxa"/>
          </w:tcPr>
          <w:p>
            <w:pPr/>
            <w:r>
              <w:t xml:space="preserve">200</w:t>
            </w:r>
          </w:p>
        </w:tc>
      </w:tr>
      <w:tr>
        <w:tc>
          <w:tcPr>
            <w:tcW w:w="3120" w:type="dxa"/>
          </w:tcPr>
          <w:p>
            <w:pPr/>
            <w:r>
              <w:rPr>
                <w:rStyle w:val="CodeChar"/>
              </w:rPr>
              <w:t xml:space="preserve">self-assessment.fr.json</w:t>
            </w:r>
          </w:p>
        </w:tc>
        <w:tc>
          <w:tcPr>
            <w:tcW w:w="3120" w:type="dxa"/>
          </w:tcPr>
          <w:p>
            <w:pPr/>
            <w:r>
              <w:t xml:space="preserve">Questions d'auto-évaluation</w:t>
            </w:r>
          </w:p>
        </w:tc>
        <w:tc>
          <w:tcPr>
            <w:tcW w:w="3120" w:type="dxa"/>
          </w:tcPr>
          <w:p>
            <w:pPr/>
            <w:r>
              <w:t xml:space="preserve">12</w:t>
            </w:r>
          </w:p>
        </w:tc>
      </w:tr>
    </w:tbl>
    <w:p>
      <w:pPr>
        <w:pStyle w:val="Heading2"/>
      </w:pPr>
      <w:r>
        <w:t xml:space="preserve">9. Règles de gestion et cas limites</w:t>
      </w:r>
    </w:p>
    <w:p>
      <w:pPr/>
      <w:r>
        <w:t xml:space="preserve">Ces règles sont implémentées dans </w:t>
      </w:r>
      <w:r>
        <w:rPr>
          <w:rStyle w:val="CodeChar"/>
        </w:rPr>
        <w:t xml:space="preserve">src/engine/</w:t>
      </w:r>
      <w:r>
        <w:t xml:space="preserve"> et chacune doit avoir au moins un test unitaire.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Réf.</w:t>
            </w:r>
          </w:p>
        </w:tc>
        <w:tc>
          <w:tcPr>
            <w:tcW w:w="3120" w:type="dxa"/>
            <w:shd w:val="clear" w:color="auto" w:fill="F2F2F2"/>
          </w:tcPr>
          <w:p>
            <w:pPr/>
            <w:r>
              <w:t xml:space="preserve">Situation</w:t>
            </w:r>
          </w:p>
        </w:tc>
        <w:tc>
          <w:tcPr>
            <w:tcW w:w="3120" w:type="dxa"/>
            <w:shd w:val="clear" w:color="auto" w:fill="F2F2F2"/>
          </w:tcPr>
          <w:p>
            <w:pPr/>
            <w:r>
              <w:t xml:space="preserve">Règle</w:t>
            </w:r>
          </w:p>
        </w:tc>
      </w:tr>
      <w:tr>
        <w:tc>
          <w:tcPr>
            <w:tcW w:w="3120" w:type="dxa"/>
          </w:tcPr>
          <w:p>
            <w:pPr/>
            <w:r>
              <w:t xml:space="preserve">RG-01</w:t>
            </w:r>
          </w:p>
        </w:tc>
        <w:tc>
          <w:tcPr>
            <w:tcW w:w="3120" w:type="dxa"/>
          </w:tcPr>
          <w:p>
            <w:pPr/>
            <w:r>
              <w:t xml:space="preserve">L'app n'a pas été ouverte pendant plusieurs jours</w:t>
            </w:r>
          </w:p>
        </w:tc>
        <w:tc>
          <w:tcPr>
            <w:tcW w:w="3120" w:type="dxa"/>
          </w:tcPr>
          <w:p>
            <w:pPr/>
            <w:r>
              <w:t xml:space="preserve">À l'ouverture, chaque période passée est clôturée (quêtes en cours → Expirée). On ne génère </w:t>
            </w:r>
            <w:r>
              <w:rPr>
                <w:b/>
              </w:rPr>
              <w:t xml:space="preserve">pas</w:t>
            </w:r>
            <w:r>
              <w:t xml:space="preserve"> de quêtes pour les périodes passées, seulement pour la période en cours.</w:t>
            </w:r>
          </w:p>
        </w:tc>
      </w:tr>
      <w:tr>
        <w:tc>
          <w:tcPr>
            <w:tcW w:w="3120" w:type="dxa"/>
          </w:tcPr>
          <w:p>
            <w:pPr/>
            <w:r>
              <w:t xml:space="preserve">RG-02</w:t>
            </w:r>
          </w:p>
        </w:tc>
        <w:tc>
          <w:tcPr>
            <w:tcW w:w="3120" w:type="dxa"/>
          </w:tcPr>
          <w:p>
            <w:pPr/>
            <w:r>
              <w:t xml:space="preserve">Série et jours manqués</w:t>
            </w:r>
          </w:p>
        </w:tc>
        <w:tc>
          <w:tcPr>
            <w:tcW w:w="3120" w:type="dxa"/>
          </w:tcPr>
          <w:p>
            <w:pPr/>
            <w:r>
              <w:t xml:space="preserve">La série est cassée s'il existe un jour sans quête journalière validée et non déclaré en repos. Un seul jour de repos par semaine ISO.</w:t>
            </w:r>
          </w:p>
        </w:tc>
      </w:tr>
      <w:tr>
        <w:tc>
          <w:tcPr>
            <w:tcW w:w="3120" w:type="dxa"/>
          </w:tcPr>
          <w:p>
            <w:pPr/>
            <w:r>
              <w:t xml:space="preserve">RG-03</w:t>
            </w:r>
          </w:p>
        </w:tc>
        <w:tc>
          <w:tcPr>
            <w:tcW w:w="3120" w:type="dxa"/>
          </w:tcPr>
          <w:p>
            <w:pPr/>
            <w:r>
              <w:t xml:space="preserve">Heure du téléphone reculée</w:t>
            </w:r>
          </w:p>
        </w:tc>
        <w:tc>
          <w:tcPr>
            <w:tcW w:w="3120" w:type="dxa"/>
          </w:tcPr>
          <w:p>
            <w:pPr/>
            <w:r>
              <w:t xml:space="preserve">L'heure du serveur fait foi pour le tirage et la clôture des périodes. Une validation hors ligne dont l'horodatage local sort de la période de la quête, ou arrive plus de 72 h après, est refusée à la synchronisation avec un message explicatif.</w:t>
            </w:r>
          </w:p>
        </w:tc>
      </w:tr>
      <w:tr>
        <w:tc>
          <w:tcPr>
            <w:tcW w:w="3120" w:type="dxa"/>
          </w:tcPr>
          <w:p>
            <w:pPr/>
            <w:r>
              <w:t xml:space="preserve">RG-04</w:t>
            </w:r>
          </w:p>
        </w:tc>
        <w:tc>
          <w:tcPr>
            <w:tcW w:w="3120" w:type="dxa"/>
          </w:tcPr>
          <w:p>
            <w:pPr/>
            <w:r>
              <w:t xml:space="preserve">Changement de fuseau ou passage heure d'été / hiver</w:t>
            </w:r>
          </w:p>
        </w:tc>
        <w:tc>
          <w:tcPr>
            <w:tcW w:w="3120" w:type="dxa"/>
          </w:tcPr>
          <w:p>
            <w:pPr/>
            <w:r>
              <w:t xml:space="preserve">Les périodes sont calculées en date locale (YYYY-MM-DD) et non en horodatage : un changement d'heure ne crée ni ne supprime de jour.</w:t>
            </w:r>
          </w:p>
        </w:tc>
      </w:tr>
      <w:tr>
        <w:tc>
          <w:tcPr>
            <w:tcW w:w="3120" w:type="dxa"/>
          </w:tcPr>
          <w:p>
            <w:pPr/>
            <w:r>
              <w:t xml:space="preserve">RG-05</w:t>
            </w:r>
          </w:p>
        </w:tc>
        <w:tc>
          <w:tcPr>
            <w:tcW w:w="3120" w:type="dxa"/>
          </w:tcPr>
          <w:p>
            <w:pPr/>
            <w:r>
              <w:t xml:space="preserve">Plusieurs niveaux franchis d'un coup</w:t>
            </w:r>
          </w:p>
        </w:tc>
        <w:tc>
          <w:tcPr>
            <w:tcW w:w="3120" w:type="dxa"/>
          </w:tcPr>
          <w:p>
            <w:pPr/>
            <w:r>
              <w:t xml:space="preserve">Les écrans de montée de niveau s'enchaînent dans l'ordre, puis l'amélioration ou la voie si concernées.</w:t>
            </w:r>
          </w:p>
        </w:tc>
      </w:tr>
      <w:tr>
        <w:tc>
          <w:tcPr>
            <w:tcW w:w="3120" w:type="dxa"/>
          </w:tcPr>
          <w:p>
            <w:pPr/>
            <w:r>
              <w:t xml:space="preserve">RG-06</w:t>
            </w:r>
          </w:p>
        </w:tc>
        <w:tc>
          <w:tcPr>
            <w:tcW w:w="3120" w:type="dxa"/>
          </w:tcPr>
          <w:p>
            <w:pPr/>
            <w:r>
              <w:t xml:space="preserve">Annulation d'une quête faisant redescendre de niveau</w:t>
            </w:r>
          </w:p>
        </w:tc>
        <w:tc>
          <w:tcPr>
            <w:tcW w:w="3120" w:type="dxa"/>
          </w:tcPr>
          <w:p>
            <w:pPr/>
            <w:r>
              <w:t xml:space="preserve">Le niveau est recalculé depuis le registre d'XP. Une amélioration de caractéristique ou une voie déjà choisie à ce niveau est conservée ; une non encore choisie est retirée de la file.</w:t>
            </w:r>
          </w:p>
        </w:tc>
      </w:tr>
      <w:tr>
        <w:tc>
          <w:tcPr>
            <w:tcW w:w="3120" w:type="dxa"/>
          </w:tcPr>
          <w:p>
            <w:pPr/>
            <w:r>
              <w:t xml:space="preserve">RG-07</w:t>
            </w:r>
          </w:p>
        </w:tc>
        <w:tc>
          <w:tcPr>
            <w:tcW w:w="3120" w:type="dxa"/>
          </w:tcPr>
          <w:p>
            <w:pPr/>
            <w:r>
              <w:t xml:space="preserve">Plafond de score</w:t>
            </w:r>
          </w:p>
        </w:tc>
        <w:tc>
          <w:tcPr>
            <w:tcW w:w="3120" w:type="dxa"/>
          </w:tcPr>
          <w:p>
            <w:pPr/>
            <w:r>
              <w:t xml:space="preserve">Les améliorations de niveau ne font pas dépasser 20. Le rang légendaire (21 à 30) ne s'obtient que par l'XP de caractéristique.</w:t>
            </w:r>
          </w:p>
        </w:tc>
      </w:tr>
      <w:tr>
        <w:tc>
          <w:tcPr>
            <w:tcW w:w="3120" w:type="dxa"/>
          </w:tcPr>
          <w:p>
            <w:pPr/>
            <w:r>
              <w:t xml:space="preserve">RG-08</w:t>
            </w:r>
          </w:p>
        </w:tc>
        <w:tc>
          <w:tcPr>
            <w:tcW w:w="3120" w:type="dxa"/>
          </w:tcPr>
          <w:p>
            <w:pPr/>
            <w:r>
              <w:t xml:space="preserve">Acceptation tardive</w:t>
            </w:r>
          </w:p>
        </w:tc>
        <w:tc>
          <w:tcPr>
            <w:tcW w:w="3120" w:type="dxa"/>
          </w:tcPr>
          <w:p>
            <w:pPr/>
            <w:r>
              <w:t xml:space="preserve">Une quête hebdomadaire peut être acceptée jusqu'au vendredi, une mensuelle jusqu'à 7 jours avant la fin du mois. Après, elle reste visible mais grisée.</w:t>
            </w:r>
          </w:p>
        </w:tc>
      </w:tr>
      <w:tr>
        <w:tc>
          <w:tcPr>
            <w:tcW w:w="3120" w:type="dxa"/>
          </w:tcPr>
          <w:p>
            <w:pPr/>
            <w:r>
              <w:t xml:space="preserve">RG-09</w:t>
            </w:r>
          </w:p>
        </w:tc>
        <w:tc>
          <w:tcPr>
            <w:tcW w:w="3120" w:type="dxa"/>
          </w:tcPr>
          <w:p>
            <w:pPr/>
            <w:r>
              <w:t xml:space="preserve">Modification du nombre de quêtes journalières</w:t>
            </w:r>
          </w:p>
        </w:tc>
        <w:tc>
          <w:tcPr>
            <w:tcW w:w="3120" w:type="dxa"/>
          </w:tcPr>
          <w:p>
            <w:pPr/>
            <w:r>
              <w:t xml:space="preserve">Prend effet au prochain tirage, jamais en cours de période.</w:t>
            </w:r>
          </w:p>
        </w:tc>
      </w:tr>
      <w:tr>
        <w:tc>
          <w:tcPr>
            <w:tcW w:w="3120" w:type="dxa"/>
          </w:tcPr>
          <w:p>
            <w:pPr/>
            <w:r>
              <w:t xml:space="preserve">RG-10</w:t>
            </w:r>
          </w:p>
        </w:tc>
        <w:tc>
          <w:tcPr>
            <w:tcW w:w="3120" w:type="dxa"/>
          </w:tcPr>
          <w:p>
            <w:pPr/>
            <w:r>
              <w:t xml:space="preserve">Quête perso modifiée ou désactivée alors qu'une instance est en cours</w:t>
            </w:r>
          </w:p>
        </w:tc>
        <w:tc>
          <w:tcPr>
            <w:tcW w:w="3120" w:type="dxa"/>
          </w:tcPr>
          <w:p>
            <w:pPr/>
            <w:r>
              <w:t xml:space="preserve">L'instance en cours garde son </w:t>
            </w:r>
            <w:r>
              <w:rPr>
                <w:rStyle w:val="CodeChar"/>
              </w:rPr>
              <w:t xml:space="preserve">snapshot</w:t>
            </w:r>
            <w:r>
              <w:t xml:space="preserve"> ; la modification s'applique aux tirages suivants.</w:t>
            </w:r>
          </w:p>
        </w:tc>
      </w:tr>
      <w:tr>
        <w:tc>
          <w:tcPr>
            <w:tcW w:w="3120" w:type="dxa"/>
          </w:tcPr>
          <w:p>
            <w:pPr/>
            <w:r>
              <w:t xml:space="preserve">RG-11</w:t>
            </w:r>
          </w:p>
        </w:tc>
        <w:tc>
          <w:tcPr>
            <w:tcW w:w="3120" w:type="dxa"/>
          </w:tcPr>
          <w:p>
            <w:pPr/>
            <w:r>
              <w:t xml:space="preserve">Inspiration au maximum</w:t>
            </w:r>
          </w:p>
        </w:tc>
        <w:tc>
          <w:tcPr>
            <w:tcW w:w="3120" w:type="dxa"/>
          </w:tcPr>
          <w:p>
            <w:pPr/>
            <w:r>
              <w:t xml:space="preserve">À 3 jetons, le jeton gagné par la série est perdu et un message l'indique (« Ton Inspiration déborde »).</w:t>
            </w:r>
          </w:p>
        </w:tc>
      </w:tr>
      <w:tr>
        <w:tc>
          <w:tcPr>
            <w:tcW w:w="3120" w:type="dxa"/>
          </w:tcPr>
          <w:p>
            <w:pPr/>
            <w:r>
              <w:t xml:space="preserve">RG-12</w:t>
            </w:r>
          </w:p>
        </w:tc>
        <w:tc>
          <w:tcPr>
            <w:tcW w:w="3120" w:type="dxa"/>
          </w:tcPr>
          <w:p>
            <w:pPr/>
            <w:r>
              <w:t xml:space="preserve">Catalogue insuffisant pour un tirage</w:t>
            </w:r>
          </w:p>
        </w:tc>
        <w:tc>
          <w:tcPr>
            <w:tcW w:w="3120" w:type="dxa"/>
          </w:tcPr>
          <w:p>
            <w:pPr/>
            <w:r>
              <w:t xml:space="preserve">Si les filtres ne laissent pas assez de quêtes, on relâche dans l'ordre : anti-répétition, puis équilibrage, puis exclusion de doublon de caractéristique. Jamais les exclusions de l'utilisateur.</w:t>
            </w:r>
          </w:p>
        </w:tc>
      </w:tr>
      <w:tr>
        <w:tc>
          <w:tcPr>
            <w:tcW w:w="3120" w:type="dxa"/>
          </w:tcPr>
          <w:p>
            <w:pPr/>
            <w:r>
              <w:t xml:space="preserve">RG-13</w:t>
            </w:r>
          </w:p>
        </w:tc>
        <w:tc>
          <w:tcPr>
            <w:tcW w:w="3120" w:type="dxa"/>
          </w:tcPr>
          <w:p>
            <w:pPr/>
            <w:r>
              <w:t xml:space="preserve">Import d'une sauvegarde</w:t>
            </w:r>
          </w:p>
        </w:tc>
        <w:tc>
          <w:tcPr>
            <w:tcW w:w="3120" w:type="dxa"/>
          </w:tcPr>
          <w:p>
            <w:pPr/>
            <w:r>
              <w:t xml:space="preserve">Sans objet en ligne : les données sont sur le serveur. L'export RGPD du Campement produit une archive lisible (JSON + photos), non réimportable en V1.</w:t>
            </w:r>
          </w:p>
        </w:tc>
      </w:tr>
      <w:tr>
        <w:tc>
          <w:tcPr>
            <w:tcW w:w="3120" w:type="dxa"/>
          </w:tcPr>
          <w:p>
            <w:pPr/>
            <w:r>
              <w:t xml:space="preserve">RG-14</w:t>
            </w:r>
          </w:p>
        </w:tc>
        <w:tc>
          <w:tcPr>
            <w:tcW w:w="3120" w:type="dxa"/>
          </w:tcPr>
          <w:p>
            <w:pPr/>
            <w:r>
              <w:t xml:space="preserve">Stockage plein ou IndexedDB indisponible (navigation privée)</w:t>
            </w:r>
          </w:p>
        </w:tc>
        <w:tc>
          <w:tcPr>
            <w:tcW w:w="3120" w:type="dxa"/>
          </w:tcPr>
          <w:p>
            <w:pPr/>
            <w:r>
              <w:t xml:space="preserve">Le cache est désactivé : l'app fonctionne en ligne uniquement, avec un bandeau « Mode hors ligne indisponible sur cet appareil ».</w:t>
            </w:r>
          </w:p>
        </w:tc>
      </w:tr>
      <w:tr>
        <w:tc>
          <w:tcPr>
            <w:tcW w:w="3120" w:type="dxa"/>
          </w:tcPr>
          <w:p>
            <w:pPr/>
            <w:r>
              <w:t xml:space="preserve">RG-15</w:t>
            </w:r>
          </w:p>
        </w:tc>
        <w:tc>
          <w:tcPr>
            <w:tcW w:w="3120" w:type="dxa"/>
          </w:tcPr>
          <w:p>
            <w:pPr/>
            <w:r>
              <w:t xml:space="preserve">Mise à jour du catalogue JSON (nouvelle version)</w:t>
            </w:r>
          </w:p>
        </w:tc>
        <w:tc>
          <w:tcPr>
            <w:tcW w:w="3120" w:type="dxa"/>
          </w:tcPr>
          <w:p>
            <w:pPr/>
            <w:r>
              <w:t xml:space="preserve">Les quêtes sont fusionnées par </w:t>
            </w:r>
            <w:r>
              <w:rPr>
                <w:rStyle w:val="CodeChar"/>
              </w:rPr>
              <w:t xml:space="preserve">id</w:t>
            </w:r>
            <w:r>
              <w:t xml:space="preserve"> : nouvelles ajoutées, modifiées mises à jour, préférences utilisateur (favori, exclu) conservées.</w:t>
            </w:r>
          </w:p>
        </w:tc>
      </w:tr>
      <w:tr>
        <w:tc>
          <w:tcPr>
            <w:tcW w:w="3120" w:type="dxa"/>
          </w:tcPr>
          <w:p>
            <w:pPr/>
            <w:r>
              <w:t xml:space="preserve">RG-16</w:t>
            </w:r>
          </w:p>
        </w:tc>
        <w:tc>
          <w:tcPr>
            <w:tcW w:w="3120" w:type="dxa"/>
          </w:tcPr>
          <w:p>
            <w:pPr/>
            <w:r>
              <w:t xml:space="preserve">Recalcul de cohérence</w:t>
            </w:r>
          </w:p>
        </w:tc>
        <w:tc>
          <w:tcPr>
            <w:tcW w:w="3120" w:type="dxa"/>
          </w:tcPr>
          <w:p>
            <w:pPr/>
            <w:r>
              <w:t xml:space="preserve">Au démarrage, si </w:t>
            </w:r>
            <w:r>
              <w:rPr>
                <w:rStyle w:val="CodeChar"/>
              </w:rPr>
              <w:t xml:space="preserve">meta.cacheVersion</w:t>
            </w:r>
            <w:r>
              <w:t xml:space="preserve"> diffère, les totaux du personnage sont recalculés depuis </w:t>
            </w:r>
            <w:r>
              <w:rPr>
                <w:rStyle w:val="CodeChar"/>
              </w:rPr>
              <w:t xml:space="preserve">xpEvents</w:t>
            </w:r>
            <w:r>
              <w:t xml:space="preserve">.</w:t>
            </w:r>
          </w:p>
        </w:tc>
      </w:tr>
    </w:tbl>
    <w:p>
      <w:pPr>
        <w:pStyle w:val="Heading3"/>
      </w:pPr>
      <w:r>
        <w:t xml:space="preserve">9.1 Règles du mode en ligne et du social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Réf.</w:t>
            </w:r>
          </w:p>
        </w:tc>
        <w:tc>
          <w:tcPr>
            <w:tcW w:w="3120" w:type="dxa"/>
            <w:shd w:val="clear" w:color="auto" w:fill="F2F2F2"/>
          </w:tcPr>
          <w:p>
            <w:pPr/>
            <w:r>
              <w:t xml:space="preserve">Situation</w:t>
            </w:r>
          </w:p>
        </w:tc>
        <w:tc>
          <w:tcPr>
            <w:tcW w:w="3120" w:type="dxa"/>
            <w:shd w:val="clear" w:color="auto" w:fill="F2F2F2"/>
          </w:tcPr>
          <w:p>
            <w:pPr/>
            <w:r>
              <w:t xml:space="preserve">Règle</w:t>
            </w:r>
          </w:p>
        </w:tc>
      </w:tr>
      <w:tr>
        <w:tc>
          <w:tcPr>
            <w:tcW w:w="3120" w:type="dxa"/>
          </w:tcPr>
          <w:p>
            <w:pPr/>
            <w:r>
              <w:t xml:space="preserve">RG-17</w:t>
            </w:r>
          </w:p>
        </w:tc>
        <w:tc>
          <w:tcPr>
            <w:tcW w:w="3120" w:type="dxa"/>
          </w:tcPr>
          <w:p>
            <w:pPr/>
            <w:r>
              <w:t xml:space="preserve">Validation hors ligne puis synchronisation</w:t>
            </w:r>
          </w:p>
        </w:tc>
        <w:tc>
          <w:tcPr>
            <w:tcW w:w="3120" w:type="dxa"/>
          </w:tcPr>
          <w:p>
            <w:pPr/>
            <w:r>
              <w:t xml:space="preserve">Les actions de </w:t>
            </w:r>
            <w:r>
              <w:rPr>
                <w:rStyle w:val="CodeChar"/>
              </w:rPr>
              <w:t xml:space="preserve">pendingActions</w:t>
            </w:r>
            <w:r>
              <w:t xml:space="preserve"> sont rejouées dans l'ordre. L'XP affichée hors ligne est marquée « provisoire » (pointillés) jusqu'à confirmation serveur.</w:t>
            </w:r>
          </w:p>
        </w:tc>
      </w:tr>
      <w:tr>
        <w:tc>
          <w:tcPr>
            <w:tcW w:w="3120" w:type="dxa"/>
          </w:tcPr>
          <w:p>
            <w:pPr/>
            <w:r>
              <w:t xml:space="preserve">RG-18</w:t>
            </w:r>
          </w:p>
        </w:tc>
        <w:tc>
          <w:tcPr>
            <w:tcW w:w="3120" w:type="dxa"/>
          </w:tcPr>
          <w:p>
            <w:pPr/>
            <w:r>
              <w:t xml:space="preserve">Même compte connecté sur deux téléphones</w:t>
            </w:r>
          </w:p>
        </w:tc>
        <w:tc>
          <w:tcPr>
            <w:tcW w:w="3120" w:type="dxa"/>
          </w:tcPr>
          <w:p>
            <w:pPr/>
            <w:r>
              <w:t xml:space="preserve">Le serveur fait foi. Une quête validée sur l'un apparaît validée sur l'autre au prochain rafraîchissement (temps réel si en ligne). Une double validation est ignorée (idempotence par </w:t>
            </w:r>
            <w:r>
              <w:rPr>
                <w:rStyle w:val="CodeChar"/>
              </w:rPr>
              <w:t xml:space="preserve">instanceId</w:t>
            </w:r>
            <w:r>
              <w:t xml:space="preserve">).</w:t>
            </w:r>
          </w:p>
        </w:tc>
      </w:tr>
      <w:tr>
        <w:tc>
          <w:tcPr>
            <w:tcW w:w="3120" w:type="dxa"/>
          </w:tcPr>
          <w:p>
            <w:pPr/>
            <w:r>
              <w:t xml:space="preserve">RG-19</w:t>
            </w:r>
          </w:p>
        </w:tc>
        <w:tc>
          <w:tcPr>
            <w:tcW w:w="3120" w:type="dxa"/>
          </w:tcPr>
          <w:p>
            <w:pPr/>
            <w:r>
              <w:t xml:space="preserve">Demande d'ami vers quelqu'un qui m'a bloqué</w:t>
            </w:r>
          </w:p>
        </w:tc>
        <w:tc>
          <w:tcPr>
            <w:tcW w:w="3120" w:type="dxa"/>
          </w:tcPr>
          <w:p>
            <w:pPr/>
            <w:r>
              <w:t xml:space="preserve">La recherche ne le montre pas. Si le code est saisi, message neutre « Aucun aventurier trouvé ». Le blocage n'est jamais révélé.</w:t>
            </w:r>
          </w:p>
        </w:tc>
      </w:tr>
      <w:tr>
        <w:tc>
          <w:tcPr>
            <w:tcW w:w="3120" w:type="dxa"/>
          </w:tcPr>
          <w:p>
            <w:pPr/>
            <w:r>
              <w:t xml:space="preserve">RG-20</w:t>
            </w:r>
          </w:p>
        </w:tc>
        <w:tc>
          <w:tcPr>
            <w:tcW w:w="3120" w:type="dxa"/>
          </w:tcPr>
          <w:p>
            <w:pPr/>
            <w:r>
              <w:t xml:space="preserve">Blocage d'un ami</w:t>
            </w:r>
          </w:p>
        </w:tc>
        <w:tc>
          <w:tcPr>
            <w:tcW w:w="3120" w:type="dxa"/>
          </w:tcPr>
          <w:p>
            <w:pPr/>
            <w:r>
              <w:t xml:space="preserve">Le lien d'amitié est supprimé, les publications de chacun disparaissent du fil de l'autre, ses réactions et commentaires sur mes publications sont masqués pour moi.</w:t>
            </w:r>
          </w:p>
        </w:tc>
      </w:tr>
      <w:tr>
        <w:tc>
          <w:tcPr>
            <w:tcW w:w="3120" w:type="dxa"/>
          </w:tcPr>
          <w:p>
            <w:pPr/>
            <w:r>
              <w:t xml:space="preserve">RG-21</w:t>
            </w:r>
          </w:p>
        </w:tc>
        <w:tc>
          <w:tcPr>
            <w:tcW w:w="3120" w:type="dxa"/>
          </w:tcPr>
          <w:p>
            <w:pPr/>
            <w:r>
              <w:t xml:space="preserve">Retrait d'un ami</w:t>
            </w:r>
          </w:p>
        </w:tc>
        <w:tc>
          <w:tcPr>
            <w:tcW w:w="3120" w:type="dxa"/>
          </w:tcPr>
          <w:p>
            <w:pPr/>
            <w:r>
              <w:t xml:space="preserve">Silencieux, sans notification. Les réactions passées restent.</w:t>
            </w:r>
          </w:p>
        </w:tc>
      </w:tr>
      <w:tr>
        <w:tc>
          <w:tcPr>
            <w:tcW w:w="3120" w:type="dxa"/>
          </w:tcPr>
          <w:p>
            <w:pPr/>
            <w:r>
              <w:t xml:space="preserve">RG-22</w:t>
            </w:r>
          </w:p>
        </w:tc>
        <w:tc>
          <w:tcPr>
            <w:tcW w:w="3120" w:type="dxa"/>
          </w:tcPr>
          <w:p>
            <w:pPr/>
            <w:r>
              <w:t xml:space="preserve">Publication liée à une quête annulée (24 h)</w:t>
            </w:r>
          </w:p>
        </w:tc>
        <w:tc>
          <w:tcPr>
            <w:tcW w:w="3120" w:type="dxa"/>
          </w:tcPr>
          <w:p>
            <w:pPr/>
            <w:r>
              <w:t xml:space="preserve">La publication reste, mais la mention de la quête et l'XP sont retirées de la carte.</w:t>
            </w:r>
          </w:p>
        </w:tc>
      </w:tr>
      <w:tr>
        <w:tc>
          <w:tcPr>
            <w:tcW w:w="3120" w:type="dxa"/>
          </w:tcPr>
          <w:p>
            <w:pPr/>
            <w:r>
              <w:t xml:space="preserve">RG-23</w:t>
            </w:r>
          </w:p>
        </w:tc>
        <w:tc>
          <w:tcPr>
            <w:tcW w:w="3120" w:type="dxa"/>
          </w:tcPr>
          <w:p>
            <w:pPr/>
            <w:r>
              <w:t xml:space="preserve">Signalement</w:t>
            </w:r>
          </w:p>
        </w:tc>
        <w:tc>
          <w:tcPr>
            <w:tcW w:w="3120" w:type="dxa"/>
          </w:tcPr>
          <w:p>
            <w:pPr/>
            <w:r>
              <w:t xml:space="preserve">Le contenu signalé 3 fois par des personnes différentes est masqué automatiquement en attendant la modération. Objectif de traitement : 48 h.</w:t>
            </w:r>
          </w:p>
        </w:tc>
      </w:tr>
      <w:tr>
        <w:tc>
          <w:tcPr>
            <w:tcW w:w="3120" w:type="dxa"/>
          </w:tcPr>
          <w:p>
            <w:pPr/>
            <w:r>
              <w:t xml:space="preserve">RG-24</w:t>
            </w:r>
          </w:p>
        </w:tc>
        <w:tc>
          <w:tcPr>
            <w:tcW w:w="3120" w:type="dxa"/>
          </w:tcPr>
          <w:p>
            <w:pPr/>
            <w:r>
              <w:t xml:space="preserve">Texte injurieux</w:t>
            </w:r>
          </w:p>
        </w:tc>
        <w:tc>
          <w:tcPr>
            <w:tcW w:w="3120" w:type="dxa"/>
          </w:tcPr>
          <w:p>
            <w:pPr/>
            <w:r>
              <w:t xml:space="preserve">Filtre de mots interdits (liste française) à la publication et au commentaire : refus avec message « Ce message ne respecte pas les règles de la communauté ».</w:t>
            </w:r>
          </w:p>
        </w:tc>
      </w:tr>
      <w:tr>
        <w:tc>
          <w:tcPr>
            <w:tcW w:w="3120" w:type="dxa"/>
          </w:tcPr>
          <w:p>
            <w:pPr/>
            <w:r>
              <w:t xml:space="preserve">RG-25</w:t>
            </w:r>
          </w:p>
        </w:tc>
        <w:tc>
          <w:tcPr>
            <w:tcW w:w="3120" w:type="dxa"/>
          </w:tcPr>
          <w:p>
            <w:pPr/>
            <w:r>
              <w:t xml:space="preserve">Anti-spam</w:t>
            </w:r>
          </w:p>
        </w:tc>
        <w:tc>
          <w:tcPr>
            <w:tcW w:w="3120" w:type="dxa"/>
          </w:tcPr>
          <w:p>
            <w:pPr/>
            <w:r>
              <w:t xml:space="preserve">Maximum 20 publications, 100 commentaires et 50 demandes d'ami par jour et par compte.</w:t>
            </w:r>
          </w:p>
        </w:tc>
      </w:tr>
      <w:tr>
        <w:tc>
          <w:tcPr>
            <w:tcW w:w="3120" w:type="dxa"/>
          </w:tcPr>
          <w:p>
            <w:pPr/>
            <w:r>
              <w:t xml:space="preserve">RG-26</w:t>
            </w:r>
          </w:p>
        </w:tc>
        <w:tc>
          <w:tcPr>
            <w:tcW w:w="3120" w:type="dxa"/>
          </w:tcPr>
          <w:p>
            <w:pPr/>
            <w:r>
              <w:t xml:space="preserve">Suppression de compte</w:t>
            </w:r>
          </w:p>
        </w:tc>
        <w:tc>
          <w:tcPr>
            <w:tcW w:w="3120" w:type="dxa"/>
          </w:tcPr>
          <w:p>
            <w:pPr/>
            <w:r>
              <w:t xml:space="preserve">Publications, photos, commentaires et réactions retirés immédiatement ; données personnelles effacées sous 30 jours ; le pseudo redevient libre après 90 jours.</w:t>
            </w:r>
          </w:p>
        </w:tc>
      </w:tr>
      <w:tr>
        <w:tc>
          <w:tcPr>
            <w:tcW w:w="3120" w:type="dxa"/>
          </w:tcPr>
          <w:p>
            <w:pPr/>
            <w:r>
              <w:t xml:space="preserve">RG-27</w:t>
            </w:r>
          </w:p>
        </w:tc>
        <w:tc>
          <w:tcPr>
            <w:tcW w:w="3120" w:type="dxa"/>
          </w:tcPr>
          <w:p>
            <w:pPr/>
            <w:r>
              <w:t xml:space="preserve">Classement de la compagnie</w:t>
            </w:r>
          </w:p>
        </w:tc>
        <w:tc>
          <w:tcPr>
            <w:tcW w:w="3120" w:type="dxa"/>
          </w:tcPr>
          <w:p>
            <w:pPr/>
            <w:r>
              <w:t xml:space="preserve">Calculé sur l'XP de la semaine ISO en cours, remis à zéro le lundi. Seuls les amis ayant activé le classement y figurent.</w:t>
            </w:r>
          </w:p>
        </w:tc>
      </w:tr>
      <w:tr>
        <w:tc>
          <w:tcPr>
            <w:tcW w:w="3120" w:type="dxa"/>
          </w:tcPr>
          <w:p>
            <w:pPr/>
            <w:r>
              <w:t xml:space="preserve">RG-28</w:t>
            </w:r>
          </w:p>
        </w:tc>
        <w:tc>
          <w:tcPr>
            <w:tcW w:w="3120" w:type="dxa"/>
          </w:tcPr>
          <w:p>
            <w:pPr/>
            <w:r>
              <w:t xml:space="preserve">Quête personnalisée et classement</w:t>
            </w:r>
          </w:p>
        </w:tc>
        <w:tc>
          <w:tcPr>
            <w:tcW w:w="3120" w:type="dxa"/>
          </w:tcPr>
          <w:p>
            <w:pPr/>
            <w:r>
              <w:t xml:space="preserve">L'XP des quêtes personnalisées compte pour le niveau mais est plafonnée à 30 % de l'XP de la semaine dans le classement, pour limiter l'inflation.</w:t>
            </w:r>
          </w:p>
        </w:tc>
      </w:tr>
    </w:tbl>
    <w:p>
      <w:pPr>
        <w:pStyle w:val="Heading2"/>
      </w:pPr>
      <w:r>
        <w:t xml:space="preserve">10. Exigences non fonctionnelles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Domaine</w:t>
            </w:r>
          </w:p>
        </w:tc>
        <w:tc>
          <w:tcPr>
            <w:tcW w:w="3120" w:type="dxa"/>
            <w:shd w:val="clear" w:color="auto" w:fill="F2F2F2"/>
          </w:tcPr>
          <w:p>
            <w:pPr/>
            <w:r>
              <w:t xml:space="preserve">Exigence</w:t>
            </w:r>
          </w:p>
        </w:tc>
        <w:tc>
          <w:tcPr>
            <w:tcW w:w="3120" w:type="dxa"/>
            <w:shd w:val="clear" w:color="auto" w:fill="F2F2F2"/>
          </w:tcPr>
          <w:p>
            <w:pPr/>
            <w:r>
              <w:t xml:space="preserve">Mesure de réussite</w:t>
            </w:r>
          </w:p>
        </w:tc>
      </w:tr>
      <w:tr>
        <w:tc>
          <w:tcPr>
            <w:tcW w:w="3120" w:type="dxa"/>
          </w:tcPr>
          <w:p>
            <w:pPr/>
            <w:r>
              <w:t xml:space="preserve">Plateformes</w:t>
            </w:r>
          </w:p>
        </w:tc>
        <w:tc>
          <w:tcPr>
            <w:tcW w:w="3120" w:type="dxa"/>
          </w:tcPr>
          <w:p>
            <w:pPr/>
            <w:r>
              <w:t xml:space="preserve">Android, iOS et web mobile depuis un seul code</w:t>
            </w:r>
          </w:p>
        </w:tc>
        <w:tc>
          <w:tcPr>
            <w:tcW w:w="3120" w:type="dxa"/>
          </w:tcPr>
          <w:p>
            <w:pPr/>
            <w:r>
              <w:t xml:space="preserve">App installable depuis Google Play et l'App Store ; site utilisable dans Chrome et Safari mobiles</w:t>
            </w:r>
          </w:p>
        </w:tc>
      </w:tr>
      <w:tr>
        <w:tc>
          <w:tcPr>
            <w:tcW w:w="3120" w:type="dxa"/>
          </w:tcPr>
          <w:p>
            <w:pPr/>
            <w:r>
              <w:t xml:space="preserve">Hors ligne</w:t>
            </w:r>
          </w:p>
        </w:tc>
        <w:tc>
          <w:tcPr>
            <w:tcW w:w="3120" w:type="dxa"/>
          </w:tcPr>
          <w:p>
            <w:pPr/>
            <w:r>
              <w:t xml:space="preserve">Consulter et valider ses quêtes sans réseau</w:t>
            </w:r>
          </w:p>
        </w:tc>
        <w:tc>
          <w:tcPr>
            <w:tcW w:w="3120" w:type="dxa"/>
          </w:tcPr>
          <w:p>
            <w:pPr/>
            <w:r>
              <w:t xml:space="preserve">Test en mode avion : validation enregistrée, synchronisée au retour du réseau sans perte ni doublon</w:t>
            </w:r>
          </w:p>
        </w:tc>
      </w:tr>
      <w:tr>
        <w:tc>
          <w:tcPr>
            <w:tcW w:w="3120" w:type="dxa"/>
          </w:tcPr>
          <w:p>
            <w:pPr/>
            <w:r>
              <w:t xml:space="preserve">Performance</w:t>
            </w:r>
          </w:p>
        </w:tc>
        <w:tc>
          <w:tcPr>
            <w:tcW w:w="3120" w:type="dxa"/>
          </w:tcPr>
          <w:p>
            <w:pPr/>
            <w:r>
              <w:t xml:space="preserve">Ouverture rapide, fil fluide</w:t>
            </w:r>
          </w:p>
        </w:tc>
        <w:tc>
          <w:tcPr>
            <w:tcW w:w="3120" w:type="dxa"/>
          </w:tcPr>
          <w:p>
            <w:pPr/>
            <w:r>
              <w:t xml:space="preserve">Premier affichage &lt; 2 s sur mobile milieu de gamme ; défilement du fil à 60 images/s ; photo publiée en &lt; 5 s en 4G</w:t>
            </w:r>
          </w:p>
        </w:tc>
      </w:tr>
      <w:tr>
        <w:tc>
          <w:tcPr>
            <w:tcW w:w="3120" w:type="dxa"/>
          </w:tcPr>
          <w:p>
            <w:pPr/>
            <w:r>
              <w:t xml:space="preserve">Poids</w:t>
            </w:r>
          </w:p>
        </w:tc>
        <w:tc>
          <w:tcPr>
            <w:tcW w:w="3120" w:type="dxa"/>
          </w:tcPr>
          <w:p>
            <w:pPr/>
            <w:r>
              <w:t xml:space="preserve">App légère</w:t>
            </w:r>
          </w:p>
        </w:tc>
        <w:tc>
          <w:tcPr>
            <w:tcW w:w="3120" w:type="dxa"/>
          </w:tcPr>
          <w:p>
            <w:pPr/>
            <w:r>
              <w:t xml:space="preserve">Paquet Android &lt; 25 Mo ; photos du fil en vignettes, pleine taille au clic</w:t>
            </w:r>
          </w:p>
        </w:tc>
      </w:tr>
      <w:tr>
        <w:tc>
          <w:tcPr>
            <w:tcW w:w="3120" w:type="dxa"/>
          </w:tcPr>
          <w:p>
            <w:pPr/>
            <w:r>
              <w:t xml:space="preserve">Responsive</w:t>
            </w:r>
          </w:p>
        </w:tc>
        <w:tc>
          <w:tcPr>
            <w:tcW w:w="3120" w:type="dxa"/>
          </w:tcPr>
          <w:p>
            <w:pPr/>
            <w:r>
              <w:t xml:space="preserve">Mobile d'abord, utilisable d'une main</w:t>
            </w:r>
          </w:p>
        </w:tc>
        <w:tc>
          <w:tcPr>
            <w:tcW w:w="3120" w:type="dxa"/>
          </w:tcPr>
          <w:p>
            <w:pPr/>
            <w:r>
              <w:t xml:space="preserve">De 360 px à 430 px de large sans défilement horizontal ; zones tactiles ≥ 44 px</w:t>
            </w:r>
          </w:p>
        </w:tc>
      </w:tr>
      <w:tr>
        <w:tc>
          <w:tcPr>
            <w:tcW w:w="3120" w:type="dxa"/>
          </w:tcPr>
          <w:p>
            <w:pPr/>
            <w:r>
              <w:t xml:space="preserve">Accessibilité</w:t>
            </w:r>
          </w:p>
        </w:tc>
        <w:tc>
          <w:tcPr>
            <w:tcW w:w="3120" w:type="dxa"/>
          </w:tcPr>
          <w:p>
            <w:pPr/>
            <w:r>
              <w:t xml:space="preserve">Niveau WCAG 2.1 AA</w:t>
            </w:r>
          </w:p>
        </w:tc>
        <w:tc>
          <w:tcPr>
            <w:tcW w:w="3120" w:type="dxa"/>
          </w:tcPr>
          <w:p>
            <w:pPr/>
            <w:r>
              <w:t xml:space="preserve">Contrastes ≥ 4,5:1 ; lecteurs d'écran (TalkBack, VoiceOver) ; texte alternatif sur les photos (champ facultatif) ; option « animations réduites »</w:t>
            </w:r>
          </w:p>
        </w:tc>
      </w:tr>
      <w:tr>
        <w:tc>
          <w:tcPr>
            <w:tcW w:w="3120" w:type="dxa"/>
          </w:tcPr>
          <w:p>
            <w:pPr/>
            <w:r>
              <w:t xml:space="preserve">Thèmes</w:t>
            </w:r>
          </w:p>
        </w:tc>
        <w:tc>
          <w:tcPr>
            <w:tcW w:w="3120" w:type="dxa"/>
          </w:tcPr>
          <w:p>
            <w:pPr/>
            <w:r>
              <w:t xml:space="preserve">Clair « parchemin » et sombre « donjon »</w:t>
            </w:r>
          </w:p>
        </w:tc>
        <w:tc>
          <w:tcPr>
            <w:tcW w:w="3120" w:type="dxa"/>
          </w:tcPr>
          <w:p>
            <w:pPr/>
            <w:r>
              <w:t xml:space="preserve">Suit le réglage du système par défaut</w:t>
            </w:r>
          </w:p>
        </w:tc>
      </w:tr>
      <w:tr>
        <w:tc>
          <w:tcPr>
            <w:tcW w:w="3120" w:type="dxa"/>
          </w:tcPr>
          <w:p>
            <w:pPr/>
            <w:r>
              <w:t xml:space="preserve">Sécurité</w:t>
            </w:r>
          </w:p>
        </w:tc>
        <w:tc>
          <w:tcPr>
            <w:tcW w:w="3120" w:type="dxa"/>
          </w:tcPr>
          <w:p>
            <w:pPr/>
            <w:r>
              <w:t xml:space="preserve">Données protégées</w:t>
            </w:r>
          </w:p>
        </w:tc>
        <w:tc>
          <w:tcPr>
            <w:tcW w:w="3120" w:type="dxa"/>
          </w:tcPr>
          <w:p>
            <w:pPr/>
            <w:r>
              <w:t xml:space="preserve">RLS sur 100 % des tables ; aucune clé secrète dans l'app ; HTTPS partout ; photos en bucket privé avec URL signées</w:t>
            </w:r>
          </w:p>
        </w:tc>
      </w:tr>
      <w:tr>
        <w:tc>
          <w:tcPr>
            <w:tcW w:w="3120" w:type="dxa"/>
          </w:tcPr>
          <w:p>
            <w:pPr/>
            <w:r>
              <w:t xml:space="preserve">Disponibilité</w:t>
            </w:r>
          </w:p>
        </w:tc>
        <w:tc>
          <w:tcPr>
            <w:tcW w:w="3120" w:type="dxa"/>
          </w:tcPr>
          <w:p>
            <w:pPr/>
            <w:r>
              <w:t xml:space="preserve">Service fiable</w:t>
            </w:r>
          </w:p>
        </w:tc>
        <w:tc>
          <w:tcPr>
            <w:tcW w:w="3120" w:type="dxa"/>
          </w:tcPr>
          <w:p>
            <w:pPr/>
            <w:r>
              <w:t xml:space="preserve">Sauvegardes automatiques quotidiennes de la base ; suivi des erreurs (Sentry)</w:t>
            </w:r>
          </w:p>
        </w:tc>
      </w:tr>
      <w:tr>
        <w:tc>
          <w:tcPr>
            <w:tcW w:w="3120" w:type="dxa"/>
          </w:tcPr>
          <w:p>
            <w:pPr/>
            <w:r>
              <w:t xml:space="preserve">Qualité du code</w:t>
            </w:r>
          </w:p>
        </w:tc>
        <w:tc>
          <w:tcPr>
            <w:tcW w:w="3120" w:type="dxa"/>
          </w:tcPr>
          <w:p>
            <w:pPr/>
            <w:r>
              <w:t xml:space="preserve">Moteur de jeu testé</w:t>
            </w:r>
          </w:p>
        </w:tc>
        <w:tc>
          <w:tcPr>
            <w:tcW w:w="3120" w:type="dxa"/>
          </w:tcPr>
          <w:p>
            <w:pPr/>
            <w:r>
              <w:t xml:space="preserve">Couverture ≥ 90 % sur </w:t>
            </w:r>
            <w:r>
              <w:rPr>
                <w:rStyle w:val="CodeChar"/>
              </w:rPr>
              <w:t xml:space="preserve">packages/engine</w:t>
            </w:r>
            <w:r>
              <w:t xml:space="preserve"> ; tests des règles RLS ; lint et tests bloquants en CI</w:t>
            </w:r>
          </w:p>
        </w:tc>
      </w:tr>
      <w:tr>
        <w:tc>
          <w:tcPr>
            <w:tcW w:w="3120" w:type="dxa"/>
          </w:tcPr>
          <w:p>
            <w:pPr/>
            <w:r>
              <w:t xml:space="preserve">Langue</w:t>
            </w:r>
          </w:p>
        </w:tc>
        <w:tc>
          <w:tcPr>
            <w:tcW w:w="3120" w:type="dxa"/>
          </w:tcPr>
          <w:p>
            <w:pPr/>
            <w:r>
              <w:t xml:space="preserve">Français en V1, prêt pour l'anglais</w:t>
            </w:r>
          </w:p>
        </w:tc>
        <w:tc>
          <w:tcPr>
            <w:tcW w:w="3120" w:type="dxa"/>
          </w:tcPr>
          <w:p>
            <w:pPr/>
            <w:r>
              <w:t xml:space="preserve">Tous les textes dans des fichiers de contenu ou de traduction</w:t>
            </w:r>
          </w:p>
        </w:tc>
      </w:tr>
      <w:tr>
        <w:tc>
          <w:tcPr>
            <w:tcW w:w="3120" w:type="dxa"/>
          </w:tcPr>
          <w:p>
            <w:pPr/>
            <w:r>
              <w:t xml:space="preserve">Ambiance</w:t>
            </w:r>
          </w:p>
        </w:tc>
        <w:tc>
          <w:tcPr>
            <w:tcW w:w="3120" w:type="dxa"/>
          </w:tcPr>
          <w:p>
            <w:pPr/>
            <w:r>
              <w:t xml:space="preserve">Identité visuelle cohérente</w:t>
            </w:r>
          </w:p>
        </w:tc>
        <w:tc>
          <w:tcPr>
            <w:tcW w:w="3120" w:type="dxa"/>
          </w:tcPr>
          <w:p>
            <w:pPr/>
            <w:r>
              <w:t xml:space="preserve">Une police de titre calligraphique, une police de texte lisible, une couleur par caractéristique (FOR rouge, DEX vert, CON orange, INT bleu, SAG violet, CHA or)</w:t>
            </w:r>
          </w:p>
        </w:tc>
      </w:tr>
    </w:tbl>
    <w:p>
      <w:pPr>
        <w:pStyle w:val="Heading3"/>
      </w:pPr>
      <w:r>
        <w:t xml:space="preserve">10.1 RGPD et obligations légales</w:t>
      </w:r>
    </w:p>
    <w:p>
      <w:pPr>
        <w:pStyle w:val="ListParagraph"/>
        <w:numPr>
          <w:ilvl w:val="0"/>
          <w:numId w:val="25"/>
        </w:numPr>
      </w:pPr>
      <w:r>
        <w:rPr>
          <w:b/>
        </w:rPr>
        <w:t xml:space="preserve">Hébergement en Union européenne</w:t>
      </w:r>
      <w:r>
        <w:t xml:space="preserve"> (région Supabase UE, Sentry UE).</w:t>
      </w:r>
    </w:p>
    <w:p>
      <w:pPr>
        <w:pStyle w:val="ListParagraph"/>
        <w:numPr>
          <w:ilvl w:val="0"/>
          <w:numId w:val="25"/>
        </w:numPr>
      </w:pPr>
      <w:r>
        <w:rPr>
          <w:b/>
        </w:rPr>
        <w:t xml:space="preserve">Documents obligatoires</w:t>
      </w:r>
      <w:r>
        <w:t xml:space="preserve">, accessibles depuis l'app et le site : mentions légales, conditions d'utilisation, politique de confidentialité, règles de la communauté.</w:t>
      </w:r>
    </w:p>
    <w:p>
      <w:pPr>
        <w:pStyle w:val="ListParagraph"/>
        <w:numPr>
          <w:ilvl w:val="0"/>
          <w:numId w:val="25"/>
        </w:numPr>
      </w:pPr>
      <w:r>
        <w:rPr>
          <w:b/>
        </w:rPr>
        <w:t xml:space="preserve">Âge minimum 15 ans</w:t>
      </w:r>
      <w:r>
        <w:t xml:space="preserve"> (âge du consentement numérique en France), vérifié par l'année de naissance à l'inscription.</w:t>
      </w:r>
    </w:p>
    <w:p>
      <w:pPr>
        <w:pStyle w:val="ListParagraph"/>
        <w:numPr>
          <w:ilvl w:val="0"/>
          <w:numId w:val="25"/>
        </w:numPr>
      </w:pPr>
      <w:r>
        <w:rPr>
          <w:b/>
        </w:rPr>
        <w:t xml:space="preserve">Droits des utilisateurs</w:t>
      </w:r>
      <w:r>
        <w:t xml:space="preserve"> : accès et portabilité (export), rectification (Campement), effacement (suppression de compte dans l'app).</w:t>
      </w:r>
    </w:p>
    <w:p>
      <w:pPr>
        <w:pStyle w:val="ListParagraph"/>
        <w:numPr>
          <w:ilvl w:val="0"/>
          <w:numId w:val="25"/>
        </w:numPr>
      </w:pPr>
      <w:r>
        <w:rPr>
          <w:b/>
        </w:rPr>
        <w:t xml:space="preserve">Minimisation</w:t>
      </w:r>
      <w:r>
        <w:t xml:space="preserve"> : pas de géolocalisation, métadonnées des photos supprimées, pas de traceur publicitaire. Statistiques d'usage anonymes uniquement avec consentement.</w:t>
      </w:r>
    </w:p>
    <w:p>
      <w:pPr>
        <w:pStyle w:val="ListParagraph"/>
        <w:numPr>
          <w:ilvl w:val="0"/>
          <w:numId w:val="25"/>
        </w:numPr>
      </w:pPr>
      <w:r>
        <w:rPr>
          <w:b/>
        </w:rPr>
        <w:t xml:space="preserve">Registre des traitements</w:t>
      </w:r>
      <w:r>
        <w:t xml:space="preserve"> tenu à jour (comptes, publications, photos, notifications).</w:t>
      </w:r>
    </w:p>
    <w:p>
      <w:pPr>
        <w:pStyle w:val="Heading3"/>
      </w:pPr>
      <w:r>
        <w:t xml:space="preserve">10.2 Exigences des stores pour une app sociale</w:t>
      </w:r>
    </w:p>
    <w:p>
      <w:pPr/>
      <w:r>
        <w:t xml:space="preserve">Ces points sont vérifiés par Apple lors de la revue et doivent être prêts avant la première soumission :</w:t>
      </w:r>
    </w:p>
    <w:p>
      <w:pPr>
        <w:pStyle w:val="ListParagraph"/>
        <w:numPr>
          <w:ilvl w:val="0"/>
          <w:numId w:val="26"/>
        </w:numPr>
      </w:pPr>
      <w:r>
        <w:rPr>
          <w:b/>
        </w:rPr>
        <w:t xml:space="preserve">Contenu généré par les utilisateurs</w:t>
      </w:r>
      <w:r>
        <w:t xml:space="preserve"> : filtre des contenus choquants à la publication, bouton de signalement avec traitement rapide, blocage des utilisateurs, adresse de contact publiée (</w:t>
      </w:r>
      <w:hyperlink r:id="rId4" w:history="1">
        <w:r>
          <w:rPr>
            <w:rStyle w:val="Hyperlink"/>
          </w:rPr>
          <w:t xml:space="preserve">App Review Guidelines, règle 1.2</w:t>
        </w:r>
      </w:hyperlink>
      <w:r>
        <w:t xml:space="preserve">).</w:t>
      </w:r>
    </w:p>
    <w:p>
      <w:pPr>
        <w:pStyle w:val="ListParagraph"/>
        <w:numPr>
          <w:ilvl w:val="0"/>
          <w:numId w:val="26"/>
        </w:numPr>
      </w:pPr>
      <w:r>
        <w:rPr>
          <w:b/>
        </w:rPr>
        <w:t xml:space="preserve">Suppression de compte depuis l'app</w:t>
      </w:r>
      <w:r>
        <w:t xml:space="preserve"> : obligatoire dès qu'on permet de créer un compte (règle 5.1.1 (v) des mêmes guidelines).</w:t>
      </w:r>
    </w:p>
    <w:p>
      <w:pPr>
        <w:pStyle w:val="ListParagraph"/>
        <w:numPr>
          <w:ilvl w:val="0"/>
          <w:numId w:val="26"/>
        </w:numPr>
      </w:pPr>
      <w:r>
        <w:rPr>
          <w:b/>
        </w:rPr>
        <w:t xml:space="preserve">Connexion Apple</w:t>
      </w:r>
      <w:r>
        <w:t xml:space="preserve"> : proposer Sign in with Apple à côté de Google sur iOS.</w:t>
      </w:r>
    </w:p>
    <w:p>
      <w:pPr>
        <w:pStyle w:val="ListParagraph"/>
        <w:numPr>
          <w:ilvl w:val="0"/>
          <w:numId w:val="26"/>
        </w:numPr>
      </w:pPr>
      <w:r>
        <w:rPr>
          <w:b/>
        </w:rPr>
        <w:t xml:space="preserve">Fiches des stores</w:t>
      </w:r>
      <w:r>
        <w:t xml:space="preserve"> : questionnaire de collecte des données (Google Play « Sécurité des données », Apple « Confidentialité de l'app »), classification par âge, captures d'écran, politique de confidentialité en ligne.</w:t>
      </w:r>
    </w:p>
    <w:p>
      <w:pPr>
        <w:pStyle w:val="Heading2"/>
      </w:pPr>
      <w:r>
        <w:t xml:space="preserve">11. Distribution, roadmap et recette</w:t>
      </w:r>
    </w:p>
    <w:p>
      <w:pPr/>
      <w:r>
        <w:rPr>
          <w:b/>
        </w:rPr>
        <w:t xml:space="preserve">Ordre de sortie recommandé : le site web mobile d'abord, puis Android, puis iOS.</w:t>
      </w:r>
      <w:r>
        <w:t xml:space="preserve"> Le web est gratuit et immédiat, il sert de bêta avec les premiers amis ; ces mêmes amis deviennent les testeurs exigés par Google Play.</w:t>
      </w:r>
    </w:p>
    <w:p>
      <w:pPr>
        <w:pStyle w:val="Heading3"/>
      </w:pPr>
      <w:r>
        <w:t xml:space="preserve">11.1 Comment les gens téléchargent l'app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Canal</w:t>
            </w:r>
          </w:p>
        </w:tc>
        <w:tc>
          <w:tcPr>
            <w:tcW w:w="2340" w:type="dxa"/>
            <w:shd w:val="clear" w:color="auto" w:fill="F2F2F2"/>
          </w:tcPr>
          <w:p>
            <w:pPr/>
            <w:r>
              <w:t xml:space="preserve">Comment l'utilisateur l'obtient</w:t>
            </w:r>
          </w:p>
        </w:tc>
        <w:tc>
          <w:tcPr>
            <w:tcW w:w="2340" w:type="dxa"/>
            <w:shd w:val="clear" w:color="auto" w:fill="F2F2F2"/>
          </w:tcPr>
          <w:p>
            <w:pPr/>
            <w:r>
              <w:t xml:space="preserve">Coût pour toi</w:t>
            </w:r>
          </w:p>
        </w:tc>
        <w:tc>
          <w:tcPr>
            <w:tcW w:w="2340" w:type="dxa"/>
            <w:shd w:val="clear" w:color="auto" w:fill="F2F2F2"/>
          </w:tcPr>
          <w:p>
            <w:pPr/>
            <w:r>
              <w:t xml:space="preserve">Conditions et délais</w:t>
            </w:r>
          </w:p>
        </w:tc>
      </w:tr>
      <w:tr>
        <w:tc>
          <w:tcPr>
            <w:tcW w:w="2340" w:type="dxa"/>
          </w:tcPr>
          <w:p>
            <w:pPr/>
            <w:r>
              <w:t xml:space="preserve">Site web mobile (PWA)</w:t>
            </w:r>
          </w:p>
        </w:tc>
        <w:tc>
          <w:tcPr>
            <w:tcW w:w="2340" w:type="dxa"/>
          </w:tcPr>
          <w:p>
            <w:pPr/>
            <w:r>
              <w:t xml:space="preserve">Il ouvre un lien, puis « Ajouter à l'écran d'accueil » : l'icône apparaît comme une app</w:t>
            </w:r>
          </w:p>
        </w:tc>
        <w:tc>
          <w:tcPr>
            <w:tcW w:w="2340" w:type="dxa"/>
          </w:tcPr>
          <w:p>
            <w:pPr/>
            <w:r>
              <w:t xml:space="preserve">Nom de domaine + hébergement (GitHub Pages, Netlify ou Vercel, gratuits au départ)</w:t>
            </w:r>
          </w:p>
        </w:tc>
        <w:tc>
          <w:tcPr>
            <w:tcW w:w="2340" w:type="dxa"/>
          </w:tcPr>
          <w:p>
            <w:pPr/>
            <w:r>
              <w:t xml:space="preserve">Aucun : en ligne le jour même. Limites : notifications push moins fiables sur iPhone, pas de présence dans les stores</w:t>
            </w:r>
          </w:p>
        </w:tc>
      </w:tr>
      <w:tr>
        <w:tc>
          <w:tcPr>
            <w:tcW w:w="2340" w:type="dxa"/>
          </w:tcPr>
          <w:p>
            <w:pPr/>
            <w:r>
              <w:t xml:space="preserve">Google Play (Android)</w:t>
            </w:r>
          </w:p>
        </w:tc>
        <w:tc>
          <w:tcPr>
            <w:tcW w:w="2340" w:type="dxa"/>
          </w:tcPr>
          <w:p>
            <w:pPr/>
            <w:r>
              <w:t xml:space="preserve">Recherche dans le Play Store ou lien direct</w:t>
            </w:r>
          </w:p>
        </w:tc>
        <w:tc>
          <w:tcPr>
            <w:tcW w:w="2340" w:type="dxa"/>
          </w:tcPr>
          <w:p>
            <w:pPr/>
            <w:r>
              <w:t xml:space="preserve">25 $, une seule fois (</w:t>
            </w:r>
            <w:hyperlink r:id="rId5" w:history="1">
              <w:r>
                <w:rPr>
                  <w:rStyle w:val="Hyperlink"/>
                </w:rPr>
                <w:t xml:space="preserve">source</w:t>
              </w:r>
            </w:hyperlink>
            <w:r>
              <w:t xml:space="preserve">)</w:t>
            </w:r>
          </w:p>
        </w:tc>
        <w:tc>
          <w:tcPr>
            <w:tcW w:w="2340" w:type="dxa"/>
          </w:tcPr>
          <w:p>
            <w:pPr/>
            <w:r>
              <w:t xml:space="preserve">Vérification d'identité (pièce d'identité). Compte personnel créé après le 13 novembre 2023 : </w:t>
            </w:r>
            <w:r>
              <w:rPr>
                <w:b/>
              </w:rPr>
              <w:t xml:space="preserve">test fermé avec au moins 12 testeurs pendant 14 jours consécutifs</w:t>
            </w:r>
            <w:r>
              <w:t xml:space="preserve"> avant la mise en production ; les comptes « organisation » en sont exemptés mais demandent un numéro D-U-N-S (</w:t>
            </w:r>
            <w:hyperlink r:id="rId6" w:history="1">
              <w:r>
                <w:rPr>
                  <w:rStyle w:val="Hyperlink"/>
                </w:rPr>
                <w:t xml:space="preserve">source</w:t>
              </w:r>
            </w:hyperlink>
            <w:r>
              <w:t xml:space="preserve">)</w:t>
            </w:r>
          </w:p>
        </w:tc>
      </w:tr>
      <w:tr>
        <w:tc>
          <w:tcPr>
            <w:tcW w:w="2340" w:type="dxa"/>
          </w:tcPr>
          <w:p>
            <w:pPr/>
            <w:r>
              <w:t xml:space="preserve">App Store (iPhone)</w:t>
            </w:r>
          </w:p>
        </w:tc>
        <w:tc>
          <w:tcPr>
            <w:tcW w:w="2340" w:type="dxa"/>
          </w:tcPr>
          <w:p>
            <w:pPr/>
            <w:r>
              <w:t xml:space="preserve">Recherche dans l'App Store ou lien direct ; bêta via TestFlight</w:t>
            </w:r>
          </w:p>
        </w:tc>
        <w:tc>
          <w:tcPr>
            <w:tcW w:w="2340" w:type="dxa"/>
          </w:tcPr>
          <w:p>
            <w:pPr/>
            <w:r>
              <w:t xml:space="preserve">99 $ par an (</w:t>
            </w:r>
            <w:hyperlink r:id="rId7" w:history="1">
              <w:r>
                <w:rPr>
                  <w:rStyle w:val="Hyperlink"/>
                </w:rPr>
                <w:t xml:space="preserve">source</w:t>
              </w:r>
            </w:hyperlink>
            <w:r>
              <w:t xml:space="preserve">)</w:t>
            </w:r>
          </w:p>
        </w:tc>
        <w:tc>
          <w:tcPr>
            <w:tcW w:w="2340" w:type="dxa"/>
          </w:tcPr>
          <w:p>
            <w:pPr/>
            <w:r>
              <w:t xml:space="preserve">Build iOS avec Xcode, donc un Mac ou un service de build cloud (Codemagic, runner macOS de GitHub Actions). Revue de chaque version par Apple, avec les exigences de la section 10.2</w:t>
            </w:r>
          </w:p>
        </w:tc>
      </w:tr>
    </w:tbl>
    <w:p>
      <w:pPr/>
      <w:r>
        <w:t xml:space="preserve">Piste à étudier : publier sous la structure de l'entreprise (compte organisation) pour éviter le test des 12 testeurs côté Google et afficher un éditeur professionnel dans les stores.</w:t>
      </w:r>
    </w:p>
    <w:p>
      <w:pPr>
        <w:pStyle w:val="Heading3"/>
      </w:pPr>
      <w:r>
        <w:t xml:space="preserve">11.2 Roadmap par lots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Lot</w:t>
            </w:r>
          </w:p>
        </w:tc>
        <w:tc>
          <w:tcPr>
            <w:tcW w:w="2340" w:type="dxa"/>
            <w:shd w:val="clear" w:color="auto" w:fill="F2F2F2"/>
          </w:tcPr>
          <w:p>
            <w:pPr/>
            <w:r>
              <w:t xml:space="preserve">Contenu</w:t>
            </w:r>
          </w:p>
        </w:tc>
        <w:tc>
          <w:tcPr>
            <w:tcW w:w="2340" w:type="dxa"/>
            <w:shd w:val="clear" w:color="auto" w:fill="F2F2F2"/>
          </w:tcPr>
          <w:p>
            <w:pPr/>
            <w:r>
              <w:t xml:space="preserve">Livrable</w:t>
            </w:r>
          </w:p>
        </w:tc>
        <w:tc>
          <w:tcPr>
            <w:tcW w:w="2340" w:type="dxa"/>
            <w:shd w:val="clear" w:color="auto" w:fill="F2F2F2"/>
          </w:tcPr>
          <w:p>
            <w:pPr/>
            <w:r>
              <w:t xml:space="preserve">Critère de passage au lot suivant</w:t>
            </w:r>
          </w:p>
        </w:tc>
      </w:tr>
      <w:tr>
        <w:tc>
          <w:tcPr>
            <w:tcW w:w="2340" w:type="dxa"/>
          </w:tcPr>
          <w:p>
            <w:pPr/>
            <w:r>
              <w:t xml:space="preserve">0 · Fondations</w:t>
            </w:r>
          </w:p>
        </w:tc>
        <w:tc>
          <w:tcPr>
            <w:tcW w:w="2340" w:type="dxa"/>
          </w:tcPr>
          <w:p>
            <w:pPr/>
            <w:r>
              <w:t xml:space="preserve">Monorepo, projet Supabase UE, schéma SQL et RLS, </w:t>
            </w:r>
            <w:r>
              <w:rPr>
                <w:rStyle w:val="CodeChar"/>
              </w:rPr>
              <w:t xml:space="preserve">packages/engine</w:t>
            </w:r>
            <w:r>
              <w:t xml:space="preserve"> avec tests, CI GitHub Actions</w:t>
            </w:r>
          </w:p>
        </w:tc>
        <w:tc>
          <w:tcPr>
            <w:tcW w:w="2340" w:type="dxa"/>
          </w:tcPr>
          <w:p>
            <w:pPr/>
            <w:r>
              <w:t xml:space="preserve">Dépôt prêt, moteur testé à 90 %</w:t>
            </w:r>
          </w:p>
        </w:tc>
        <w:tc>
          <w:tcPr>
            <w:tcW w:w="2340" w:type="dxa"/>
          </w:tcPr>
          <w:p>
            <w:pPr/>
            <w:r>
              <w:t xml:space="preserve">Tests verts, tirage et calcul d'XP validés sur des cas réels</w:t>
            </w:r>
          </w:p>
        </w:tc>
      </w:tr>
      <w:tr>
        <w:tc>
          <w:tcPr>
            <w:tcW w:w="2340" w:type="dxa"/>
          </w:tcPr>
          <w:p>
            <w:pPr/>
            <w:r>
              <w:t xml:space="preserve">1 · MVP solo en ligne</w:t>
            </w:r>
          </w:p>
        </w:tc>
        <w:tc>
          <w:tcPr>
            <w:tcW w:w="2340" w:type="dxa"/>
          </w:tcPr>
          <w:p>
            <w:pPr/>
            <w:r>
              <w:t xml:space="preserve">Portes de la Cité, Seuil, Taverne, Tableau d'Affichage, Parchemin, Fiche, tirage et validation côté serveur, 120 quêtes</w:t>
            </w:r>
          </w:p>
        </w:tc>
        <w:tc>
          <w:tcPr>
            <w:tcW w:w="2340" w:type="dxa"/>
          </w:tcPr>
          <w:p>
            <w:pPr/>
            <w:r>
              <w:t xml:space="preserve">Site web mobile en ligne</w:t>
            </w:r>
          </w:p>
        </w:tc>
        <w:tc>
          <w:tcPr>
            <w:tcW w:w="2340" w:type="dxa"/>
          </w:tcPr>
          <w:p>
            <w:pPr/>
            <w:r>
              <w:t xml:space="preserve">5 personnes l'utilisent 2 semaines d'affilée</w:t>
            </w:r>
          </w:p>
        </w:tc>
      </w:tr>
      <w:tr>
        <w:tc>
          <w:tcPr>
            <w:tcW w:w="2340" w:type="dxa"/>
          </w:tcPr>
          <w:p>
            <w:pPr/>
            <w:r>
              <w:t xml:space="preserve">2 · Social</w:t>
            </w:r>
          </w:p>
        </w:tc>
        <w:tc>
          <w:tcPr>
            <w:tcW w:w="2340" w:type="dxa"/>
          </w:tcPr>
          <w:p>
            <w:pPr/>
            <w:r>
              <w:t xml:space="preserve">Compagnons, Place du Village, Plume du Crieur (photos), réactions, commentaires, Corbeau, push, signalement, blocage, suppression de compte, documents légaux</w:t>
            </w:r>
          </w:p>
        </w:tc>
        <w:tc>
          <w:tcPr>
            <w:tcW w:w="2340" w:type="dxa"/>
          </w:tcPr>
          <w:p>
            <w:pPr/>
            <w:r>
              <w:t xml:space="preserve">Site web social + build Android interne</w:t>
            </w:r>
          </w:p>
        </w:tc>
        <w:tc>
          <w:tcPr>
            <w:tcW w:w="2340" w:type="dxa"/>
          </w:tcPr>
          <w:p>
            <w:pPr/>
            <w:r>
              <w:t xml:space="preserve">12 testeurs actifs ou plus</w:t>
            </w:r>
          </w:p>
        </w:tc>
      </w:tr>
      <w:tr>
        <w:tc>
          <w:tcPr>
            <w:tcW w:w="2340" w:type="dxa"/>
          </w:tcPr>
          <w:p>
            <w:pPr/>
            <w:r>
              <w:t xml:space="preserve">3 · Stores</w:t>
            </w:r>
          </w:p>
        </w:tc>
        <w:tc>
          <w:tcPr>
            <w:tcW w:w="2340" w:type="dxa"/>
          </w:tcPr>
          <w:p>
            <w:pPr/>
            <w:r>
              <w:t xml:space="preserve">Fiches des stores, test fermé Google Play (14 jours), TestFlight puis soumission App Store</w:t>
            </w:r>
          </w:p>
        </w:tc>
        <w:tc>
          <w:tcPr>
            <w:tcW w:w="2340" w:type="dxa"/>
          </w:tcPr>
          <w:p>
            <w:pPr/>
            <w:r>
              <w:t xml:space="preserve">Apps publiées sur Google Play et l'App Store</w:t>
            </w:r>
          </w:p>
        </w:tc>
        <w:tc>
          <w:tcPr>
            <w:tcW w:w="2340" w:type="dxa"/>
          </w:tcPr>
          <w:p>
            <w:pPr/>
            <w:r>
              <w:t xml:space="preserve">Apps acceptées par les deux stores</w:t>
            </w:r>
          </w:p>
        </w:tc>
      </w:tr>
      <w:tr>
        <w:tc>
          <w:tcPr>
            <w:tcW w:w="2340" w:type="dxa"/>
          </w:tcPr>
          <w:p>
            <w:pPr/>
            <w:r>
              <w:t xml:space="preserve">4 · V1 complète</w:t>
            </w:r>
          </w:p>
        </w:tc>
        <w:tc>
          <w:tcPr>
            <w:tcW w:w="2340" w:type="dxa"/>
          </w:tcPr>
          <w:p>
            <w:pPr/>
            <w:r>
              <w:t xml:space="preserve">Grimoire, Forge, Chronique et statistiques, Salle des Trophées, bilans de période, classement, mode hors ligne complet, 240 quêtes</w:t>
            </w:r>
          </w:p>
        </w:tc>
        <w:tc>
          <w:tcPr>
            <w:tcW w:w="2340" w:type="dxa"/>
          </w:tcPr>
          <w:p>
            <w:pPr/>
            <w:r>
              <w:t xml:space="preserve">Version 1.0</w:t>
            </w:r>
          </w:p>
        </w:tc>
        <w:tc>
          <w:tcPr>
            <w:tcW w:w="2340" w:type="dxa"/>
          </w:tcPr>
          <w:p>
            <w:pPr/>
            <w:r>
              <w:t xml:space="preserve">Taux de rétention à 30 jours mesuré</w:t>
            </w:r>
          </w:p>
        </w:tc>
      </w:tr>
      <w:tr>
        <w:tc>
          <w:tcPr>
            <w:tcW w:w="2340" w:type="dxa"/>
          </w:tcPr>
          <w:p>
            <w:pPr/>
            <w:r>
              <w:t xml:space="preserve">V2</w:t>
            </w:r>
          </w:p>
        </w:tc>
        <w:tc>
          <w:tcPr>
            <w:tcW w:w="2340" w:type="dxa"/>
          </w:tcPr>
          <w:p>
            <w:pPr/>
            <w:r>
              <w:t xml:space="preserve">Guildes, quêtes de groupe, défis entre amis, saisons, profils publics, version anglaise</w:t>
            </w:r>
          </w:p>
        </w:tc>
        <w:tc>
          <w:tcPr>
            <w:tcW w:w="2340" w:type="dxa"/>
          </w:tcPr>
          <w:p>
            <w:pPr/>
            <w:r>
              <w:t xml:space="preserve">—</w:t>
            </w:r>
          </w:p>
        </w:tc>
        <w:tc>
          <w:tcPr>
            <w:tcW w:w="2340" w:type="dxa"/>
          </w:tcPr>
          <w:p>
            <w:pPr/>
            <w:r>
              <w:t xml:space="preserve">—</w:t>
            </w:r>
          </w:p>
        </w:tc>
      </w:tr>
    </w:tbl>
    <w:p>
      <w:pPr>
        <w:pStyle w:val="Heading3"/>
      </w:pPr>
      <w:r>
        <w:t xml:space="preserve">11.3 Critères d'acceptation principaux</w:t>
      </w:r>
    </w:p>
    <w:p>
      <w:pPr>
        <w:pStyle w:val="ListParagraph"/>
        <w:numPr>
          <w:ilvl w:val="0"/>
          <w:numId w:val="27"/>
        </w:numPr>
      </w:pPr>
      <w:r>
        <w:t xml:space="preserve">☐ Un nouvel utilisateur crée son compte et son personnage en moins de 3 minutes, et voit ses premières quêtes.</w:t>
      </w:r>
    </w:p>
    <w:p>
      <w:pPr>
        <w:pStyle w:val="ListParagraph"/>
        <w:numPr>
          <w:ilvl w:val="0"/>
          <w:numId w:val="27"/>
        </w:numPr>
      </w:pPr>
      <w:r>
        <w:t xml:space="preserve">☐ Valider une quête met à jour l'XP de la caractéristique, l'XP globale et le niveau, avec la valeur calculée par le serveur.</w:t>
      </w:r>
    </w:p>
    <w:p>
      <w:pPr>
        <w:pStyle w:val="ListParagraph"/>
        <w:numPr>
          <w:ilvl w:val="0"/>
          <w:numId w:val="27"/>
        </w:numPr>
      </w:pPr>
      <w:r>
        <w:t xml:space="preserve">☐ Les quêtes se renouvellent à l'heure de reset (jour), le lundi (semaine) et le 1er (mois), y compris si l'app n'a pas été ouverte depuis plusieurs jours.</w:t>
      </w:r>
    </w:p>
    <w:p>
      <w:pPr>
        <w:pStyle w:val="ListParagraph"/>
        <w:numPr>
          <w:ilvl w:val="0"/>
          <w:numId w:val="27"/>
        </w:numPr>
      </w:pPr>
      <w:r>
        <w:t xml:space="preserve">☐ Une quête validée en mode avion est synchronisée au retour du réseau, sans perte ni doublon d'XP.</w:t>
      </w:r>
    </w:p>
    <w:p>
      <w:pPr>
        <w:pStyle w:val="ListParagraph"/>
        <w:numPr>
          <w:ilvl w:val="0"/>
          <w:numId w:val="27"/>
        </w:numPr>
      </w:pPr>
      <w:r>
        <w:t xml:space="preserve">☐ Deux utilisateurs deviennent amis par code ami, QR code et lien d'invitation.</w:t>
      </w:r>
    </w:p>
    <w:p>
      <w:pPr>
        <w:pStyle w:val="ListParagraph"/>
        <w:numPr>
          <w:ilvl w:val="0"/>
          <w:numId w:val="27"/>
        </w:numPr>
      </w:pPr>
      <w:r>
        <w:t xml:space="preserve">☐ Une photo publiée avec une quête apparaît dans le fil d'un ami en moins de 5 secondes, sans données GPS.</w:t>
      </w:r>
    </w:p>
    <w:p>
      <w:pPr>
        <w:pStyle w:val="ListParagraph"/>
        <w:numPr>
          <w:ilvl w:val="0"/>
          <w:numId w:val="27"/>
        </w:numPr>
      </w:pPr>
      <w:r>
        <w:t xml:space="preserve">☐ Un non-ami ne peut lire ni la fiche détaillée ni les publications d'un utilisateur (test RLS automatisé).</w:t>
      </w:r>
    </w:p>
    <w:p>
      <w:pPr>
        <w:pStyle w:val="ListParagraph"/>
        <w:numPr>
          <w:ilvl w:val="0"/>
          <w:numId w:val="27"/>
        </w:numPr>
      </w:pPr>
      <w:r>
        <w:t xml:space="preserve">☐ Signaler, bloquer et supprimer son compte fonctionnent depuis l'app.</w:t>
      </w:r>
    </w:p>
    <w:p>
      <w:pPr>
        <w:pStyle w:val="ListParagraph"/>
        <w:numPr>
          <w:ilvl w:val="0"/>
          <w:numId w:val="27"/>
        </w:numPr>
      </w:pPr>
      <w:r>
        <w:t xml:space="preserve">☐ Montée de niveau, amélioration de caractéristique et choix de voie s'affichent au bon moment, y compris en cas de plusieurs niveaux d'un coup.</w:t>
      </w:r>
    </w:p>
    <w:p>
      <w:pPr>
        <w:pStyle w:val="ListParagraph"/>
        <w:numPr>
          <w:ilvl w:val="0"/>
          <w:numId w:val="27"/>
        </w:numPr>
      </w:pPr>
      <w:r>
        <w:t xml:space="preserve">☐ L'app passe la revue Google Play et App Store sans rejet bloquant.</w:t>
      </w:r>
    </w:p>
    <w:p>
      <w:pPr/>
      <w:r>
        <w:t xml:space="preserve">Sources : </w:t>
      </w:r>
      <w:hyperlink r:id="rId4" w:history="1">
        <w:r>
          <w:rPr>
            <w:rStyle w:val="Hyperlink"/>
          </w:rPr>
          <w:t xml:space="preserve">App Review Guidelines (Apple)</w:t>
        </w:r>
      </w:hyperlink>
      <w:r>
        <w:t xml:space="preserve"> · </w:t>
      </w:r>
      <w:hyperlink r:id="rId6" w:history="1">
        <w:r>
          <w:rPr>
            <w:rStyle w:val="Hyperlink"/>
          </w:rPr>
          <w:t xml:space="preserve">Test fermé Google Play</w:t>
        </w:r>
      </w:hyperlink>
      <w:r>
        <w:t xml:space="preserve"> · </w:t>
      </w:r>
      <w:hyperlink r:id="rId5" w:history="1">
        <w:r>
          <w:rPr>
            <w:rStyle w:val="Hyperlink"/>
          </w:rPr>
          <w:t xml:space="preserve">Compte développeur Google Play</w:t>
        </w:r>
      </w:hyperlink>
      <w:r>
        <w:t xml:space="preserve"> · </w:t>
      </w:r>
      <w:hyperlink r:id="rId7" w:history="1">
        <w:r>
          <w:rPr>
            <w:rStyle w:val="Hyperlink"/>
          </w:rPr>
          <w:t xml:space="preserve">Apple Developer Program</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eveloper.apple.com/app-store/review/guidelines/" TargetMode="External"/><Relationship Id="rId5" Type="http://schemas.openxmlformats.org/officeDocument/2006/relationships/hyperlink" Target="https://www.testerscommunity.com/blog/google-play-developer-account-guide" TargetMode="External"/><Relationship Id="rId6" Type="http://schemas.openxmlformats.org/officeDocument/2006/relationships/hyperlink" Target="https://extendsclass.com/blog/google-plays-closed-testing-requirement-what-developers-need-to-know-in-2026" TargetMode="External"/><Relationship Id="rId7" Type="http://schemas.openxmlformats.org/officeDocument/2006/relationships/hyperlink" Target="https://studio.adalo.com/blog/apple-developer-program-gu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Level Up — Cahier des charges</dc:title>
  <dc:description>Claude Docs node/4bf3de3e-2005@26 docx-w6</dc:description>
  <cp:revision>26</cp:revision>
</cp:coreProperties>
</file>