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7ED19" w14:textId="77777777" w:rsidR="008877BB" w:rsidRPr="008877BB" w:rsidRDefault="008877BB" w:rsidP="008877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77BB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6A5FA64E" w14:textId="77777777" w:rsidR="008877BB" w:rsidRPr="008877BB" w:rsidRDefault="008877BB" w:rsidP="008877BB">
      <w:p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 xml:space="preserve">The primary goal of this file was to calculate two critical financial metrics for Bitcoin: </w:t>
      </w:r>
      <w:r w:rsidRPr="008877BB">
        <w:rPr>
          <w:rFonts w:ascii="Times New Roman" w:hAnsi="Times New Roman" w:cs="Times New Roman"/>
          <w:b/>
          <w:bCs/>
        </w:rPr>
        <w:t>Daily Return %</w:t>
      </w:r>
      <w:r w:rsidRPr="008877BB">
        <w:rPr>
          <w:rFonts w:ascii="Times New Roman" w:hAnsi="Times New Roman" w:cs="Times New Roman"/>
        </w:rPr>
        <w:t xml:space="preserve"> and </w:t>
      </w:r>
      <w:r w:rsidRPr="008877BB">
        <w:rPr>
          <w:rFonts w:ascii="Times New Roman" w:hAnsi="Times New Roman" w:cs="Times New Roman"/>
          <w:b/>
          <w:bCs/>
        </w:rPr>
        <w:t>Volatility %</w:t>
      </w:r>
      <w:r w:rsidRPr="008877BB">
        <w:rPr>
          <w:rFonts w:ascii="Times New Roman" w:hAnsi="Times New Roman" w:cs="Times New Roman"/>
        </w:rPr>
        <w:t>. These values were calculated to understand Bitcoin's market behavior during 2024–2025 and to support the development of a comprehensive Power BI dashboard. These metrics provide meaningful insights into market stability, trends, and anomalies in trading behavior.</w:t>
      </w:r>
    </w:p>
    <w:p w14:paraId="17C45E1F" w14:textId="77777777" w:rsidR="008877BB" w:rsidRPr="008877BB" w:rsidRDefault="008877BB" w:rsidP="008877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77BB">
        <w:rPr>
          <w:rFonts w:ascii="Times New Roman" w:hAnsi="Times New Roman" w:cs="Times New Roman"/>
          <w:b/>
          <w:bCs/>
          <w:sz w:val="32"/>
          <w:szCs w:val="32"/>
        </w:rPr>
        <w:t>Source File</w:t>
      </w:r>
    </w:p>
    <w:p w14:paraId="635B85EE" w14:textId="1409F911" w:rsidR="008877BB" w:rsidRPr="008877BB" w:rsidRDefault="008877BB" w:rsidP="008877BB">
      <w:p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The calculations were executed in the Excel file titled: VolatilityReturnCalculations</w:t>
      </w:r>
      <w:r w:rsidR="00B473E8">
        <w:rPr>
          <w:rFonts w:ascii="Times New Roman" w:hAnsi="Times New Roman" w:cs="Times New Roman"/>
        </w:rPr>
        <w:t>(Preprocessing)</w:t>
      </w:r>
      <w:r w:rsidRPr="008877BB">
        <w:rPr>
          <w:rFonts w:ascii="Times New Roman" w:hAnsi="Times New Roman" w:cs="Times New Roman"/>
        </w:rPr>
        <w:t>.xlsx</w:t>
      </w:r>
    </w:p>
    <w:p w14:paraId="492DDDEB" w14:textId="77777777" w:rsidR="008877BB" w:rsidRPr="008877BB" w:rsidRDefault="008877BB" w:rsidP="008877BB">
      <w:p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This file contained raw daily Bitcoin market data with the following fields:</w:t>
      </w:r>
    </w:p>
    <w:p w14:paraId="7FA74DC5" w14:textId="77777777" w:rsidR="008877BB" w:rsidRPr="008877BB" w:rsidRDefault="008877BB" w:rsidP="008877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Date</w:t>
      </w:r>
    </w:p>
    <w:p w14:paraId="505F70C2" w14:textId="77777777" w:rsidR="008877BB" w:rsidRPr="008877BB" w:rsidRDefault="008877BB" w:rsidP="008877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Open Price</w:t>
      </w:r>
    </w:p>
    <w:p w14:paraId="7875956B" w14:textId="77777777" w:rsidR="008877BB" w:rsidRPr="008877BB" w:rsidRDefault="008877BB" w:rsidP="008877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Close Price</w:t>
      </w:r>
    </w:p>
    <w:p w14:paraId="51F22CFF" w14:textId="77777777" w:rsidR="008877BB" w:rsidRPr="008877BB" w:rsidRDefault="008877BB" w:rsidP="008877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High and Low Values</w:t>
      </w:r>
    </w:p>
    <w:p w14:paraId="52B507AE" w14:textId="77777777" w:rsidR="008877BB" w:rsidRPr="008877BB" w:rsidRDefault="008877BB" w:rsidP="008877B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Volume</w:t>
      </w:r>
    </w:p>
    <w:p w14:paraId="05F47E46" w14:textId="77777777" w:rsidR="008877BB" w:rsidRPr="008877BB" w:rsidRDefault="008877BB" w:rsidP="008877BB">
      <w:p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Each row in the dataset represents a unique trading day for Bitcoin across the 2024–2025 period.</w:t>
      </w:r>
    </w:p>
    <w:p w14:paraId="12EFBD02" w14:textId="77777777" w:rsidR="008877BB" w:rsidRPr="008877BB" w:rsidRDefault="008877BB" w:rsidP="008877BB">
      <w:pPr>
        <w:rPr>
          <w:rFonts w:ascii="Times New Roman" w:hAnsi="Times New Roman" w:cs="Times New Roman"/>
          <w:b/>
          <w:bCs/>
        </w:rPr>
      </w:pPr>
      <w:r w:rsidRPr="008877BB">
        <w:rPr>
          <w:rFonts w:ascii="Times New Roman" w:hAnsi="Times New Roman" w:cs="Times New Roman"/>
          <w:b/>
          <w:bCs/>
        </w:rPr>
        <w:t>Calculations Performed</w:t>
      </w:r>
    </w:p>
    <w:p w14:paraId="1232BCB0" w14:textId="77777777" w:rsidR="008877BB" w:rsidRPr="008877BB" w:rsidRDefault="008877BB" w:rsidP="008877BB">
      <w:pPr>
        <w:rPr>
          <w:rFonts w:ascii="Times New Roman" w:hAnsi="Times New Roman" w:cs="Times New Roman"/>
          <w:b/>
          <w:bCs/>
        </w:rPr>
      </w:pPr>
      <w:r w:rsidRPr="008877BB">
        <w:rPr>
          <w:rFonts w:ascii="Times New Roman" w:hAnsi="Times New Roman" w:cs="Times New Roman"/>
          <w:b/>
          <w:bCs/>
        </w:rPr>
        <w:t>1. Daily Return %</w:t>
      </w:r>
    </w:p>
    <w:p w14:paraId="3F7D5FF0" w14:textId="77777777" w:rsidR="008877BB" w:rsidRPr="008877BB" w:rsidRDefault="008877BB" w:rsidP="008877BB">
      <w:p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  <w:b/>
          <w:bCs/>
        </w:rPr>
        <w:t>Formula Used:</w:t>
      </w:r>
    </w:p>
    <w:p w14:paraId="47D65646" w14:textId="77777777" w:rsidR="008877BB" w:rsidRPr="008877BB" w:rsidRDefault="008877BB" w:rsidP="008877BB">
      <w:p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=(Close - Open) / Open * 100</w:t>
      </w:r>
    </w:p>
    <w:p w14:paraId="04B89E57" w14:textId="77777777" w:rsidR="008877BB" w:rsidRPr="008877BB" w:rsidRDefault="008877BB" w:rsidP="008877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Indicates how much the price changed during the trading day.</w:t>
      </w:r>
    </w:p>
    <w:p w14:paraId="399F1A17" w14:textId="77777777" w:rsidR="008877BB" w:rsidRPr="008877BB" w:rsidRDefault="008877BB" w:rsidP="008877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Positive values represent a Bullish day; negative values represent a Bearish day.</w:t>
      </w:r>
    </w:p>
    <w:p w14:paraId="27B8BDD2" w14:textId="77777777" w:rsidR="008877BB" w:rsidRPr="008877BB" w:rsidRDefault="008877BB" w:rsidP="008877B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A new column, Daily Return %, was created using this formula.</w:t>
      </w:r>
    </w:p>
    <w:p w14:paraId="7556F67B" w14:textId="77777777" w:rsidR="008877BB" w:rsidRPr="008877BB" w:rsidRDefault="008877BB" w:rsidP="008877BB">
      <w:pPr>
        <w:rPr>
          <w:rFonts w:ascii="Times New Roman" w:hAnsi="Times New Roman" w:cs="Times New Roman"/>
          <w:b/>
          <w:bCs/>
        </w:rPr>
      </w:pPr>
      <w:r w:rsidRPr="008877BB">
        <w:rPr>
          <w:rFonts w:ascii="Times New Roman" w:hAnsi="Times New Roman" w:cs="Times New Roman"/>
          <w:b/>
          <w:bCs/>
        </w:rPr>
        <w:t>2. Volatility %</w:t>
      </w:r>
    </w:p>
    <w:p w14:paraId="243ABAAE" w14:textId="77777777" w:rsidR="008877BB" w:rsidRPr="008877BB" w:rsidRDefault="008877BB" w:rsidP="008877BB">
      <w:p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  <w:b/>
          <w:bCs/>
        </w:rPr>
        <w:t>Formula Used:</w:t>
      </w:r>
    </w:p>
    <w:p w14:paraId="7C18718F" w14:textId="77777777" w:rsidR="008877BB" w:rsidRPr="008877BB" w:rsidRDefault="008877BB" w:rsidP="008877BB">
      <w:p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=(High - Low) / Open * 100</w:t>
      </w:r>
    </w:p>
    <w:p w14:paraId="50C97EAC" w14:textId="77777777" w:rsidR="008877BB" w:rsidRPr="008877BB" w:rsidRDefault="008877BB" w:rsidP="008877B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Measures the price fluctuation range in a single trading day.</w:t>
      </w:r>
    </w:p>
    <w:p w14:paraId="5D0D72E9" w14:textId="77777777" w:rsidR="008877BB" w:rsidRPr="008877BB" w:rsidRDefault="008877BB" w:rsidP="008877B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Helps identify the magnitude of intraday movements.</w:t>
      </w:r>
    </w:p>
    <w:p w14:paraId="67FE3A18" w14:textId="77777777" w:rsidR="008877BB" w:rsidRPr="008877BB" w:rsidRDefault="008877BB" w:rsidP="008877B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lastRenderedPageBreak/>
        <w:t>A new column, Volatility %, was created in the Excel file to capture this.</w:t>
      </w:r>
    </w:p>
    <w:p w14:paraId="03DEB54A" w14:textId="77777777" w:rsidR="008877BB" w:rsidRPr="008877BB" w:rsidRDefault="008877BB" w:rsidP="008877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77BB">
        <w:rPr>
          <w:rFonts w:ascii="Times New Roman" w:hAnsi="Times New Roman" w:cs="Times New Roman"/>
          <w:b/>
          <w:bCs/>
          <w:sz w:val="32"/>
          <w:szCs w:val="32"/>
        </w:rPr>
        <w:t>Additional Enhancements</w:t>
      </w:r>
    </w:p>
    <w:p w14:paraId="11DD9374" w14:textId="77777777" w:rsidR="008877BB" w:rsidRPr="008877BB" w:rsidRDefault="008877BB" w:rsidP="008877BB">
      <w:pPr>
        <w:rPr>
          <w:rFonts w:ascii="Times New Roman" w:hAnsi="Times New Roman" w:cs="Times New Roman"/>
          <w:b/>
          <w:bCs/>
        </w:rPr>
      </w:pPr>
      <w:r w:rsidRPr="008877BB">
        <w:rPr>
          <w:rFonts w:ascii="Times New Roman" w:hAnsi="Times New Roman" w:cs="Times New Roman"/>
          <w:b/>
          <w:bCs/>
        </w:rPr>
        <w:t>3. Trend Flagging</w:t>
      </w:r>
    </w:p>
    <w:p w14:paraId="7C6E8C20" w14:textId="77777777" w:rsidR="008877BB" w:rsidRPr="008877BB" w:rsidRDefault="008877BB" w:rsidP="008877BB">
      <w:p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A new column Trend was created with the following logic:</w:t>
      </w:r>
    </w:p>
    <w:p w14:paraId="3802904D" w14:textId="77777777" w:rsidR="008877BB" w:rsidRPr="008877BB" w:rsidRDefault="008877BB" w:rsidP="008877B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 xml:space="preserve">If Daily Return % &gt; 0, Trend = </w:t>
      </w:r>
      <w:r w:rsidRPr="008877BB">
        <w:rPr>
          <w:rFonts w:ascii="Times New Roman" w:hAnsi="Times New Roman" w:cs="Times New Roman"/>
          <w:b/>
          <w:bCs/>
        </w:rPr>
        <w:t>Bullish</w:t>
      </w:r>
    </w:p>
    <w:p w14:paraId="5566AA5F" w14:textId="77777777" w:rsidR="008877BB" w:rsidRPr="008877BB" w:rsidRDefault="008877BB" w:rsidP="008877B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 xml:space="preserve">If Daily Return % &lt; 0, Trend = </w:t>
      </w:r>
      <w:r w:rsidRPr="008877BB">
        <w:rPr>
          <w:rFonts w:ascii="Times New Roman" w:hAnsi="Times New Roman" w:cs="Times New Roman"/>
          <w:b/>
          <w:bCs/>
        </w:rPr>
        <w:t>Bearish</w:t>
      </w:r>
    </w:p>
    <w:p w14:paraId="5EA2D487" w14:textId="77777777" w:rsidR="008877BB" w:rsidRPr="008877BB" w:rsidRDefault="008877BB" w:rsidP="008877BB">
      <w:p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This classification was later used for segmenting records and visualizing market momentum in Power BI charts such as pie charts, bar graphs, and slicers.</w:t>
      </w:r>
    </w:p>
    <w:p w14:paraId="27C02CF7" w14:textId="77777777" w:rsidR="008877BB" w:rsidRPr="008877BB" w:rsidRDefault="008877BB" w:rsidP="008877BB">
      <w:pPr>
        <w:rPr>
          <w:rFonts w:ascii="Times New Roman" w:hAnsi="Times New Roman" w:cs="Times New Roman"/>
          <w:b/>
          <w:bCs/>
        </w:rPr>
      </w:pPr>
      <w:r w:rsidRPr="008877BB">
        <w:rPr>
          <w:rFonts w:ascii="Times New Roman" w:hAnsi="Times New Roman" w:cs="Times New Roman"/>
          <w:b/>
          <w:bCs/>
        </w:rPr>
        <w:t>4. Volume Spike Flag</w:t>
      </w:r>
    </w:p>
    <w:p w14:paraId="1289C51E" w14:textId="77777777" w:rsidR="008877BB" w:rsidRPr="008877BB" w:rsidRDefault="008877BB" w:rsidP="008877BB">
      <w:p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A Volume Spike Flag column was introduced manually by comparing the volume of a day with surrounding days. If the volume significantly deviated (spiked), it was labeled Spike, else Normal. This helped identify days with exceptional trading activity.</w:t>
      </w:r>
    </w:p>
    <w:p w14:paraId="3E883E5B" w14:textId="77777777" w:rsidR="008877BB" w:rsidRPr="008877BB" w:rsidRDefault="008877BB" w:rsidP="008877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77BB">
        <w:rPr>
          <w:rFonts w:ascii="Times New Roman" w:hAnsi="Times New Roman" w:cs="Times New Roman"/>
          <w:b/>
          <w:bCs/>
          <w:sz w:val="32"/>
          <w:szCs w:val="32"/>
        </w:rPr>
        <w:t>Purpose of Calculations</w:t>
      </w:r>
    </w:p>
    <w:p w14:paraId="0BCD041A" w14:textId="77777777" w:rsidR="008877BB" w:rsidRPr="008877BB" w:rsidRDefault="008877BB" w:rsidP="008877BB">
      <w:p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The newly derived columns enabled:</w:t>
      </w:r>
    </w:p>
    <w:p w14:paraId="53230128" w14:textId="77777777" w:rsidR="008877BB" w:rsidRPr="008877BB" w:rsidRDefault="008877BB" w:rsidP="008877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Advanced filtering and dynamic slicers in Power BI</w:t>
      </w:r>
    </w:p>
    <w:p w14:paraId="00F03FB7" w14:textId="77777777" w:rsidR="008877BB" w:rsidRPr="008877BB" w:rsidRDefault="008877BB" w:rsidP="008877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More accurate segmenting of data for visual storytelling</w:t>
      </w:r>
    </w:p>
    <w:p w14:paraId="1BC8FD57" w14:textId="77777777" w:rsidR="008877BB" w:rsidRPr="008877BB" w:rsidRDefault="008877BB" w:rsidP="008877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PivotTable summaries based on trends and spikes</w:t>
      </w:r>
    </w:p>
    <w:p w14:paraId="08ABAC61" w14:textId="77777777" w:rsidR="008877BB" w:rsidRPr="008877BB" w:rsidRDefault="008877BB" w:rsidP="008877B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Drill-down analysis by year, month, trend, and volatility level</w:t>
      </w:r>
    </w:p>
    <w:p w14:paraId="61B66F53" w14:textId="77777777" w:rsidR="008877BB" w:rsidRPr="008877BB" w:rsidRDefault="008877BB" w:rsidP="008877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77BB">
        <w:rPr>
          <w:rFonts w:ascii="Times New Roman" w:hAnsi="Times New Roman" w:cs="Times New Roman"/>
          <w:b/>
          <w:bCs/>
          <w:sz w:val="32"/>
          <w:szCs w:val="32"/>
        </w:rPr>
        <w:t>Outcome</w:t>
      </w:r>
    </w:p>
    <w:p w14:paraId="2ED9B14C" w14:textId="77777777" w:rsidR="008877BB" w:rsidRPr="008877BB" w:rsidRDefault="008877BB" w:rsidP="008877BB">
      <w:p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Following the calculations:</w:t>
      </w:r>
    </w:p>
    <w:p w14:paraId="70738AE5" w14:textId="77777777" w:rsidR="008877BB" w:rsidRPr="008877BB" w:rsidRDefault="008877BB" w:rsidP="008877B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The data was saved and linked with the PivotTable summary sheet.</w:t>
      </w:r>
    </w:p>
    <w:p w14:paraId="1BA46EAD" w14:textId="77777777" w:rsidR="008877BB" w:rsidRPr="008877BB" w:rsidRDefault="008877BB" w:rsidP="008877B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The enriched dataset was then imported into Power BI.</w:t>
      </w:r>
    </w:p>
    <w:p w14:paraId="0E36A384" w14:textId="77777777" w:rsidR="008877BB" w:rsidRPr="008877BB" w:rsidRDefault="008877BB" w:rsidP="008877B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These calculations formed the foundation for several key insights, including:</w:t>
      </w:r>
    </w:p>
    <w:p w14:paraId="612BA910" w14:textId="77777777" w:rsidR="008877BB" w:rsidRPr="008877BB" w:rsidRDefault="008877BB" w:rsidP="00132F1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Monthly and yearly performance trends</w:t>
      </w:r>
    </w:p>
    <w:p w14:paraId="6301A7CC" w14:textId="77777777" w:rsidR="008877BB" w:rsidRPr="008877BB" w:rsidRDefault="008877BB" w:rsidP="00132F1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Correlation between volatility and return</w:t>
      </w:r>
    </w:p>
    <w:p w14:paraId="518F26E8" w14:textId="77777777" w:rsidR="008877BB" w:rsidRPr="008877BB" w:rsidRDefault="008877BB" w:rsidP="00132F1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Trend distribution (Bullish vs Bearish)</w:t>
      </w:r>
    </w:p>
    <w:p w14:paraId="7BD47E66" w14:textId="77777777" w:rsidR="008877BB" w:rsidRPr="008877BB" w:rsidRDefault="008877BB" w:rsidP="00132F1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877BB">
        <w:rPr>
          <w:rFonts w:ascii="Times New Roman" w:hAnsi="Times New Roman" w:cs="Times New Roman"/>
        </w:rPr>
        <w:t>Impact of volume spikes on price returns</w:t>
      </w:r>
    </w:p>
    <w:p w14:paraId="30106A51" w14:textId="77777777" w:rsidR="00C50463" w:rsidRDefault="00C50463"/>
    <w:sectPr w:rsidR="00C5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40C5A"/>
    <w:multiLevelType w:val="multilevel"/>
    <w:tmpl w:val="1E10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57123"/>
    <w:multiLevelType w:val="hybridMultilevel"/>
    <w:tmpl w:val="1652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A3290"/>
    <w:multiLevelType w:val="multilevel"/>
    <w:tmpl w:val="F3B4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A7225"/>
    <w:multiLevelType w:val="hybridMultilevel"/>
    <w:tmpl w:val="65840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8128A"/>
    <w:multiLevelType w:val="multilevel"/>
    <w:tmpl w:val="D826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80D1C"/>
    <w:multiLevelType w:val="multilevel"/>
    <w:tmpl w:val="4846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45997"/>
    <w:multiLevelType w:val="multilevel"/>
    <w:tmpl w:val="5E0C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46AF4"/>
    <w:multiLevelType w:val="multilevel"/>
    <w:tmpl w:val="BA0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B36EA"/>
    <w:multiLevelType w:val="hybridMultilevel"/>
    <w:tmpl w:val="1772DB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330693">
    <w:abstractNumId w:val="5"/>
  </w:num>
  <w:num w:numId="2" w16cid:durableId="739250876">
    <w:abstractNumId w:val="7"/>
  </w:num>
  <w:num w:numId="3" w16cid:durableId="1581480073">
    <w:abstractNumId w:val="6"/>
  </w:num>
  <w:num w:numId="4" w16cid:durableId="1229804290">
    <w:abstractNumId w:val="4"/>
  </w:num>
  <w:num w:numId="5" w16cid:durableId="1076826860">
    <w:abstractNumId w:val="2"/>
  </w:num>
  <w:num w:numId="6" w16cid:durableId="2066679384">
    <w:abstractNumId w:val="0"/>
  </w:num>
  <w:num w:numId="7" w16cid:durableId="1690061059">
    <w:abstractNumId w:val="3"/>
  </w:num>
  <w:num w:numId="8" w16cid:durableId="371808192">
    <w:abstractNumId w:val="1"/>
  </w:num>
  <w:num w:numId="9" w16cid:durableId="1824814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BB"/>
    <w:rsid w:val="00120771"/>
    <w:rsid w:val="00132F16"/>
    <w:rsid w:val="002C312C"/>
    <w:rsid w:val="00466D8A"/>
    <w:rsid w:val="008877BB"/>
    <w:rsid w:val="00903CF1"/>
    <w:rsid w:val="00B473E8"/>
    <w:rsid w:val="00C5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4089"/>
  <w15:chartTrackingRefBased/>
  <w15:docId w15:val="{B7F0BF6F-F274-4657-88F6-002D2BF5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mora</dc:creator>
  <cp:keywords/>
  <dc:description/>
  <cp:lastModifiedBy>tejaswini mora</cp:lastModifiedBy>
  <cp:revision>3</cp:revision>
  <dcterms:created xsi:type="dcterms:W3CDTF">2025-07-20T21:06:00Z</dcterms:created>
  <dcterms:modified xsi:type="dcterms:W3CDTF">2025-07-20T22:21:00Z</dcterms:modified>
</cp:coreProperties>
</file>