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ed Hat Text" w:cs="Red Hat Text" w:eastAsia="Red Hat Text" w:hAnsi="Red Hat Text"/>
        </w:rPr>
      </w:pPr>
      <w:bookmarkStart w:colFirst="0" w:colLast="0" w:name="_3csz7i8u6fc" w:id="0"/>
      <w:bookmarkEnd w:id="0"/>
      <w:r w:rsidDel="00000000" w:rsidR="00000000" w:rsidRPr="00000000">
        <w:rPr>
          <w:rFonts w:ascii="Red Hat Text" w:cs="Red Hat Text" w:eastAsia="Red Hat Text" w:hAnsi="Red Hat Text"/>
          <w:rtl w:val="0"/>
        </w:rPr>
        <w:t xml:space="preserve">Augur Assistant - Future Planning &amp; Docs</w:t>
      </w:r>
    </w:p>
    <w:p w:rsidR="00000000" w:rsidDel="00000000" w:rsidP="00000000" w:rsidRDefault="00000000" w:rsidRPr="00000000" w14:paraId="00000002">
      <w:pPr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Sahana Sreeram - Software Engineering Intern</w:t>
      </w:r>
    </w:p>
    <w:p w:rsidR="00000000" w:rsidDel="00000000" w:rsidP="00000000" w:rsidRDefault="00000000" w:rsidRPr="00000000" w14:paraId="00000003">
      <w:pPr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Working Repo:</w:t>
      </w:r>
      <w:hyperlink r:id="rId6">
        <w:r w:rsidDel="00000000" w:rsidR="00000000" w:rsidRPr="00000000">
          <w:rPr>
            <w:rFonts w:ascii="Red Hat Text" w:cs="Red Hat Text" w:eastAsia="Red Hat Text" w:hAnsi="Red Hat Text"/>
            <w:color w:val="1155cc"/>
            <w:sz w:val="24"/>
            <w:szCs w:val="24"/>
            <w:u w:val="single"/>
            <w:rtl w:val="0"/>
          </w:rPr>
          <w:t xml:space="preserve"> https://github.com/redhat-et/augur-chatbot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Red Hat Text" w:cs="Red Hat Text" w:eastAsia="Red Hat Text" w:hAnsi="Red Hat Text"/>
        </w:rPr>
      </w:pPr>
      <w:bookmarkStart w:colFirst="0" w:colLast="0" w:name="_8xzjci1osnam" w:id="1"/>
      <w:bookmarkEnd w:id="1"/>
      <w:r w:rsidDel="00000000" w:rsidR="00000000" w:rsidRPr="00000000">
        <w:rPr>
          <w:rFonts w:ascii="Red Hat Text" w:cs="Red Hat Text" w:eastAsia="Red Hat Text" w:hAnsi="Red Hat Text"/>
          <w:rtl w:val="0"/>
        </w:rPr>
        <w:t xml:space="preserve">Background &amp; Motivation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Augur Assistant transforms how Red Hat and the CHAOSS community access project health data by layering a natural-language agent over our OSPO-managed Augur database of 40K+ repositories. The capabilities and goals of the tool are as follows: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Accessible Insights: Enables non-technical users (community managers, contributors) to run complex queries without SQL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Boosts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 visibility: Scans r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eal-time metrics on Red Hat’s open-source footprint and contributor affiliations, activity trends, license breakdowns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Proves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 small-model inference: </w:t>
      </w: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Validated a lightweight MCP-powered pipeline (Llama Instruct 3B) for domain-specific agents, opening the door to low-latency, tool-exec AI workflows across the organization.</w:t>
      </w:r>
    </w:p>
    <w:p w:rsidR="00000000" w:rsidDel="00000000" w:rsidP="00000000" w:rsidRDefault="00000000" w:rsidRPr="00000000" w14:paraId="00000009">
      <w:pPr>
        <w:pStyle w:val="Heading3"/>
        <w:rPr>
          <w:rFonts w:ascii="Red Hat Text" w:cs="Red Hat Text" w:eastAsia="Red Hat Text" w:hAnsi="Red Hat Text"/>
          <w:sz w:val="24"/>
          <w:szCs w:val="24"/>
        </w:rPr>
      </w:pPr>
      <w:bookmarkStart w:colFirst="0" w:colLast="0" w:name="_s1xd2o35m70p" w:id="2"/>
      <w:bookmarkEnd w:id="2"/>
      <w:r w:rsidDel="00000000" w:rsidR="00000000" w:rsidRPr="00000000">
        <w:rPr>
          <w:rFonts w:ascii="Red Hat Text" w:cs="Red Hat Text" w:eastAsia="Red Hat Text" w:hAnsi="Red Hat Text"/>
          <w:rtl w:val="0"/>
        </w:rPr>
        <w:t xml:space="preserve">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4425"/>
        <w:gridCol w:w="7440"/>
        <w:tblGridChange w:id="0">
          <w:tblGrid>
            <w:gridCol w:w="3015"/>
            <w:gridCol w:w="4425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b w:val="1"/>
                <w:sz w:val="24"/>
                <w:szCs w:val="24"/>
                <w:rtl w:val="0"/>
              </w:rPr>
              <w:t xml:space="preserve">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b w:val="1"/>
                <w:sz w:val="24"/>
                <w:szCs w:val="24"/>
                <w:rtl w:val="0"/>
              </w:rPr>
              <w:t xml:space="preserve">Role &amp;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Model Serving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Ollama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Self-hosted Llama models (3B or 7B Instruct) served via Ollama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Agent Orchestration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LlamaStack 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Interprets “use execute_sql()” instructions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Emits structured execute_sql(sql="…")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Schema Retrieval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FAISS DB (stored in data folder)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Takes in prewritten schema via augur_schema.json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Uses embedding model and saves to data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Indexes them for fast top-k lookup of relevant schema snippets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Tooling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MCP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Registers custom-written mcp_execute server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Routes LLM-generated SQL to the database connector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Data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Postgres Augur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Read-only use of Augur DB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Connects via .env variables and database 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Streamlit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Optional SQL toggle and debug trace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Regex-driven parsing to render JSON results as clean text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</w:rPr>
        <w:drawing>
          <wp:inline distB="19050" distT="19050" distL="19050" distR="19050">
            <wp:extent cx="9319278" cy="5289046"/>
            <wp:effectExtent b="0" l="0" r="0" t="0"/>
            <wp:docPr descr="CHATBOT SCHEMA - Page 1.jpeg" id="1" name="image1.jpg"/>
            <a:graphic>
              <a:graphicData uri="http://schemas.openxmlformats.org/drawingml/2006/picture">
                <pic:pic>
                  <pic:nvPicPr>
                    <pic:cNvPr descr="CHATBOT SCHEMA - Page 1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9278" cy="5289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Red Hat Display" w:cs="Red Hat Display" w:eastAsia="Red Hat Display" w:hAnsi="Red Hat Display"/>
        </w:rPr>
      </w:pPr>
      <w:bookmarkStart w:colFirst="0" w:colLast="0" w:name="_ayyshydh5ljn" w:id="3"/>
      <w:bookmarkEnd w:id="3"/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Future planning: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085.0" w:type="dxa"/>
        <w:jc w:val="left"/>
        <w:tblInd w:w="-1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7710"/>
        <w:tblGridChange w:id="0">
          <w:tblGrid>
            <w:gridCol w:w="6375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Next 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Polish Final Output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Human-readable results only, get rid of SQL 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Enhance ui.py with regex/JSON hooks to surface only human-readable text (with an optional toggle for raw output).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Simplify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Create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docker-compose</w:t>
            </w: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 that simplifies all the setup commands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Fix Intent Parsing step by reducing model hallucination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Challenge: Small-model errors and edge-case phrasing.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Next: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Embed few-shot Q→SQL examples in the prompt.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Test larger models or non-Llama models. 7B versions seem to work much better than 3B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Better prompt tuning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Modular Agent-to-Agent Pipeline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Challenge: A monolithic agent struggles to juggle schema retrieval, SQL generation, execution and output formatting all at once.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Next: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Split responsibilities into specialized agents: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ed Hat Text" w:cs="Red Hat Text" w:eastAsia="Red Hat Text" w:hAnsi="Red Hat Tex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Schema Agent – selects top K tables/columns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ed Hat Text" w:cs="Red Hat Text" w:eastAsia="Red Hat Text" w:hAnsi="Red Hat Tex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SQL Agent – builds valid queries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ed Hat Text" w:cs="Red Hat Text" w:eastAsia="Red Hat Text" w:hAnsi="Red Hat Tex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Execution Agent – runs the SQL via MCP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ed Hat Text" w:cs="Red Hat Text" w:eastAsia="Red Hat Text" w:hAnsi="Red Hat Tex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Output Agent – parses and converts to NL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Orchestrate them in a lightweight workflow (feedback per Josh Berkus).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Build an Augur Playground for Red Hatters to access without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Challenge: Requires individual Augur instances/credentials.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Next: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Offer a managed “playground” Augur DB pre-loaded with RH data.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ed Hat Text" w:cs="Red Hat Text" w:eastAsia="Red Hat Text" w:hAnsi="Red Hat Tex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Provide a one-click Docker/SQLite snapshot for local demos.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ed Hat Text" w:cs="Red Hat Text" w:eastAsia="Red Hat Text" w:hAnsi="Red Hat Tex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Implement role-based access for unredacted metrics.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Broaden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ed Hat Text" w:cs="Red Hat Text" w:eastAsia="Red Hat Text" w:hAnsi="Red Hat Text"/>
                <w:sz w:val="24"/>
                <w:szCs w:val="24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4"/>
                <w:szCs w:val="24"/>
                <w:rtl w:val="0"/>
              </w:rPr>
              <w:t xml:space="preserve">A last step could be to turn Augur Assistant into a Red Hat-specific Discord bot, or integrate with Ask Red Hat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240" w:before="240" w:lineRule="auto"/>
        <w:rPr>
          <w:rFonts w:ascii="Red Hat Text" w:cs="Red Hat Text" w:eastAsia="Red Hat Text" w:hAnsi="Red Hat Text"/>
        </w:rPr>
      </w:pPr>
      <w:bookmarkStart w:colFirst="0" w:colLast="0" w:name="_22sv2er69jj2" w:id="4"/>
      <w:bookmarkEnd w:id="4"/>
      <w:r w:rsidDel="00000000" w:rsidR="00000000" w:rsidRPr="00000000">
        <w:rPr>
          <w:rFonts w:ascii="Red Hat Text" w:cs="Red Hat Text" w:eastAsia="Red Hat Text" w:hAnsi="Red Hat Text"/>
          <w:rtl w:val="0"/>
        </w:rPr>
        <w:t xml:space="preserve">Project ownership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Handoff to OSPO (post-Summer 2025)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Formal transfer of code, documentation, and support for future planning responsibilities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Red Hat Text" w:cs="Red Hat Text" w:eastAsia="Red Hat Text" w:hAnsi="Red Hat Text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Upstream community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Red Hat Text" w:cs="Red Hat Text" w:eastAsia="Red Hat Text" w:hAnsi="Red Hat Text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Opportunity to partner with the upstream CHAOSS community in the Data Science Working Group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ed Hat Text" w:cs="Red Hat Text" w:eastAsia="Red Hat Text" w:hAnsi="Red Hat Text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Some members of the community have expressed interest in AI/ML/agentic workflows. This project could be an area for them to work on. ** Especially integration with A2A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rPr>
          <w:rFonts w:ascii="Red Hat Text" w:cs="Red Hat Text" w:eastAsia="Red Hat Text" w:hAnsi="Red Hat Text"/>
          <w:sz w:val="24"/>
          <w:szCs w:val="24"/>
          <w:u w:val="none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Long-term support: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OSPO to maintain the production-hosted Augur Assistant instance.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Fonts w:ascii="Red Hat Text" w:cs="Red Hat Text" w:eastAsia="Red Hat Text" w:hAnsi="Red Hat Text"/>
          <w:sz w:val="24"/>
          <w:szCs w:val="24"/>
          <w:rtl w:val="0"/>
        </w:rPr>
        <w:t xml:space="preserve">CHAOSS to own the open-source roadmap, issue triage, and model updates.</w:t>
      </w:r>
    </w:p>
    <w:p w:rsidR="00000000" w:rsidDel="00000000" w:rsidP="00000000" w:rsidRDefault="00000000" w:rsidRPr="00000000" w14:paraId="00000056">
      <w:pPr>
        <w:ind w:left="0" w:firstLine="0"/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ed Hat Text" w:cs="Red Hat Text" w:eastAsia="Red Hat Text" w:hAnsi="Red Hat Tex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ed Hat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ed Hat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dhat-et/augur-chatbot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Display-regular.ttf"/><Relationship Id="rId2" Type="http://schemas.openxmlformats.org/officeDocument/2006/relationships/font" Target="fonts/RedHatDisplay-bold.ttf"/><Relationship Id="rId3" Type="http://schemas.openxmlformats.org/officeDocument/2006/relationships/font" Target="fonts/RedHatDisplay-italic.ttf"/><Relationship Id="rId4" Type="http://schemas.openxmlformats.org/officeDocument/2006/relationships/font" Target="fonts/RedHatDisplay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edHatText-regular.ttf"/><Relationship Id="rId6" Type="http://schemas.openxmlformats.org/officeDocument/2006/relationships/font" Target="fonts/RedHatText-bold.ttf"/><Relationship Id="rId7" Type="http://schemas.openxmlformats.org/officeDocument/2006/relationships/font" Target="fonts/RedHatText-italic.ttf"/><Relationship Id="rId8" Type="http://schemas.openxmlformats.org/officeDocument/2006/relationships/font" Target="fonts/RedHat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