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Ampliaciones Realizadas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Seguir usuarios </w:t>
      </w:r>
      <w:r w:rsidDel="00000000" w:rsidR="00000000" w:rsidRPr="00000000">
        <w:rPr>
          <w:rtl w:val="0"/>
        </w:rPr>
        <w:t xml:space="preserve">(si no se realiza esta ampliación, el máximo a obtener será 7 puntos):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Proceso para que, para ver los posts de otro usuario, primero haya que </w:t>
      </w:r>
      <w:r w:rsidDel="00000000" w:rsidR="00000000" w:rsidRPr="00000000">
        <w:rPr>
          <w:rtl w:val="0"/>
        </w:rPr>
        <w:t xml:space="preserve">realiza</w:t>
      </w:r>
      <w:r w:rsidDel="00000000" w:rsidR="00000000" w:rsidRPr="00000000">
        <w:rPr>
          <w:rtl w:val="0"/>
        </w:rPr>
        <w:t xml:space="preserve"> una petición de seguimiento.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Un usuario A solicita seguir al usuario B, y este último debe aceptar la solicitud.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Solo si se acepta, el usuario A podrá ver los posts en la página de perfil del usuario 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En cualquier momento, un usuario puede dejar de seguir a otro.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Buscador de usuarios: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Existe la posibilidad de buscar un usuario escribiendo su nombre.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Para conseguir la puntuación completa, el buscador debe funcionar incluso cuando no se introduzca de manera completa el nombre.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Registro: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Proceso realista para que un usuario se registre en la aplicación.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Para conseguir la puntuación completa, tiene que incluir un correo con un enlace para validar el registro.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Recuperar contraseña: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Proceso realista para que los usuarios puedan recuperar su contraseña de acceso o generar una nueva.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Si la solución consiste en enviar una nueva contraseña (o la actual), sin tener que realizar más operaciones, solo se obtendrá la mitad de la puntuación.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Contraseña cifrada: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Almacenar las contraseñas de acceso de los usuarios "cifradas" en la base de datos.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Zona de administración: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Desarrollar una zona de administración solo visible para algunos usuarios (según su rol).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En esta zona hay que implementar tareas propias de un administrador.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Ideas: bloquear/desbloquear usuarios, borrar comentarios, etc.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Esquemas de la base de datos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910668" cy="31540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668" cy="3154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096746" cy="43252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746" cy="4325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Usuarios y contraseñas de ejemplos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Correo: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user1@example.com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—&gt; Contraseña: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password1</w:t>
        <w:br w:type="textWrapping"/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Correo: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user2@example.com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—&gt; Contraseña: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password2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Correo: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oscarhueso@gmail.com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—&gt; Contraseña: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1234</w:t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Correo: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oscarhueso@gmail.com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—&gt; Contraseña: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12345</w:t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