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hint="default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Designer</w:t>
      </w:r>
    </w:p>
    <w:p>
      <w:pPr>
        <w:jc w:val="both"/>
        <w:rPr>
          <w:rFonts w:hint="default"/>
          <w:lang w:val="en-US"/>
        </w:rPr>
      </w:pPr>
    </w:p>
    <w:p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Como designer me he encargado de tomar todas las ideas base del sistema para hacer las ventanas e interfaces necesarias para que el sistema funcione como es deseado, la herramienta que he utilizado es Figma, con ella he movido y organizado cada pantalla a utilizar en el sistema. </w:t>
      </w:r>
    </w:p>
    <w:p>
      <w:pPr>
        <w:jc w:val="both"/>
        <w:rPr>
          <w:rFonts w:hint="default"/>
          <w:lang w:val="en-US"/>
        </w:rPr>
      </w:pPr>
    </w:p>
    <w:p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Asi mismo el equipo tiene una vision de lo que queremos construir y ademas asi el encargado de la programacion puede tener un idea de que desarrollar y en que basarse para ello.</w:t>
      </w:r>
    </w:p>
    <w:p>
      <w:pPr>
        <w:jc w:val="both"/>
        <w:rPr>
          <w:rFonts w:hint="default"/>
          <w:lang w:val="en-US"/>
        </w:rPr>
      </w:pPr>
    </w:p>
    <w:p>
      <w:pPr>
        <w:jc w:val="both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Programador</w:t>
      </w:r>
    </w:p>
    <w:p>
      <w:pPr>
        <w:jc w:val="both"/>
        <w:rPr>
          <w:rFonts w:hint="default"/>
          <w:b/>
          <w:bCs/>
          <w:sz w:val="28"/>
          <w:szCs w:val="28"/>
          <w:lang w:val="en-US"/>
        </w:rPr>
      </w:pPr>
    </w:p>
    <w:p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 xml:space="preserve">Empezamos el programa con el lenguage Python y su herramienta para el desarrollo de programas de escritorio PyQt, una libreria que permite poder crear componentes interactivos y utiles para el sistema que se tiene planteado. </w:t>
      </w:r>
    </w:p>
    <w:p>
      <w:pPr>
        <w:jc w:val="both"/>
        <w:rPr>
          <w:rFonts w:hint="default"/>
          <w:lang w:val="en-US"/>
        </w:rPr>
      </w:pPr>
    </w:p>
    <w:p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Ademas de eso usamos una base de datos MariaDB, en ella almacenaremos los datos a manejar en el sistema, asi que la implementamos con el codigo y su sintaxis SQL correspondiente, que es igual a la de MySQL.</w:t>
      </w:r>
    </w:p>
    <w:p>
      <w:pPr>
        <w:jc w:val="both"/>
        <w:rPr>
          <w:rFonts w:hint="default"/>
          <w:lang w:val="en-US"/>
        </w:rPr>
      </w:pPr>
    </w:p>
    <w:p>
      <w:pPr>
        <w:jc w:val="both"/>
      </w:pPr>
      <w:r>
        <w:drawing>
          <wp:inline distT="0" distB="0" distL="114300" distR="114300">
            <wp:extent cx="5266690" cy="2938145"/>
            <wp:effectExtent l="0" t="0" r="10160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3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</w:pPr>
    </w:p>
    <w:p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Design de ventanas para el programa</w:t>
      </w:r>
    </w:p>
    <w:p>
      <w:pPr>
        <w:jc w:val="both"/>
        <w:rPr>
          <w:rFonts w:hint="default"/>
          <w:lang w:val="en-US"/>
        </w:rPr>
      </w:pPr>
    </w:p>
    <w:p>
      <w:pPr>
        <w:jc w:val="both"/>
      </w:pPr>
      <w:r>
        <w:rPr>
          <w:rFonts w:hint="default"/>
          <w:lang w:val="de-DE"/>
        </w:rPr>
        <w:t xml:space="preserve">Empezamos el programa con las vinculaciones de la primera ventana que tenemos </w:t>
      </w:r>
      <w:r>
        <w:rPr>
          <w:rFonts w:hint="default"/>
          <w:lang w:val="de-DE"/>
        </w:rPr>
        <w:br w:type="textWrapping"/>
      </w:r>
      <w:r>
        <w:rPr>
          <w:rFonts w:hint="default"/>
          <w:lang w:val="de-DE"/>
        </w:rPr>
        <w:br w:type="textWrapping"/>
      </w:r>
      <w:r>
        <w:drawing>
          <wp:inline distT="0" distB="0" distL="114300" distR="114300">
            <wp:extent cx="5273675" cy="3044190"/>
            <wp:effectExtent l="0" t="0" r="317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</w:pPr>
    </w:p>
    <w:p>
      <w:pPr>
        <w:jc w:val="both"/>
        <w:rPr>
          <w:rFonts w:hint="default"/>
          <w:lang w:val="de-DE"/>
        </w:rPr>
      </w:pPr>
      <w:r>
        <w:rPr>
          <w:rFonts w:hint="default"/>
          <w:lang w:val="de-DE"/>
        </w:rPr>
        <w:t>PyQt tiene su propio conjunto de herramientas y palabras clave para manipular los elemento e interacciones que se hagan en el programa, cada ventana seria una clase en python e internamente se definen las funciones para que se realize la accion que queramos en cualquier caso posible que programemos.</w:t>
      </w:r>
    </w:p>
    <w:p>
      <w:pPr>
        <w:jc w:val="both"/>
        <w:rPr>
          <w:rFonts w:hint="default"/>
          <w:lang w:val="de-DE"/>
        </w:rPr>
      </w:pPr>
    </w:p>
    <w:p>
      <w:pPr>
        <w:jc w:val="both"/>
      </w:pPr>
      <w:r>
        <w:drawing>
          <wp:inline distT="0" distB="0" distL="114300" distR="114300">
            <wp:extent cx="5261610" cy="3270885"/>
            <wp:effectExtent l="0" t="0" r="152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27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</w:pPr>
    </w:p>
    <w:p>
      <w:p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ventana vinculada exitosamente</w:t>
      </w:r>
    </w:p>
    <w:p>
      <w:pPr>
        <w:jc w:val="both"/>
        <w:rPr>
          <w:rFonts w:hint="default"/>
          <w:lang w:val="en-US"/>
        </w:rPr>
      </w:pPr>
    </w:p>
    <w:p>
      <w:pPr>
        <w:jc w:val="both"/>
        <w:rPr>
          <w:rFonts w:hint="default"/>
          <w:lang w:val="en-US"/>
        </w:rPr>
      </w:pPr>
    </w:p>
    <w:p>
      <w:pPr>
        <w:jc w:val="both"/>
      </w:pPr>
      <w:r>
        <w:drawing>
          <wp:inline distT="0" distB="0" distL="114300" distR="114300">
            <wp:extent cx="5263515" cy="2797810"/>
            <wp:effectExtent l="0" t="0" r="13335" b="254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</w:pPr>
    </w:p>
    <w:p>
      <w:pPr>
        <w:jc w:val="both"/>
      </w:pPr>
      <w:r>
        <w:drawing>
          <wp:inline distT="0" distB="0" distL="114300" distR="114300">
            <wp:extent cx="5271770" cy="1184275"/>
            <wp:effectExtent l="0" t="0" r="5080" b="15875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18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</w:pPr>
    </w:p>
    <w:p>
      <w:pPr>
        <w:jc w:val="both"/>
      </w:pPr>
      <w:r>
        <w:drawing>
          <wp:inline distT="0" distB="0" distL="114300" distR="114300">
            <wp:extent cx="5267325" cy="2218055"/>
            <wp:effectExtent l="0" t="0" r="9525" b="10795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1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</w:pPr>
      <w:r>
        <w:drawing>
          <wp:inline distT="0" distB="0" distL="114300" distR="114300">
            <wp:extent cx="5263515" cy="386715"/>
            <wp:effectExtent l="0" t="0" r="13335" b="13335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8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both"/>
      </w:pPr>
      <w:bookmarkStart w:id="0" w:name="_GoBack"/>
      <w:bookmarkEnd w:id="0"/>
    </w:p>
    <w:p>
      <w:pPr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3190875" cy="5029200"/>
            <wp:effectExtent l="0" t="0" r="9525" b="0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EFA422"/>
    <w:rsid w:val="7DFF32CB"/>
    <w:rsid w:val="7FD311A8"/>
    <w:rsid w:val="DFB704D1"/>
    <w:rsid w:val="FB9FB0B4"/>
    <w:rsid w:val="FFA5DB69"/>
    <w:rsid w:val="FFEFA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480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2025-08-31T07:45:00Z</dcterms:created>
  <dc:creator>lup</dc:creator>
  <cp:lastModifiedBy>lup</cp:lastModifiedBy>
  <dcterms:modified xsi:type="dcterms:W3CDTF">2025-09-03T19:13:01Z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