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992B" w14:textId="77777777" w:rsidR="000F766B" w:rsidRDefault="00E724C0">
      <w:pPr>
        <w:spacing w:after="30"/>
        <w:jc w:val="center"/>
      </w:pPr>
      <w:proofErr w:type="gramStart"/>
      <w:r>
        <w:rPr>
          <w:color w:val="666666"/>
          <w:sz w:val="18"/>
          <w:szCs w:val="18"/>
        </w:rPr>
        <w:t>PUCPR  |</w:t>
      </w:r>
      <w:proofErr w:type="gramEnd"/>
      <w:r>
        <w:rPr>
          <w:color w:val="666666"/>
          <w:sz w:val="18"/>
          <w:szCs w:val="18"/>
        </w:rPr>
        <w:t xml:space="preserve">  Escola </w:t>
      </w:r>
      <w:proofErr w:type="gramStart"/>
      <w:r>
        <w:rPr>
          <w:color w:val="666666"/>
          <w:sz w:val="18"/>
          <w:szCs w:val="18"/>
        </w:rPr>
        <w:t>Politécnica  |</w:t>
      </w:r>
      <w:proofErr w:type="gramEnd"/>
      <w:r>
        <w:rPr>
          <w:color w:val="666666"/>
          <w:sz w:val="18"/>
          <w:szCs w:val="18"/>
        </w:rPr>
        <w:t xml:space="preserve">  Bacharelado em Ciência da Computação</w:t>
      </w:r>
    </w:p>
    <w:p w14:paraId="54EB992C" w14:textId="77777777" w:rsidR="000F766B" w:rsidRDefault="00E724C0">
      <w:pPr>
        <w:spacing w:after="160"/>
        <w:jc w:val="center"/>
      </w:pPr>
      <w:r>
        <w:rPr>
          <w:color w:val="666666"/>
          <w:sz w:val="18"/>
          <w:szCs w:val="18"/>
        </w:rPr>
        <w:t>Inteligência Artificial (PCO118</w:t>
      </w:r>
      <w:proofErr w:type="gramStart"/>
      <w:r>
        <w:rPr>
          <w:color w:val="666666"/>
          <w:sz w:val="18"/>
          <w:szCs w:val="18"/>
        </w:rPr>
        <w:t>A)  ·</w:t>
      </w:r>
      <w:proofErr w:type="gramEnd"/>
      <w:r>
        <w:rPr>
          <w:color w:val="666666"/>
          <w:sz w:val="18"/>
          <w:szCs w:val="18"/>
        </w:rPr>
        <w:t xml:space="preserve">  Prof. Carlos Costa Cedro</w:t>
      </w:r>
    </w:p>
    <w:p w14:paraId="54EB992D" w14:textId="77777777" w:rsidR="000F766B" w:rsidRDefault="00E724C0">
      <w:pPr>
        <w:spacing w:after="40"/>
        <w:jc w:val="center"/>
      </w:pPr>
      <w:r>
        <w:rPr>
          <w:b/>
          <w:bCs/>
          <w:color w:val="0C3D6B"/>
          <w:sz w:val="34"/>
          <w:szCs w:val="34"/>
        </w:rPr>
        <w:t>TDE2 — Busca Competitiva</w:t>
      </w:r>
    </w:p>
    <w:p w14:paraId="54EB992E" w14:textId="6531D7F7" w:rsidR="000F766B" w:rsidRDefault="00E724C0">
      <w:pPr>
        <w:spacing w:after="60"/>
        <w:jc w:val="center"/>
      </w:pPr>
      <w:r>
        <w:rPr>
          <w:color w:val="15528F"/>
          <w:sz w:val="21"/>
          <w:szCs w:val="21"/>
        </w:rPr>
        <w:t xml:space="preserve">Ficha de </w:t>
      </w:r>
      <w:proofErr w:type="gramStart"/>
      <w:r>
        <w:rPr>
          <w:color w:val="15528F"/>
          <w:sz w:val="21"/>
          <w:szCs w:val="21"/>
        </w:rPr>
        <w:t>projeto  ·</w:t>
      </w:r>
      <w:proofErr w:type="gramEnd"/>
      <w:r>
        <w:rPr>
          <w:color w:val="15528F"/>
          <w:sz w:val="21"/>
          <w:szCs w:val="21"/>
        </w:rPr>
        <w:t xml:space="preserve">  preencher em sala em </w:t>
      </w:r>
      <w:r w:rsidR="00C735B3">
        <w:rPr>
          <w:color w:val="15528F"/>
          <w:sz w:val="21"/>
          <w:szCs w:val="21"/>
        </w:rPr>
        <w:t>14/10</w:t>
      </w:r>
    </w:p>
    <w:p w14:paraId="54EB992F" w14:textId="6E42DC41" w:rsidR="000F766B" w:rsidRDefault="00E724C0">
      <w:pPr>
        <w:pBdr>
          <w:bottom w:val="single" w:sz="6" w:space="8" w:color="C9D3E0"/>
        </w:pBdr>
        <w:spacing w:after="180"/>
        <w:jc w:val="center"/>
      </w:pPr>
      <w:r>
        <w:rPr>
          <w:color w:val="666666"/>
          <w:sz w:val="18"/>
          <w:szCs w:val="18"/>
        </w:rPr>
        <w:t>RA</w:t>
      </w:r>
      <w:proofErr w:type="gramStart"/>
      <w:r>
        <w:rPr>
          <w:color w:val="666666"/>
          <w:sz w:val="18"/>
          <w:szCs w:val="18"/>
        </w:rPr>
        <w:t>2  ·</w:t>
      </w:r>
      <w:proofErr w:type="gramEnd"/>
      <w:r>
        <w:rPr>
          <w:color w:val="666666"/>
          <w:sz w:val="18"/>
          <w:szCs w:val="18"/>
        </w:rPr>
        <w:t xml:space="preserve">  peso 4,</w:t>
      </w:r>
      <w:proofErr w:type="gramStart"/>
      <w:r>
        <w:rPr>
          <w:color w:val="666666"/>
          <w:sz w:val="18"/>
          <w:szCs w:val="18"/>
        </w:rPr>
        <w:t>0  ·</w:t>
      </w:r>
      <w:proofErr w:type="gramEnd"/>
      <w:r>
        <w:rPr>
          <w:color w:val="666666"/>
          <w:sz w:val="18"/>
          <w:szCs w:val="18"/>
        </w:rPr>
        <w:t xml:space="preserve">  execução de </w:t>
      </w:r>
      <w:r w:rsidR="00D634CF">
        <w:rPr>
          <w:color w:val="666666"/>
          <w:sz w:val="18"/>
          <w:szCs w:val="18"/>
        </w:rPr>
        <w:t>20</w:t>
      </w:r>
      <w:r>
        <w:rPr>
          <w:color w:val="666666"/>
          <w:sz w:val="18"/>
          <w:szCs w:val="18"/>
        </w:rPr>
        <w:t>/</w:t>
      </w:r>
      <w:r w:rsidR="00C735B3">
        <w:rPr>
          <w:color w:val="666666"/>
          <w:sz w:val="18"/>
          <w:szCs w:val="18"/>
        </w:rPr>
        <w:t>10</w:t>
      </w:r>
      <w:r>
        <w:rPr>
          <w:color w:val="666666"/>
          <w:sz w:val="18"/>
          <w:szCs w:val="18"/>
        </w:rPr>
        <w:t xml:space="preserve"> a </w:t>
      </w:r>
      <w:r w:rsidR="00C735B3">
        <w:rPr>
          <w:color w:val="666666"/>
          <w:sz w:val="18"/>
          <w:szCs w:val="18"/>
        </w:rPr>
        <w:t>2</w:t>
      </w:r>
      <w:r w:rsidR="00D634CF">
        <w:rPr>
          <w:color w:val="666666"/>
          <w:sz w:val="18"/>
          <w:szCs w:val="18"/>
        </w:rPr>
        <w:t>7</w:t>
      </w:r>
      <w:r>
        <w:rPr>
          <w:color w:val="666666"/>
          <w:sz w:val="18"/>
          <w:szCs w:val="18"/>
        </w:rPr>
        <w:t xml:space="preserve">/10  </w:t>
      </w:r>
    </w:p>
    <w:p w14:paraId="54EB9930" w14:textId="77777777" w:rsidR="000F766B" w:rsidRDefault="00E724C0">
      <w:pPr>
        <w:spacing w:after="120" w:line="264" w:lineRule="auto"/>
        <w:jc w:val="both"/>
      </w:pPr>
      <w:r>
        <w:t xml:space="preserve">O trabalho é construir um agente para um </w:t>
      </w:r>
      <w:r>
        <w:rPr>
          <w:b/>
          <w:bCs/>
        </w:rPr>
        <w:t>jogo de soma zero com informação perfeita</w:t>
      </w:r>
      <w:r>
        <w:t xml:space="preserve"> e </w:t>
      </w:r>
      <w:r>
        <w:rPr>
          <w:b/>
          <w:bCs/>
        </w:rPr>
        <w:t>avaliar seu desempenho em comparação com outros agentes</w:t>
      </w:r>
      <w:r>
        <w:t>, que é literalmente o texto do indicador ID2.3.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5" w14:textId="77777777">
        <w:trPr>
          <w:cantSplit/>
          <w:trHeight w:val="80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Equipe</w:t>
            </w:r>
          </w:p>
          <w:p w14:paraId="54EB9933" w14:textId="55AC0F05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nomes completos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Guilherme Arcanjo de Morais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Lucas da Costa Paula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Renan da Silva Andrade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Renan Americo Herculano</w:t>
            </w:r>
          </w:p>
        </w:tc>
      </w:tr>
    </w:tbl>
    <w:p w14:paraId="54EB9936" w14:textId="77777777" w:rsidR="000F766B" w:rsidRDefault="000F766B">
      <w:pPr>
        <w:spacing w:after="180"/>
      </w:pPr>
    </w:p>
    <w:p w14:paraId="54EB993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1. 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3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Jogo escolhido</w:t>
            </w:r>
          </w:p>
          <w:p w14:paraId="54EB993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nome e regras em duas linhas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Lig 4 (Connect Four)</w:t>
            </w:r>
            <w:r>
              <w:rPr>
                <w:sz w:val="18"/>
                <w:szCs w:val="18"/>
              </w:rPr>
              <w:t xml:space="preserve">, tabuleiro vertical de 6 linhas × 7 colunas.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X e O alternam soltando uma peça em uma coluna não cheia; a peça cai até a casa livre mais baixa. Vence quem alinhar 4 peças na horizontal, vertical ou diagonal; tabuleiro cheio sem alinhamento é empate.</w:t>
            </w:r>
          </w:p>
        </w:tc>
      </w:tr>
      <w:tr w:rsidR="000F766B" w14:paraId="54EB993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3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Verificação</w:t>
            </w:r>
          </w:p>
          <w:p w14:paraId="54EB993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é de dois jogadores? de soma zero? de informação perfeita? determinístico? finito? responda as cinco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Dois jogadores:</w:t>
            </w:r>
            <w:r>
              <w:rPr>
                <w:sz w:val="18"/>
                <w:szCs w:val="18"/>
              </w:rPr>
              <w:t xml:space="preserve"> sim, X e O se alternam.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Soma zero:</w:t>
            </w:r>
            <w:r>
              <w:rPr>
                <w:sz w:val="18"/>
                <w:szCs w:val="18"/>
              </w:rPr>
              <w:t xml:space="preserve"> sim. A vitória de um é a derrota do outro e o empate vale 0 para os dois: UTILIDADE(s, O) = −UTILIDADE(s, X).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Informação perfeita:</w:t>
            </w:r>
            <w:r>
              <w:rPr>
                <w:sz w:val="18"/>
                <w:szCs w:val="18"/>
              </w:rPr>
              <w:t xml:space="preserve"> sim, o tabuleiro inteiro é visível para os dois jogadores.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Determinístico:</w:t>
            </w:r>
            <w:r>
              <w:rPr>
                <w:sz w:val="18"/>
                <w:szCs w:val="18"/>
              </w:rPr>
              <w:t xml:space="preserve"> sim, RESULTADO(s, a) é único e não há sorteio.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Finito:</w:t>
            </w:r>
            <w:r>
              <w:rPr>
                <w:sz w:val="18"/>
                <w:szCs w:val="18"/>
              </w:rPr>
              <w:t xml:space="preserve"> sim, cada jogada ocupa uma das 42 casas, então toda partida acaba em no máximo 42 jogadas.</w:t>
            </w:r>
          </w:p>
        </w:tc>
      </w:tr>
    </w:tbl>
    <w:p w14:paraId="54EB9940" w14:textId="77777777" w:rsidR="000F766B" w:rsidRDefault="000F766B">
      <w:pPr>
        <w:spacing w:after="180"/>
      </w:pPr>
    </w:p>
    <w:p w14:paraId="54EB9941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2. Formalização (ID2.1)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4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Estado e s₀</w:t>
            </w:r>
          </w:p>
          <w:p w14:paraId="54EB994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incluindo de quem é a vez. Sem isso, JOGADOR(s) não é função do estado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s = (x, o, alturas, vez). x e o são bitboards de 49 bits (7 colunas × 7 bits, com 1 bit sentinela por coluna) com as casas ocupadas por X e por O; alturas[c] ∈ {0..6} é o número de peças na coluna c; vez ∈ {X, O} é quem joga. </w:t>
            </w:r>
            <w:r>
              <w:rPr>
                <w:b/>
                <w:bCs/>
                <w:sz w:val="18"/>
                <w:szCs w:val="18"/>
              </w:rPr>
              <w:t xml:space="preserve">JOGADOR(s) = s.vez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s₀</w:t>
            </w:r>
            <w:r>
              <w:rPr>
                <w:sz w:val="18"/>
                <w:szCs w:val="18"/>
              </w:rPr>
              <w:t xml:space="preserve"> = tabuleiro vazio, alturas = (0, …, 0), vez = X (MAX começa).</w:t>
            </w:r>
          </w:p>
        </w:tc>
      </w:tr>
      <w:tr w:rsidR="000F766B" w14:paraId="54EB994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AÇÕES e RESULTADO</w:t>
            </w:r>
          </w:p>
          <w:p w14:paraId="54EB994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jogadas legais e o modelo de transição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AÇÕES(s)</w:t>
            </w:r>
            <w:r>
              <w:rPr>
                <w:sz w:val="18"/>
                <w:szCs w:val="18"/>
              </w:rPr>
              <w:t xml:space="preserve"> = { c ∈ {0..6} : alturas[c] &lt; 6 }, ou ∅ se s é terminal. Logo |AÇÕES(s)| ≤ 7.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RESULTADO(s, c)</w:t>
            </w:r>
            <w:r>
              <w:rPr>
                <w:sz w:val="18"/>
                <w:szCs w:val="18"/>
              </w:rPr>
              <w:t xml:space="preserve">: coloca a peça de JOGADOR(s) na casa (coluna c, linha alturas[c]), incrementa alturas[c] e passa a vez. Jogar em coluna cheia é erro.</w:t>
            </w:r>
          </w:p>
        </w:tc>
      </w:tr>
      <w:tr w:rsidR="000F766B" w14:paraId="54EB994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TESTE-TERMINAL</w:t>
            </w:r>
          </w:p>
          <w:p w14:paraId="54EB994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quando o jogo acaba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Verdadeiro se X ou O tem 4 em linha ou se as 42 casas estão ocupadas. O alinhamento é testado no bitboard: para cada uma das 4 direções, b &amp; (b≫d) &amp; (b≫2d) &amp; (b≫3d) ≠ 0.</w:t>
            </w:r>
          </w:p>
        </w:tc>
      </w:tr>
      <w:tr w:rsidR="000F766B" w14:paraId="54EB995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4E" w14:textId="77777777" w:rsidR="000F766B" w:rsidRDefault="00E724C0">
            <w:pPr>
              <w:spacing w:after="40"/>
            </w:pPr>
            <w:proofErr w:type="gramStart"/>
            <w:r>
              <w:rPr>
                <w:b/>
                <w:bCs/>
                <w:sz w:val="19"/>
                <w:szCs w:val="19"/>
              </w:rPr>
              <w:t>UTILIDADE(</w:t>
            </w:r>
            <w:proofErr w:type="gramEnd"/>
            <w:r>
              <w:rPr>
                <w:b/>
                <w:bCs/>
                <w:sz w:val="19"/>
                <w:szCs w:val="19"/>
              </w:rPr>
              <w:t>s, MAX)</w:t>
            </w:r>
          </w:p>
          <w:p w14:paraId="54EB994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sempre do ponto de vista de MAX. Um único número, não dois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UTILIDADE(s, MAX) = +(1000 − n)</w:t>
            </w:r>
            <w:r>
              <w:rPr>
                <w:sz w:val="18"/>
                <w:szCs w:val="18"/>
              </w:rPr>
              <w:t xml:space="preserve"> se X venceu, </w:t>
            </w:r>
            <w:r>
              <w:rPr>
                <w:b/>
                <w:bCs/>
                <w:sz w:val="18"/>
                <w:szCs w:val="18"/>
              </w:rPr>
              <w:t xml:space="preserve">−(1000 − n)</w:t>
            </w:r>
            <w:r>
              <w:rPr>
                <w:sz w:val="18"/>
                <w:szCs w:val="18"/>
              </w:rPr>
              <w:t xml:space="preserve"> se O venceu e </w:t>
            </w:r>
            <w:r>
              <w:rPr>
                <w:b/>
                <w:bCs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no empate, onde n é o número de peças no tabuleiro (n ≤ 42).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É um único número; UTILIDADE(s, MIN) = −UTILIDADE(s, MAX). O desconto por n depende só do estado e faz a vitória mais rápida valer mais, o que impede o agente de adiar uma vitória que já viu. Toda vitória vale pelo menos 958 em módulo e a avaliação heurística é limitada a ±900, então um corte nunca se confunde com um terminal.</w:t>
            </w:r>
          </w:p>
        </w:tc>
      </w:tr>
      <w:tr w:rsidR="000F766B" w14:paraId="54EB9955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2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 </w:t>
            </w:r>
            <w:proofErr w:type="gramStart"/>
            <w:r>
              <w:rPr>
                <w:b/>
                <w:bCs/>
                <w:sz w:val="19"/>
                <w:szCs w:val="19"/>
              </w:rPr>
              <w:t>e m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estimados</w:t>
            </w:r>
          </w:p>
          <w:p w14:paraId="54EB9953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 xml:space="preserve">fator de ramificação médio e profundidade típica, com a conta de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b^m</w:t>
            </w:r>
            <w:proofErr w:type="spellEnd"/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  <w:r>
              <w:rPr>
                <w:sz w:val="18"/>
                <w:szCs w:val="18"/>
              </w:rPr>
              <w:t xml:space="preserve">: 7 no início, caindo quando colunas enchem. Média medida nos estados em que o agente jogou: </w:t>
            </w:r>
            <w:r>
              <w:rPr>
                <w:b/>
                <w:bCs/>
                <w:sz w:val="18"/>
                <w:szCs w:val="18"/>
              </w:rPr>
              <w:t xml:space="preserve">b ≈ 5,1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</w:t>
            </w:r>
            <w:r>
              <w:rPr>
                <w:sz w:val="18"/>
                <w:szCs w:val="18"/>
              </w:rPr>
              <w:t xml:space="preserve">: no máximo 42 jogadas. Duração média medida: </w:t>
            </w:r>
            <w:r>
              <w:rPr>
                <w:b/>
                <w:bCs/>
                <w:sz w:val="18"/>
                <w:szCs w:val="18"/>
              </w:rPr>
              <w:t xml:space="preserve">28,7</w:t>
            </w:r>
            <w:r>
              <w:rPr>
                <w:sz w:val="18"/>
                <w:szCs w:val="18"/>
              </w:rPr>
              <w:t xml:space="preserve"> jogadas (38,5 contra AlfaBeta-d6).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Conta:</w:t>
            </w:r>
            <w:r>
              <w:rPr>
                <w:sz w:val="18"/>
                <w:szCs w:val="18"/>
              </w:rPr>
              <w:t xml:space="preserve"> o limite superior é b^m = 7^42 ≈ 3,1 × 10^35 folhas; com os valores medidos, 5,1^28,7 ≈ 2 × 10^20. As posições legais distintas são ≈ 4,5 × 10^12 (contagem de Tromp). Mesmo a 10^6 nós/s a árvore completa é inviável, por isso usamos alfa-beta com corte de profundidade.</w:t>
            </w:r>
          </w:p>
        </w:tc>
      </w:tr>
    </w:tbl>
    <w:p w14:paraId="54EB9956" w14:textId="77777777" w:rsidR="000F766B" w:rsidRDefault="00E724C0">
      <w:r>
        <w:br w:type="page"/>
      </w:r>
    </w:p>
    <w:p w14:paraId="54EB9957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lastRenderedPageBreak/>
        <w:t>3. Implementação (ID2.2)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5B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8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Ordenação de jogadas</w:t>
            </w:r>
          </w:p>
          <w:p w14:paraId="54EB9959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que heurística barata você usa para tentar examinar primeiro a melhor jogada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Centro primeiro</w:t>
            </w:r>
            <w:r>
              <w:rPr>
                <w:sz w:val="18"/>
                <w:szCs w:val="18"/>
              </w:rPr>
              <w:t xml:space="preserve">: as colunas são examinadas na ordem 3, 2, 4, 1, 5, 0, 6 (tabela fixa, custo zero). A coluna central participa de 60 das 276 inclusões casa-janela (a de borda, de 24), então as jogadas centrais costumam ser as melhores e provocam podas cedo.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Medido em 300 posições com d = 8: média de 15.031 nós com ordenação contra 71.884 sem (medianas 6.754 e 13.623), com o mesmo valor na raiz. Em 41 das 300 posições a ordenação custou mais nós.</w:t>
            </w:r>
          </w:p>
        </w:tc>
      </w:tr>
      <w:tr w:rsidR="000F766B" w14:paraId="54EB995F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5C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Função de avaliação</w:t>
            </w:r>
          </w:p>
          <w:p w14:paraId="54EB995D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as características e os pesos, com a justificativa de cada um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AVAL(s) = Σ janelas [5·(3 de X + 1 vazia) + 2·(2 de X + 2 vazias)] − (o mesmo para O) + 3·(peças de X − peças de O na coluna central)</w:t>
            </w:r>
            <w:r>
              <w:rPr>
                <w:sz w:val="18"/>
                <w:szCs w:val="18"/>
              </w:rPr>
              <w:t xml:space="preserve">, limitada a ±900.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As 69 janelas são todos os segmentos de 4 casas em linha. Uma janela com peças dos dois lados vale 0, porque ninguém pode mais vencer por ela.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Peso 5</w:t>
            </w:r>
            <w:r>
              <w:rPr>
                <w:sz w:val="18"/>
                <w:szCs w:val="18"/>
              </w:rPr>
              <w:t xml:space="preserve">, 3 abertas: ameaça a uma jogada da vitória. </w:t>
            </w:r>
            <w:r>
              <w:rPr>
                <w:b/>
                <w:bCs/>
                <w:sz w:val="18"/>
                <w:szCs w:val="18"/>
              </w:rPr>
              <w:t xml:space="preserve">Peso 2</w:t>
            </w:r>
            <w:r>
              <w:rPr>
                <w:sz w:val="18"/>
                <w:szCs w:val="18"/>
              </w:rPr>
              <w:t xml:space="preserve">, 2 abertas: ameaça em construção, ainda faltam 2 jogadas. </w:t>
            </w:r>
            <w:r>
              <w:rPr>
                <w:b/>
                <w:bCs/>
                <w:sz w:val="18"/>
                <w:szCs w:val="18"/>
              </w:rPr>
              <w:t xml:space="preserve">Peso 3</w:t>
            </w:r>
            <w:r>
              <w:rPr>
                <w:sz w:val="18"/>
                <w:szCs w:val="18"/>
              </w:rPr>
              <w:t xml:space="preserve"> por peça no centro: a casa central está em 13 janelas, contra 3 de um canto, então o centro dá controle posicional. Os pesos foram escolhidos à mão, sem ajuste fino, e são os mesmos para todos os agentes de busca.</w:t>
            </w:r>
          </w:p>
        </w:tc>
      </w:tr>
      <w:tr w:rsidR="000F766B" w14:paraId="54EB9963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0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Mecanismo de parada</w:t>
            </w:r>
          </w:p>
          <w:p w14:paraId="54EB9961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profundidade fixa, aprofundamento iterativo com relógio, quiescência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Profundidade fixa</w:t>
            </w:r>
            <w:r>
              <w:rPr>
                <w:sz w:val="18"/>
                <w:szCs w:val="18"/>
              </w:rPr>
              <w:t xml:space="preserve"> d (agente avaliado d = 8; adversários d = 2, 4 e 6), cortando também nos terminais.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Preferimos profundidade fixa a relógio porque o custo é medido em nós: com relógio, a quantidade de nós e as jogadas dependeriam da máquina e o experimento não seria reprodutível. Não há busca de quiescência, então o efeito horizonte é possível (limitação declarada).</w:t>
            </w:r>
          </w:p>
        </w:tc>
      </w:tr>
    </w:tbl>
    <w:p w14:paraId="54EB9964" w14:textId="77777777" w:rsidR="000F766B" w:rsidRDefault="000F766B">
      <w:pPr>
        <w:spacing w:after="180"/>
      </w:pPr>
    </w:p>
    <w:p w14:paraId="54EB9965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4. Protocolo experimental (ID2.3)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F766B" w14:paraId="54EB9969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6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Adversários</w:t>
            </w:r>
          </w:p>
          <w:p w14:paraId="54EB9967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mínimo obrigatório: um agente aleatório e o seu próprio agente com profundidade menor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(1) Aleatório</w:t>
            </w:r>
            <w:r>
              <w:rPr>
                <w:sz w:val="18"/>
                <w:szCs w:val="18"/>
              </w:rPr>
              <w:t xml:space="preserve">: escolha uniforme em AÇÕES(s), com semente fixa. É a linha de base trivial.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(2) O próprio agente com profundidade menor</w:t>
            </w:r>
            <w:r>
              <w:rPr>
                <w:sz w:val="18"/>
                <w:szCs w:val="18"/>
              </w:rPr>
              <w:t xml:space="preserve">: AlfaBeta-d2, d4 e d6, com o mesmo código, a mesma AVAL, os mesmos pesos e a mesma ordenação. Só a profundidade muda, então a calibração é simétrica.</w:t>
            </w:r>
          </w:p>
        </w:tc>
      </w:tr>
      <w:tr w:rsidR="000F766B" w14:paraId="54EB996D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A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Unidade de custo</w:t>
            </w:r>
          </w:p>
          <w:p w14:paraId="54EB996B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nós visitados. Não gerações, não segundos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Nós visitados</w:t>
            </w:r>
            <w:r>
              <w:rPr>
                <w:sz w:val="18"/>
                <w:szCs w:val="18"/>
              </w:rPr>
              <w:t xml:space="preserve">: cada chamada à função recursiva de busca conta 1, incluindo a raiz, as folhas cortadas por profundidade e os terminais.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Para cada lance do agente avaliado reportamos média, desvio, mediana, p95 e máximo. O tempo de parede só é registrado como informação e não entra nas comparações.</w:t>
            </w:r>
          </w:p>
        </w:tc>
      </w:tr>
      <w:tr w:rsidR="000F766B" w14:paraId="54EB9971" w14:textId="77777777">
        <w:trPr>
          <w:cantSplit/>
          <w:trHeight w:val="780"/>
        </w:trPr>
        <w:tc>
          <w:tcPr>
            <w:tcW w:w="2800" w:type="dxa"/>
            <w:shd w:val="clear" w:color="auto" w:fill="F0F3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B996E" w14:textId="77777777" w:rsidR="000F766B" w:rsidRDefault="00E724C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Partidas e semente</w:t>
            </w:r>
          </w:p>
          <w:p w14:paraId="54EB996F" w14:textId="77777777" w:rsidR="000F766B" w:rsidRDefault="00E724C0">
            <w:r>
              <w:rPr>
                <w:i/>
                <w:iCs/>
                <w:color w:val="666666"/>
                <w:sz w:val="16"/>
                <w:szCs w:val="16"/>
              </w:rPr>
              <w:t>quantas partidas, quem começa, como as aberturas são variadas</w:t>
            </w:r>
          </w:p>
        </w:tc>
        <w:tc>
          <w:tcPr>
            <w:tcW w:w="622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vs AlfaBeta-d2/d4/d6</w:t>
            </w:r>
            <w:r>
              <w:rPr>
                <w:sz w:val="18"/>
                <w:szCs w:val="18"/>
              </w:rPr>
              <w:t xml:space="preserve">: as 2 primeiras jogadas são forçadas e percorrem as 7 × 7 = 49 aberturas, cada uma jogada 2 vezes trocando quem começa: 98 partidas por confronto. Não há sorteio; empates entre jogadas são desfeitos pela ordem de exame.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vs Aleatório</w:t>
            </w:r>
            <w:r>
              <w:rPr>
                <w:sz w:val="18"/>
                <w:szCs w:val="18"/>
              </w:rPr>
              <w:t xml:space="preserve">: 100 partidas, com semente do adversário igual ao número da partida (0 a 99); o agente avaliado começa nas partidas pares.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Total de 394 partidas. A amostra do teste de ordenação usa semente 42. Tudo é reproduzível com python3 experimento.py.</w:t>
            </w:r>
          </w:p>
        </w:tc>
      </w:tr>
    </w:tbl>
    <w:p w14:paraId="54EB9972" w14:textId="77777777" w:rsidR="000F766B" w:rsidRDefault="000F766B">
      <w:pPr>
        <w:spacing w:after="160"/>
      </w:pPr>
    </w:p>
    <w:p w14:paraId="54EB9973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Uma armadilha específica de jogos:  </w:t>
      </w:r>
      <w:r>
        <w:rPr>
          <w:sz w:val="19"/>
          <w:szCs w:val="19"/>
        </w:rPr>
        <w:t>dois agentes determinísticos jogam sempre a MESMA partida. Cem partidas seriam uma partida repetida cem vezes. Varie a abertura por sorteio, ou alterne quem começa, e declare isso no protocolo.</w:t>
      </w:r>
    </w:p>
    <w:p w14:paraId="54EB9974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5. Verificação antes de sair da aula</w:t>
      </w:r>
    </w:p>
    <w:p w14:paraId="54EB9975" w14:textId="77777777" w:rsidR="000F766B" w:rsidRDefault="00E724C0">
      <w:pPr>
        <w:spacing w:after="120" w:line="264" w:lineRule="auto"/>
        <w:jc w:val="both"/>
      </w:pPr>
      <w:r>
        <w:t>Marque cada item e mostre ao professor. O entregável do bloco não é a ficha preenchida, é o código rodando.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0F766B" w14:paraId="54EB9978" w14:textId="77777777">
        <w:trPr>
          <w:cantSplit/>
          <w:tblHeader/>
        </w:trPr>
        <w:tc>
          <w:tcPr>
            <w:tcW w:w="7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7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</w:tr>
      <w:tr w:rsidR="000F766B" w14:paraId="54EB997B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9" w14:textId="77777777" w:rsidR="000F766B" w:rsidRDefault="000F766B">
            <w:pPr>
              <w:spacing w:line="250" w:lineRule="auto"/>
            </w:pPr>
            <w:r>
              <w:rPr>
                <w:b/>
                <w:bCs/>
                <w:color w:val="1E7B34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jogo passa nas cinco verificações da seção 1</w:t>
            </w:r>
          </w:p>
        </w:tc>
      </w:tr>
      <w:tr w:rsidR="000F766B" w14:paraId="54EB997E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C" w14:textId="77777777" w:rsidR="000F766B" w:rsidRDefault="000F766B">
            <w:pPr>
              <w:spacing w:line="250" w:lineRule="auto"/>
            </w:pPr>
            <w:r>
              <w:rPr>
                <w:b/>
                <w:bCs/>
                <w:color w:val="1E7B34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O estado inclui de quem é a vez</w:t>
            </w:r>
          </w:p>
        </w:tc>
      </w:tr>
      <w:tr w:rsidR="000F766B" w14:paraId="54EB9981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7F" w14:textId="77777777" w:rsidR="000F766B" w:rsidRDefault="000F766B">
            <w:pPr>
              <w:spacing w:line="250" w:lineRule="auto"/>
            </w:pPr>
            <w:r>
              <w:rPr>
                <w:b/>
                <w:bCs/>
                <w:color w:val="1E7B34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utilidade é um único número, do ponto de vista de MAX</w:t>
            </w:r>
          </w:p>
        </w:tc>
      </w:tr>
      <w:tr w:rsidR="000F766B" w14:paraId="54EB9984" w14:textId="77777777">
        <w:trPr>
          <w:cantSplit/>
        </w:trPr>
        <w:tc>
          <w:tcPr>
            <w:tcW w:w="7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2" w14:textId="77777777" w:rsidR="000F766B" w:rsidRDefault="000F766B">
            <w:pPr>
              <w:spacing w:line="250" w:lineRule="auto"/>
            </w:pPr>
            <w:r>
              <w:rPr>
                <w:b/>
                <w:bCs/>
                <w:color w:val="1E7B34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roda em profundidade completa em uma instância pequena do seu jogo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(verificacao.py: Lig 4 4×4 com K = 3, a partir de s₀: valor 991, 6.761.217 nós)</w:t>
            </w:r>
          </w:p>
        </w:tc>
      </w:tr>
      <w:tr w:rsidR="000F766B" w14:paraId="54EB9987" w14:textId="77777777">
        <w:trPr>
          <w:cantSplit/>
        </w:trPr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5" w14:textId="77777777" w:rsidR="000F766B" w:rsidRDefault="000F766B">
            <w:pPr>
              <w:spacing w:line="250" w:lineRule="auto"/>
            </w:pPr>
            <w:r>
              <w:rPr>
                <w:b/>
                <w:bCs/>
                <w:color w:val="1E7B34"/>
                <w:sz w:val="18"/>
                <w:szCs w:val="18"/>
              </w:rPr>
              <w:t>✓</w:t>
            </w:r>
          </w:p>
        </w:tc>
        <w:tc>
          <w:tcPr>
            <w:tcW w:w="83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6" w14:textId="77777777" w:rsidR="000F766B" w:rsidRDefault="00E724C0">
            <w:pPr>
              <w:spacing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Alfa-beta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devolve exatamente o mesmo valor que </w:t>
            </w:r>
            <w:proofErr w:type="spellStart"/>
            <w:r>
              <w:rPr>
                <w:b/>
                <w:bCs/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nessa instância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(4×4 K=3: 991 com 11.985 nós; também 200 posições 3×4, 100 finais 6×7 em profundidade completa e 100 posições 6×7 com d = 4: zero divergências)</w:t>
            </w:r>
          </w:p>
        </w:tc>
      </w:tr>
    </w:tbl>
    <w:p w14:paraId="54EB9988" w14:textId="77777777" w:rsidR="000F766B" w:rsidRDefault="000F766B">
      <w:pPr>
        <w:spacing w:after="160"/>
      </w:pPr>
    </w:p>
    <w:p w14:paraId="54EB9989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Sobre o último item, e ele é o mais importante:  </w:t>
      </w:r>
      <w:r>
        <w:rPr>
          <w:sz w:val="19"/>
          <w:szCs w:val="19"/>
        </w:rPr>
        <w:t xml:space="preserve">a igualdade de valor entre </w:t>
      </w:r>
      <w:proofErr w:type="spellStart"/>
      <w:r>
        <w:rPr>
          <w:sz w:val="19"/>
          <w:szCs w:val="19"/>
        </w:rPr>
        <w:t>Minimax</w:t>
      </w:r>
      <w:proofErr w:type="spellEnd"/>
      <w:r>
        <w:rPr>
          <w:sz w:val="19"/>
          <w:szCs w:val="19"/>
        </w:rPr>
        <w:t xml:space="preserve"> e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em profundidade completa é a única evidência de corretude que o Teorema 1 da Aula 7 autoriza exigir, e é barata de produzir. Sem ela não há como distinguir um </w:t>
      </w:r>
      <w:proofErr w:type="spellStart"/>
      <w:r>
        <w:rPr>
          <w:sz w:val="19"/>
          <w:szCs w:val="19"/>
        </w:rPr>
        <w:t>alfa-beta</w:t>
      </w:r>
      <w:proofErr w:type="spellEnd"/>
      <w:r>
        <w:rPr>
          <w:sz w:val="19"/>
          <w:szCs w:val="19"/>
        </w:rPr>
        <w:t xml:space="preserve"> correto de um que poda demais. Este item vale nota.</w:t>
      </w:r>
    </w:p>
    <w:p w14:paraId="54EB998A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6. Critérios de avaliação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900"/>
        <w:gridCol w:w="2726"/>
      </w:tblGrid>
      <w:tr w:rsidR="000F766B" w14:paraId="54EB998E" w14:textId="77777777">
        <w:trPr>
          <w:cantSplit/>
          <w:tblHeader/>
        </w:trPr>
        <w:tc>
          <w:tcPr>
            <w:tcW w:w="5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C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7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D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</w:tr>
      <w:tr w:rsidR="000F766B" w14:paraId="54EB9992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8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Formalização do jogo: os seis componentes especificados e justificados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ID2.1</w:t>
            </w:r>
          </w:p>
        </w:tc>
      </w:tr>
      <w:tr w:rsidR="000F766B" w14:paraId="54EB9996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3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Alfa-beta</w:t>
            </w:r>
            <w:proofErr w:type="spellEnd"/>
            <w:r>
              <w:rPr>
                <w:sz w:val="18"/>
                <w:szCs w:val="18"/>
              </w:rPr>
              <w:t xml:space="preserve"> correto, verificado por igualdade de valor com </w:t>
            </w: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ID2.2</w:t>
            </w:r>
          </w:p>
        </w:tc>
      </w:tr>
      <w:tr w:rsidR="000F766B" w14:paraId="54EB999A" w14:textId="77777777">
        <w:trPr>
          <w:cantSplit/>
        </w:trPr>
        <w:tc>
          <w:tcPr>
            <w:tcW w:w="5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Protocolo reprodutível, com unidade de custo e calibração simétricas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  <w:tr w:rsidR="000F766B" w14:paraId="54EB999E" w14:textId="77777777">
        <w:trPr>
          <w:cantSplit/>
        </w:trPr>
        <w:tc>
          <w:tcPr>
            <w:tcW w:w="5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Análise dos resultados, com distribuição reportada e garantias ausentes declaradas</w:t>
            </w:r>
          </w:p>
        </w:tc>
        <w:tc>
          <w:tcPr>
            <w:tcW w:w="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1,0</w:t>
            </w:r>
          </w:p>
        </w:tc>
        <w:tc>
          <w:tcPr>
            <w:tcW w:w="27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9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ID2.3</w:t>
            </w:r>
          </w:p>
        </w:tc>
      </w:tr>
    </w:tbl>
    <w:p w14:paraId="54EB999F" w14:textId="77777777" w:rsidR="000F766B" w:rsidRDefault="000F766B">
      <w:pPr>
        <w:spacing w:after="180"/>
      </w:pPr>
    </w:p>
    <w:p w14:paraId="54EB99A0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7. As três formas de perder nota por comparação injusta</w:t>
      </w:r>
    </w:p>
    <w:p w14:paraId="54EB99A1" w14:textId="77777777" w:rsidR="000F766B" w:rsidRDefault="00E724C0">
      <w:pPr>
        <w:spacing w:after="120" w:line="264" w:lineRule="auto"/>
        <w:jc w:val="both"/>
      </w:pPr>
      <w:r>
        <w:t>Elas valem nota, e estão anunciadas de antemão.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400"/>
        <w:gridCol w:w="2526"/>
      </w:tblGrid>
      <w:tr w:rsidR="000F766B" w14:paraId="54EB99A5" w14:textId="77777777">
        <w:trPr>
          <w:cantSplit/>
          <w:tblHeader/>
        </w:trPr>
        <w:tc>
          <w:tcPr>
            <w:tcW w:w="2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2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 falha</w:t>
            </w:r>
          </w:p>
        </w:tc>
        <w:tc>
          <w:tcPr>
            <w:tcW w:w="44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3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se manifesta</w:t>
            </w:r>
          </w:p>
        </w:tc>
        <w:tc>
          <w:tcPr>
            <w:tcW w:w="2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evitar</w:t>
            </w:r>
          </w:p>
        </w:tc>
      </w:tr>
      <w:tr w:rsidR="000F766B" w14:paraId="54EB99A9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Unidade de custo incomparável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Comparar gerações com iterações, ou qualquer coisa com segundos. Uma geração com população 50 custa 50 avaliações; uma iteração de </w:t>
            </w:r>
            <w:proofErr w:type="spellStart"/>
            <w:r>
              <w:rPr>
                <w:sz w:val="18"/>
                <w:szCs w:val="18"/>
              </w:rPr>
              <w:t>Simulated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Annealing</w:t>
            </w:r>
            <w:proofErr w:type="spellEnd"/>
            <w:r>
              <w:rPr>
                <w:sz w:val="18"/>
                <w:szCs w:val="18"/>
              </w:rPr>
              <w:t xml:space="preserve"> custa 1; um lance de busca custa milhares de nós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Medir tudo na </w:t>
            </w:r>
            <w:r>
              <w:rPr>
                <w:b/>
                <w:bCs/>
                <w:sz w:val="18"/>
                <w:szCs w:val="18"/>
              </w:rPr>
              <w:t>mesma unidade</w:t>
            </w:r>
            <w:r>
              <w:rPr>
                <w:sz w:val="18"/>
                <w:szCs w:val="18"/>
              </w:rPr>
              <w:t>, declarada no relatório</w:t>
            </w:r>
          </w:p>
        </w:tc>
      </w:tr>
      <w:tr w:rsidR="000F766B" w14:paraId="54EB99AD" w14:textId="77777777">
        <w:trPr>
          <w:cantSplit/>
        </w:trPr>
        <w:tc>
          <w:tcPr>
            <w:tcW w:w="2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Calibração assimétrica</w:t>
            </w:r>
          </w:p>
        </w:tc>
        <w:tc>
          <w:tcPr>
            <w:tcW w:w="44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B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Varrer dezenas de configurações de um método e comparar contra o outro nos valores padrão. Isso mede a diferença entre calibrar e não calibrar</w:t>
            </w:r>
          </w:p>
        </w:tc>
        <w:tc>
          <w:tcPr>
            <w:tcW w:w="2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Mesmo esforço de calibração dos dois lados, declarado no relatório</w:t>
            </w:r>
          </w:p>
        </w:tc>
      </w:tr>
      <w:tr w:rsidR="000F766B" w14:paraId="54EB99B1" w14:textId="77777777">
        <w:trPr>
          <w:cantSplit/>
        </w:trPr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Melhor caso, sem linha de base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AF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a melhor de N execuções. Isso mede a sorte, não o método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Reportar média, pior caso e taxa de sucesso. Sempre incluir a linha de base trivial</w:t>
            </w:r>
          </w:p>
        </w:tc>
      </w:tr>
    </w:tbl>
    <w:p w14:paraId="54EB99B2" w14:textId="77777777" w:rsidR="000F766B" w:rsidRDefault="000F766B">
      <w:pPr>
        <w:spacing w:after="180"/>
      </w:pPr>
    </w:p>
    <w:p w14:paraId="54EB99B3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8. Armadilhas na escolha do jogo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0F766B" w14:paraId="54EB99B7" w14:textId="77777777">
        <w:trPr>
          <w:cantSplit/>
          <w:tblHeader/>
        </w:trPr>
        <w:tc>
          <w:tcPr>
            <w:tcW w:w="19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4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Escolha</w:t>
            </w:r>
          </w:p>
        </w:tc>
        <w:tc>
          <w:tcPr>
            <w:tcW w:w="36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5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dá errado</w:t>
            </w:r>
          </w:p>
        </w:tc>
        <w:tc>
          <w:tcPr>
            <w:tcW w:w="35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6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Redirecionamento</w:t>
            </w:r>
          </w:p>
        </w:tc>
      </w:tr>
      <w:tr w:rsidR="000F766B" w14:paraId="54EB99BB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8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da velha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9" w14:textId="77777777" w:rsidR="000F766B" w:rsidRDefault="00E724C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Minimax</w:t>
            </w:r>
            <w:proofErr w:type="spellEnd"/>
            <w:r>
              <w:rPr>
                <w:sz w:val="18"/>
                <w:szCs w:val="18"/>
              </w:rPr>
              <w:t xml:space="preserve"> puro resolve inteiro, então </w:t>
            </w:r>
            <w:proofErr w:type="spellStart"/>
            <w:r>
              <w:rPr>
                <w:sz w:val="18"/>
                <w:szCs w:val="18"/>
              </w:rPr>
              <w:t>alfa-beta</w:t>
            </w:r>
            <w:proofErr w:type="spellEnd"/>
            <w:r>
              <w:rPr>
                <w:sz w:val="18"/>
                <w:szCs w:val="18"/>
              </w:rPr>
              <w:t xml:space="preserve"> não é necessário e o corte de profundidade não faz sentido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Aceito apenas como instância de verificação, nunca como o jogo do trabalho</w:t>
            </w:r>
          </w:p>
        </w:tc>
      </w:tr>
      <w:tr w:rsidR="000F766B" w14:paraId="54EB99BF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C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Xadrez completo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Implementar as regras consome o prazo inteiro e sobra zero tempo para o experimento</w:t>
            </w:r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B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Escolher um subconjunto, como finais de rei e torre, ou trocar de jogo</w:t>
            </w:r>
          </w:p>
        </w:tc>
      </w:tr>
      <w:tr w:rsidR="000F766B" w14:paraId="54EB99C3" w14:textId="77777777">
        <w:trPr>
          <w:cantSplit/>
        </w:trPr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sorteio de dados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Deixa de ser determinístico, e o valor de um nó vira uma esperança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2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  <w:tr w:rsidR="000F766B" w14:paraId="54EB99C7" w14:textId="77777777">
        <w:trPr>
          <w:cantSplit/>
        </w:trPr>
        <w:tc>
          <w:tcPr>
            <w:tcW w:w="19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Jogo com informação oculta</w:t>
            </w:r>
          </w:p>
        </w:tc>
        <w:tc>
          <w:tcPr>
            <w:tcW w:w="36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5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Estratégias puras deixam de bastar, e a solução exige </w:t>
            </w:r>
            <w:proofErr w:type="spellStart"/>
            <w:r>
              <w:rPr>
                <w:sz w:val="18"/>
                <w:szCs w:val="18"/>
              </w:rPr>
              <w:t>aleatorização</w:t>
            </w:r>
            <w:proofErr w:type="spellEnd"/>
          </w:p>
        </w:tc>
        <w:tc>
          <w:tcPr>
            <w:tcW w:w="35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Fora do escopo do RA2. Trocar de jogo</w:t>
            </w:r>
          </w:p>
        </w:tc>
      </w:tr>
    </w:tbl>
    <w:p w14:paraId="54EB99C8" w14:textId="77777777" w:rsidR="000F766B" w:rsidRDefault="00E724C0">
      <w:pPr>
        <w:pStyle w:val="Ttulo1"/>
        <w:spacing w:before="240" w:after="140"/>
      </w:pPr>
      <w:r>
        <w:rPr>
          <w:b/>
          <w:bCs/>
          <w:color w:val="0C3D6B"/>
          <w:sz w:val="24"/>
          <w:szCs w:val="24"/>
        </w:rPr>
        <w:t>Roteiro da apresentação</w:t>
      </w:r>
    </w:p>
    <w:p w14:paraId="54EB99C9" w14:textId="0B6106B9" w:rsidR="000F766B" w:rsidRDefault="00E724C0">
      <w:pPr>
        <w:spacing w:after="120" w:line="264" w:lineRule="auto"/>
        <w:jc w:val="both"/>
      </w:pPr>
      <w:r>
        <w:t xml:space="preserve">Em </w:t>
      </w:r>
      <w:r w:rsidR="00C735B3">
        <w:t>2</w:t>
      </w:r>
      <w:r w:rsidR="00CB20E0">
        <w:t>7</w:t>
      </w:r>
      <w:r>
        <w:t xml:space="preserve">/10, </w:t>
      </w:r>
      <w:r w:rsidR="00C735B3">
        <w:t xml:space="preserve">cada equipe tem </w:t>
      </w:r>
      <w:r w:rsidR="00C735B3">
        <w:rPr>
          <w:b/>
          <w:bCs/>
        </w:rPr>
        <w:t>12 minutos</w:t>
      </w:r>
      <w:r w:rsidR="00C735B3">
        <w:t xml:space="preserve">, com 3 minutos de arguição </w:t>
      </w:r>
      <w:r w:rsidR="00C735B3">
        <w:rPr>
          <w:b/>
          <w:bCs/>
        </w:rPr>
        <w:t>para apresentar o TDE2 ao professor</w:t>
      </w:r>
      <w:r w:rsidR="009E056E">
        <w:rPr>
          <w:b/>
          <w:bCs/>
        </w:rPr>
        <w:t>.</w:t>
      </w:r>
      <w:r>
        <w:t xml:space="preserve"> A apresentação é avaliada pelo mesmo instrumento do relatório, e não separadamente.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0F766B" w14:paraId="54EB99CC" w14:textId="77777777">
        <w:trPr>
          <w:cantSplit/>
          <w:tblHeader/>
        </w:trPr>
        <w:tc>
          <w:tcPr>
            <w:tcW w:w="1100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A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Tempo</w:t>
            </w:r>
          </w:p>
        </w:tc>
        <w:tc>
          <w:tcPr>
            <w:tcW w:w="7926" w:type="dxa"/>
            <w:shd w:val="clear" w:color="auto" w:fill="0C3D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B" w14:textId="77777777" w:rsidR="000F766B" w:rsidRDefault="00E724C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 que mostrar</w:t>
            </w:r>
          </w:p>
        </w:tc>
      </w:tr>
      <w:tr w:rsidR="000F766B" w14:paraId="54EB99CF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D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1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CE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problema e </w:t>
            </w:r>
            <w:proofErr w:type="gramStart"/>
            <w:r>
              <w:rPr>
                <w:sz w:val="18"/>
                <w:szCs w:val="18"/>
              </w:rPr>
              <w:t>por que</w:t>
            </w:r>
            <w:proofErr w:type="gramEnd"/>
            <w:r>
              <w:rPr>
                <w:sz w:val="18"/>
                <w:szCs w:val="18"/>
              </w:rPr>
              <w:t xml:space="preserve"> ele é adequado ao método. Sem introdução histórica</w:t>
            </w:r>
          </w:p>
        </w:tc>
      </w:tr>
      <w:tr w:rsidR="000F766B" w14:paraId="54EB99D2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0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1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modelagem: representação, o tamanho do espaço com a conta, e o que a representação torna impossível por construção</w:t>
            </w:r>
          </w:p>
        </w:tc>
      </w:tr>
      <w:tr w:rsidR="000F766B" w14:paraId="54EB99D5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3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4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Uma execução ao vivo ou gravada, com o contador de custo visível na tela</w:t>
            </w:r>
          </w:p>
        </w:tc>
      </w:tr>
      <w:tr w:rsidR="000F766B" w14:paraId="54EB99D8" w14:textId="77777777">
        <w:trPr>
          <w:cantSplit/>
        </w:trPr>
        <w:tc>
          <w:tcPr>
            <w:tcW w:w="1100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6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3 min</w:t>
            </w:r>
          </w:p>
        </w:tc>
        <w:tc>
          <w:tcPr>
            <w:tcW w:w="7926" w:type="dxa"/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7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A tabela de comparação contra as linhas de base, na mesma unidade e com a distribuição, não só o melhor caso</w:t>
            </w:r>
          </w:p>
        </w:tc>
      </w:tr>
      <w:tr w:rsidR="000F766B" w14:paraId="54EB99DB" w14:textId="77777777">
        <w:trPr>
          <w:cantSplit/>
        </w:trPr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9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>2 min</w:t>
            </w:r>
          </w:p>
        </w:tc>
        <w:tc>
          <w:tcPr>
            <w:tcW w:w="79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B99DA" w14:textId="77777777" w:rsidR="000F766B" w:rsidRDefault="00E724C0">
            <w:pPr>
              <w:spacing w:line="250" w:lineRule="auto"/>
            </w:pPr>
            <w:r>
              <w:rPr>
                <w:sz w:val="18"/>
                <w:szCs w:val="18"/>
              </w:rPr>
              <w:t xml:space="preserve">O que </w:t>
            </w:r>
            <w:r>
              <w:rPr>
                <w:b/>
                <w:bCs/>
                <w:sz w:val="18"/>
                <w:szCs w:val="18"/>
              </w:rPr>
              <w:t>não</w:t>
            </w:r>
            <w:r>
              <w:rPr>
                <w:sz w:val="18"/>
                <w:szCs w:val="18"/>
              </w:rPr>
              <w:t xml:space="preserve"> funcionou, e as garantias que o seu sistema não tem</w:t>
            </w:r>
          </w:p>
        </w:tc>
      </w:tr>
    </w:tbl>
    <w:p w14:paraId="54EB99DC" w14:textId="77777777" w:rsidR="000F766B" w:rsidRDefault="000F766B">
      <w:pPr>
        <w:spacing w:after="120"/>
      </w:pPr>
    </w:p>
    <w:p w14:paraId="54EB99DD" w14:textId="77777777" w:rsidR="000F766B" w:rsidRDefault="00E724C0">
      <w:pPr>
        <w:shd w:val="clear" w:color="auto" w:fill="FDF6EC"/>
        <w:spacing w:before="60" w:after="140" w:line="260" w:lineRule="auto"/>
        <w:ind w:left="140" w:right="140"/>
        <w:jc w:val="both"/>
      </w:pPr>
      <w:r>
        <w:rPr>
          <w:b/>
          <w:bCs/>
          <w:color w:val="8A4B00"/>
          <w:sz w:val="19"/>
          <w:szCs w:val="19"/>
        </w:rPr>
        <w:t xml:space="preserve">O item que mais pesa e que as equipes costumam pular:  </w:t>
      </w:r>
      <w:r>
        <w:rPr>
          <w:sz w:val="19"/>
          <w:szCs w:val="19"/>
        </w:rPr>
        <w:t>o último. Uma apresentação que só mostra o que deu certo perde pontos no indicador de avaliação de resultados. Declarar explicitamente uma limitação medida vale mais que um resultado bonito sem ressalva.</w:t>
      </w:r>
    </w:p>
    <w:p w14:paraId="54EB99DE" w14:textId="77777777" w:rsidR="000F766B" w:rsidRDefault="000F766B">
      <w:pPr>
        <w:spacing w:after="200"/>
      </w:pPr>
    </w:p>
    <w:sectPr w:rsidR="000F766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14CA"/>
    <w:multiLevelType w:val="hybridMultilevel"/>
    <w:tmpl w:val="8CCAC712"/>
    <w:lvl w:ilvl="0" w:tplc="8424CB76">
      <w:start w:val="1"/>
      <w:numFmt w:val="bullet"/>
      <w:lvlText w:val="●"/>
      <w:lvlJc w:val="left"/>
      <w:pPr>
        <w:ind w:left="720" w:hanging="360"/>
      </w:pPr>
    </w:lvl>
    <w:lvl w:ilvl="1" w:tplc="F86E1B3A">
      <w:start w:val="1"/>
      <w:numFmt w:val="bullet"/>
      <w:lvlText w:val="○"/>
      <w:lvlJc w:val="left"/>
      <w:pPr>
        <w:ind w:left="1440" w:hanging="360"/>
      </w:pPr>
    </w:lvl>
    <w:lvl w:ilvl="2" w:tplc="CD4EDA56">
      <w:start w:val="1"/>
      <w:numFmt w:val="bullet"/>
      <w:lvlText w:val="■"/>
      <w:lvlJc w:val="left"/>
      <w:pPr>
        <w:ind w:left="2160" w:hanging="360"/>
      </w:pPr>
    </w:lvl>
    <w:lvl w:ilvl="3" w:tplc="A58EE798">
      <w:start w:val="1"/>
      <w:numFmt w:val="bullet"/>
      <w:lvlText w:val="●"/>
      <w:lvlJc w:val="left"/>
      <w:pPr>
        <w:ind w:left="2880" w:hanging="360"/>
      </w:pPr>
    </w:lvl>
    <w:lvl w:ilvl="4" w:tplc="612C3C3C">
      <w:start w:val="1"/>
      <w:numFmt w:val="bullet"/>
      <w:lvlText w:val="○"/>
      <w:lvlJc w:val="left"/>
      <w:pPr>
        <w:ind w:left="3600" w:hanging="360"/>
      </w:pPr>
    </w:lvl>
    <w:lvl w:ilvl="5" w:tplc="4998B96E">
      <w:start w:val="1"/>
      <w:numFmt w:val="bullet"/>
      <w:lvlText w:val="■"/>
      <w:lvlJc w:val="left"/>
      <w:pPr>
        <w:ind w:left="4320" w:hanging="360"/>
      </w:pPr>
    </w:lvl>
    <w:lvl w:ilvl="6" w:tplc="68449168">
      <w:start w:val="1"/>
      <w:numFmt w:val="bullet"/>
      <w:lvlText w:val="●"/>
      <w:lvlJc w:val="left"/>
      <w:pPr>
        <w:ind w:left="5040" w:hanging="360"/>
      </w:pPr>
    </w:lvl>
    <w:lvl w:ilvl="7" w:tplc="D97AABDE">
      <w:start w:val="1"/>
      <w:numFmt w:val="bullet"/>
      <w:lvlText w:val="●"/>
      <w:lvlJc w:val="left"/>
      <w:pPr>
        <w:ind w:left="5760" w:hanging="360"/>
      </w:pPr>
    </w:lvl>
    <w:lvl w:ilvl="8" w:tplc="100E2F36">
      <w:start w:val="1"/>
      <w:numFmt w:val="bullet"/>
      <w:lvlText w:val="●"/>
      <w:lvlJc w:val="left"/>
      <w:pPr>
        <w:ind w:left="6480" w:hanging="360"/>
      </w:pPr>
    </w:lvl>
  </w:abstractNum>
  <w:num w:numId="1" w16cid:durableId="151457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66B"/>
    <w:rsid w:val="000F766B"/>
    <w:rsid w:val="009271A0"/>
    <w:rsid w:val="009E056E"/>
    <w:rsid w:val="00A50558"/>
    <w:rsid w:val="00C735B3"/>
    <w:rsid w:val="00CB20E0"/>
    <w:rsid w:val="00D27283"/>
    <w:rsid w:val="00D634CF"/>
    <w:rsid w:val="00E7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992B"/>
  <w15:docId w15:val="{46266F9F-D2A7-40A0-979E-25FB7F9F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TDE2 - Ficha de projeto</dc:title>
  <dc:creator>Carlos Costa Cedro</dc:creator>
  <cp:lastModifiedBy>Carlos Costa Cedro</cp:lastModifiedBy>
  <cp:revision>2</cp:revision>
  <dcterms:created xsi:type="dcterms:W3CDTF">2026-10-14T13:00:00Z</dcterms:created>
  <dcterms:modified xsi:type="dcterms:W3CDTF">2026-10-14T13:00:00Z</dcterms:modified>
</cp:coreProperties>
</file>