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8C3A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F2BB3">
        <w:rPr>
          <w:rFonts w:ascii="Times New Roman" w:hAnsi="Times New Roman" w:cs="Times New Roman"/>
          <w:b/>
          <w:bCs/>
        </w:rPr>
        <w:t>UNIVERSIDAD TÉCNICA ESTATAL DE QUEVEDO FACULTAD DE CIENCIAS DE LA COMPUTACIÓN Y DISEÑO DIGITAL CARRERA DE INGENIERÍA EN SOFTWARE</w:t>
      </w:r>
    </w:p>
    <w:p w14:paraId="1D033BC1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  <w:noProof/>
        </w:rPr>
        <w:drawing>
          <wp:inline distT="0" distB="0" distL="0" distR="0" wp14:anchorId="168BA8FF" wp14:editId="06DF01A0">
            <wp:extent cx="1343771" cy="1553440"/>
            <wp:effectExtent l="0" t="0" r="8890" b="8890"/>
            <wp:docPr id="679220057" name="Imagen 1" descr="Identidad Corporativa - UT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TEQ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917" cy="156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14CF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</w:rPr>
      </w:pPr>
    </w:p>
    <w:p w14:paraId="56E31DCB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F2BB3">
        <w:rPr>
          <w:rFonts w:ascii="Times New Roman" w:hAnsi="Times New Roman" w:cs="Times New Roman"/>
          <w:b/>
          <w:bCs/>
        </w:rPr>
        <w:t>TEMA:</w:t>
      </w:r>
    </w:p>
    <w:p w14:paraId="61FAD15B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OSRMT</w:t>
      </w:r>
    </w:p>
    <w:p w14:paraId="6E3E7D60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F2BB3">
        <w:rPr>
          <w:rFonts w:ascii="Times New Roman" w:hAnsi="Times New Roman" w:cs="Times New Roman"/>
          <w:b/>
          <w:bCs/>
        </w:rPr>
        <w:t>MATERIA:</w:t>
      </w:r>
    </w:p>
    <w:p w14:paraId="6E5CCC99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INGENIERÍA DE REQUERIMIENTOS</w:t>
      </w:r>
    </w:p>
    <w:p w14:paraId="79220C2E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F2BB3">
        <w:rPr>
          <w:rFonts w:ascii="Times New Roman" w:hAnsi="Times New Roman" w:cs="Times New Roman"/>
          <w:b/>
          <w:bCs/>
        </w:rPr>
        <w:t>DOCENTE:</w:t>
      </w:r>
    </w:p>
    <w:p w14:paraId="2A3A31A1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GUERRERO ULLOA GLEISTON CICERON</w:t>
      </w:r>
    </w:p>
    <w:p w14:paraId="158EBD24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F2BB3">
        <w:rPr>
          <w:rFonts w:ascii="Times New Roman" w:hAnsi="Times New Roman" w:cs="Times New Roman"/>
          <w:b/>
          <w:bCs/>
        </w:rPr>
        <w:t>INTEGRANTES:</w:t>
      </w:r>
    </w:p>
    <w:p w14:paraId="1FFAC4C7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MORALES SÁNCHEZ GARY ALEJANDRO</w:t>
      </w:r>
    </w:p>
    <w:p w14:paraId="725BD0B2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NIEVES SANCHEZ JIMMY SAMUEL</w:t>
      </w:r>
    </w:p>
    <w:p w14:paraId="476224AA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NIVELA SAAVEDRA JOSE RICARDO</w:t>
      </w:r>
    </w:p>
    <w:p w14:paraId="1B256C18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F2BB3">
        <w:rPr>
          <w:rFonts w:ascii="Times New Roman" w:hAnsi="Times New Roman" w:cs="Times New Roman"/>
          <w:b/>
          <w:bCs/>
        </w:rPr>
        <w:t>CURSO:</w:t>
      </w:r>
    </w:p>
    <w:p w14:paraId="05B0A280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CUARTO SEMESTRE PARALELO “B”</w:t>
      </w:r>
    </w:p>
    <w:p w14:paraId="6456AA71" w14:textId="77777777" w:rsidR="00BC0F79" w:rsidRPr="00AF2BB3" w:rsidRDefault="00BC0F79" w:rsidP="00BC0F7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F2BB3">
        <w:rPr>
          <w:rFonts w:ascii="Times New Roman" w:hAnsi="Times New Roman" w:cs="Times New Roman"/>
          <w:b/>
          <w:bCs/>
        </w:rPr>
        <w:t>QUEVEDO – LOS RÍOS – ECUADOR</w:t>
      </w:r>
    </w:p>
    <w:p w14:paraId="35DB1A77" w14:textId="2D780F68" w:rsidR="00BC0F79" w:rsidRPr="00AF2BB3" w:rsidRDefault="00BC0F79" w:rsidP="00B20C90">
      <w:pPr>
        <w:spacing w:line="360" w:lineRule="auto"/>
        <w:jc w:val="center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2026-2</w:t>
      </w:r>
      <w:r w:rsidR="00B20C90">
        <w:rPr>
          <w:rFonts w:ascii="Times New Roman" w:hAnsi="Times New Roman" w:cs="Times New Roman"/>
        </w:rPr>
        <w:t>027</w:t>
      </w:r>
    </w:p>
    <w:p w14:paraId="7DDE02D5" w14:textId="77777777" w:rsidR="00BC0F79" w:rsidRPr="00AF2BB3" w:rsidRDefault="00BC0F79" w:rsidP="00BC0F79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rPr>
          <w:rFonts w:cs="Times New Roman"/>
        </w:rPr>
      </w:pPr>
      <w:bookmarkStart w:id="0" w:name="_Toc232262518"/>
      <w:r w:rsidRPr="00AF2BB3">
        <w:rPr>
          <w:rFonts w:cs="Times New Roman"/>
        </w:rPr>
        <w:lastRenderedPageBreak/>
        <w:t>VENTAJAS DE OSRMT</w:t>
      </w:r>
      <w:bookmarkEnd w:id="0"/>
    </w:p>
    <w:p w14:paraId="491FAA14" w14:textId="77777777" w:rsidR="00BC0F79" w:rsidRPr="00AF2BB3" w:rsidRDefault="00BC0F79" w:rsidP="00BC0F79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Trazabilidad completa del proyecto:</w:t>
      </w:r>
    </w:p>
    <w:p w14:paraId="5ECC8F1D" w14:textId="034E5480" w:rsidR="00BC0F79" w:rsidRPr="00AF2BB3" w:rsidRDefault="00BC0F79" w:rsidP="00BC0F79">
      <w:pPr>
        <w:pStyle w:val="Prrafodelista"/>
        <w:spacing w:line="360" w:lineRule="auto"/>
        <w:rPr>
          <w:rFonts w:ascii="Times New Roman" w:hAnsi="Times New Roman" w:cs="Times New Roman"/>
          <w:color w:val="000000"/>
        </w:rPr>
      </w:pPr>
      <w:r w:rsidRPr="00AF2BB3">
        <w:rPr>
          <w:rFonts w:ascii="Times New Roman" w:hAnsi="Times New Roman" w:cs="Times New Roman"/>
        </w:rPr>
        <w:t>La mayor fortaleza de OSRMT es que permite conectar todo el flujo de desarrollo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MzZkMmMxOGItY2I5MS00ZDg2LWI1ZTItZDAwNzk4ZGQ5YjM4IiwicHJvcGVydGllcyI6eyJub3RlSW5kZXgiOjB9LCJpc0VkaXRlZCI6ZmFsc2UsIm1hbnVhbE92ZXJyaWRlIjp7ImlzTWFudWFsbHlPdmVycmlkZGVuIjpmYWxzZSwiY2l0ZXByb2NUZXh0IjoiWzF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"/>
          <w:id w:val="1692640600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[1]</w:t>
          </w:r>
        </w:sdtContent>
      </w:sdt>
      <w:r w:rsidRPr="00AF2BB3">
        <w:rPr>
          <w:rFonts w:ascii="Times New Roman" w:hAnsi="Times New Roman" w:cs="Times New Roman"/>
          <w:color w:val="000000"/>
        </w:rPr>
        <w:t xml:space="preserve"> Puedes enlazar una característica del sistema con sus requisitos específicos, su diseño arquitectónico, su implementación en código y, finalmente, con sus casos de prueba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OTAzNzRkZmMtNWYwZi00ZmQ2LWJjYTEtYjEzY2JlNDNiMWZjIiwicHJvcGVydGllcyI6eyJub3RlSW5kZXgiOjB9LCJpc0VkaXRlZCI6ZmFsc2UsIm1hbnVhbE92ZXJyaWRlIjp7ImlzTWFudWFsbHlPdmVycmlkZGVuIjp0cnVlLCJjaXRlcHJvY1RleHQiOiJbMl0iLCJtYW51YWxPdmVycmlkZVRleHQiOiJbM10ifSwiY2l0YXRpb25JdGVtcyI6W3siaWQiOiJmZjAyZmU2OC0wMjczLTM5MTEtOTc4NC02YTlmZDhhMmVjNzgiLCJpdGVtRGF0YSI6eyJ0eXBlIjoid2VicGFnZSIsImlkIjoiZmYwMmZlNjgtMDI3My0zOTExLTk3ODQtNmE5ZmQ4YTJlYzc4IiwidGl0bGUiOiIxMSBCZXN0IE9wZW4tU291cmNlIFJlcXVpcmVtZW50cyBNYW5hZ2VtZW50IFRvb2xzIFJldmlld2VkIGluIDIwMjYiLCJhY2Nlc3NlZCI6eyJkYXRlLXBhcnRzIjpbWzIwMjYsNiw4XV19LCJVUkwiOiJodHRwczovL3RoZWRpZ2l0YWxwcm9qZWN0bWFuYWdlci5jb20vdG9vbHMvYmVzdC1vcGVuLXNvdXJjZS1yZXF1aXJlbWVudHMtbWFuYWdlbWVudC10b29scy8iLCJjb250YWluZXItdGl0bGUtc2hvcnQiOiIifSwiaXNUZW1wb3JhcnkiOmZhbHNlfV19"/>
          <w:id w:val="-356431891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[3]</w:t>
          </w:r>
        </w:sdtContent>
      </w:sdt>
      <w:r w:rsidRPr="00AF2BB3">
        <w:rPr>
          <w:rFonts w:ascii="Times New Roman" w:hAnsi="Times New Roman" w:cs="Times New Roman"/>
          <w:color w:val="000000"/>
        </w:rPr>
        <w:t xml:space="preserve">. Esto asegura que, si algo cambia, el equipo sepa exactamente qué partes del software se verán afectadas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OWE2NWNiOTUtYTM3Yy00YjUxLTk1MWUtMGEyNjU1M2I2ODVlIiwicHJvcGVydGllcyI6eyJub3RlSW5kZXgiOjB9LCJpc0VkaXRlZCI6ZmFsc2UsIm1hbnVhbE92ZXJyaWRlIjp7ImlzTWFudWFsbHlPdmVycmlkZGVuIjpmYWxzZSwiY2l0ZXByb2NUZXh0IjoiWzF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"/>
          <w:id w:val="1153183785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[1]</w:t>
          </w:r>
        </w:sdtContent>
      </w:sdt>
      <w:r w:rsidRPr="00AF2BB3">
        <w:rPr>
          <w:rFonts w:ascii="Times New Roman" w:hAnsi="Times New Roman" w:cs="Times New Roman"/>
          <w:color w:val="000000"/>
        </w:rPr>
        <w:t>.</w:t>
      </w:r>
    </w:p>
    <w:p w14:paraId="689B412C" w14:textId="77777777" w:rsidR="00BC0F79" w:rsidRPr="00AF2BB3" w:rsidRDefault="00BC0F79" w:rsidP="00BC0F79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Es completamente gratuita y multiplataforma:</w:t>
      </w:r>
    </w:p>
    <w:p w14:paraId="27201592" w14:textId="6C65CB54" w:rsidR="00BC0F79" w:rsidRPr="00AF2BB3" w:rsidRDefault="00BC0F79" w:rsidP="00BC0F79">
      <w:pPr>
        <w:pStyle w:val="Prrafodelista"/>
        <w:spacing w:line="360" w:lineRule="auto"/>
        <w:rPr>
          <w:rFonts w:ascii="Times New Roman" w:hAnsi="Times New Roman" w:cs="Times New Roman"/>
          <w:color w:val="000000"/>
        </w:rPr>
      </w:pPr>
      <w:r w:rsidRPr="00AF2BB3">
        <w:rPr>
          <w:rFonts w:ascii="Times New Roman" w:hAnsi="Times New Roman" w:cs="Times New Roman"/>
        </w:rPr>
        <w:t xml:space="preserve">A diferencia de las herramientas empresariales que cobran licencias costosas por usuario, OSRMT tiene una licencia libre que permite usarla y distribuirla sin costos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MjE5YzBmOGYtZmE1MS00MTRmLWI5M2UtNzZmYzJlNTZmZGI1IiwicHJvcGVydGllcyI6eyJub3RlSW5kZXgiOjB9LCJpc0VkaXRlZCI6ZmFsc2UsIm1hbnVhbE92ZXJyaWRlIjp7ImlzTWFudWFsbHlPdmVycmlkZGVuIjpmYWxzZSwiY2l0ZXByb2NUZXh0IjoiWzFdLCBbM10iLCJtYW51YWxPdmVycmlkZVRleHQiOiIifSwiY2l0YXRpb25JdGVtcyI6W3siaWQiOiJmMTRkMzc5OC0yNWE0LTNhNzItYWM3YS05MTNiZmIyODU0YWYiLCJpdGVtRGF0YSI6eyJ0eXBlIjoid2VicGFnZSIsImlkIjoiZjE0ZDM3OTgtMjVhNC0zYTcyLWFjN2EtOTEzYmZiMjg1NGFmIiwidGl0bGUiOiJvc3JtdCAvIFdpa2kgLyBIb21lIiwiYWNjZXNzZWQiOnsiZGF0ZS1wYXJ0cyI6W1syMDI2LDYsOF1dfSwiVVJMIjoiaHR0cHM6Ly9zb3VyY2Vmb3JnZS5uZXQvcC9vc3JtdHYxOC93aWtpL0hvbWUvIiwiY29udGFpbmVyLXRpdGxlLXNob3J0IjoiIn0sImlzVGVtcG9yYXJ5IjpmYWxzZX0seyJpZCI6ImZjZTM5YjIzLTZmY2YtM2ZiMS04Yzc1LTYxZjU3OTAyZWYwYiIsIml0ZW1EYXRhIjp7InR5cGUiOiJ3ZWJwYWdlIiwiaWQiOiJmY2UzOWIyMy02ZmNmLTNmYjEtOGM3NS02MWY1NzkwMmVmMGIiLCJ0aXRsZSI6IkdpdEh1YiAtIG9zcm10L29zcm10OiBPcGVuIFNvdXJjZSBSZXF1aXJlbWVudHMgTWFuYWdlbWVudCBUb29sIMK3IEdpdEh1YiIsImFjY2Vzc2VkIjp7ImRhdGUtcGFydHMiOltbMjAyNiw2LDhdXX0sIlVSTCI6Imh0dHBzOi8vZ2l0aHViLmNvbS9vc3JtdC9vc3JtdCIsImNvbnRhaW5lci10aXRsZS1zaG9ydCI6IiJ9LCJpc1RlbXBvcmFyeSI6ZmFsc2V9XX0="/>
          <w:id w:val="-1971126600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[1], [3]</w:t>
          </w:r>
        </w:sdtContent>
      </w:sdt>
      <w:r w:rsidRPr="00AF2BB3">
        <w:rPr>
          <w:rFonts w:ascii="Times New Roman" w:hAnsi="Times New Roman" w:cs="Times New Roman"/>
        </w:rPr>
        <w:t xml:space="preserve">. Además, está desarrollada en Java, lo que significa que funciona igual de bien en sistemas operativos Windows, Linux y Mac OS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ODQyOWI3YjQtODFiOC00ZTY5LWI3MzQtZjkzZWI0NTBlYTA3IiwicHJvcGVydGllcyI6eyJub3RlSW5kZXgiOjB9LCJpc0VkaXRlZCI6ZmFsc2UsIm1hbnVhbE92ZXJyaWRlIjp7ImlzTWFudWFsbHlPdmVycmlkZGVuIjpmYWxzZSwiY2l0ZXByb2NUZXh0IjoiWzNdLCBbNF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="/>
          <w:id w:val="-2146950759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[3], [4]</w:t>
          </w:r>
        </w:sdtContent>
      </w:sdt>
    </w:p>
    <w:p w14:paraId="14E83AB0" w14:textId="77777777" w:rsidR="00BC0F79" w:rsidRPr="00AF2BB3" w:rsidRDefault="00BC0F79" w:rsidP="00BC0F79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Flexibilidad en el almacenamiento de datos:</w:t>
      </w:r>
    </w:p>
    <w:p w14:paraId="2C2031B4" w14:textId="68D2F1F5" w:rsidR="00BC0F79" w:rsidRPr="00AF2BB3" w:rsidRDefault="00BC0F79" w:rsidP="00BC0F79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 xml:space="preserve">El programa se adapta al tamaño del equipo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MDkxMjE0NzQtMmE2OS00ZmY0LTgxMDAtOGU4ZjEwODEwNWVmIiwicHJvcGVydGllcyI6eyJub3RlSW5kZXgiOjB9LCJpc0VkaXRlZCI6ZmFsc2UsIm1hbnVhbE92ZXJyaWRlIjp7ImlzTWFudWFsbHlPdmVycmlkZGVuIjpmYWxzZSwiY2l0ZXByb2NUZXh0IjoiWzN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="/>
          <w:id w:val="-90863333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[3]</w:t>
          </w:r>
        </w:sdtContent>
      </w:sdt>
      <w:r w:rsidRPr="00AF2BB3">
        <w:rPr>
          <w:rFonts w:ascii="Times New Roman" w:hAnsi="Times New Roman" w:cs="Times New Roman"/>
        </w:rPr>
        <w:t xml:space="preserve">. Para un estudiante o un solo usuario, puede funcionar de forma local en su propia estación de trabajo utilizando bases de datos sencillas como MS Access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MWU0ZjYxNTYtNzI5NS00NGExLWI3NDEtOTNiZjMyZDUxNmNiIiwicHJvcGVydGllcyI6eyJub3RlSW5kZXgiOjB9LCJpc0VkaXRlZCI6ZmFsc2UsIm1hbnVhbE92ZXJyaWRlIjp7ImlzTWFudWFsbHlPdmVycmlkZGVuIjpmYWxzZSwiY2l0ZXByb2NUZXh0IjoiWzN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=="/>
          <w:id w:val="-504593495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[3]</w:t>
          </w:r>
        </w:sdtContent>
      </w:sdt>
      <w:r w:rsidRPr="00AF2BB3">
        <w:rPr>
          <w:rFonts w:ascii="Times New Roman" w:hAnsi="Times New Roman" w:cs="Times New Roman"/>
        </w:rPr>
        <w:t xml:space="preserve">. Para equipos de trabajo o redes universitarias, permite conectarse a servidores de bases de datos relacionales más robustos como MySQL, PostgreSQL u Oracle Express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ZDA3YWE3NjYtZjg3Zi00YjBjLTk2NmQtMDc2ZmE3MDgwODU4IiwicHJvcGVydGllcyI6eyJub3RlSW5kZXgiOjB9LCJpc0VkaXRlZCI6ZmFsc2UsIm1hbnVhbE92ZXJyaWRlIjp7ImlzTWFudWFsbHlPdmVycmlkZGVuIjpmYWxzZSwiY2l0ZXByb2NUZXh0IjoiWzNdLCBbNF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="/>
          <w:id w:val="1194116880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[3], [4]</w:t>
          </w:r>
        </w:sdtContent>
      </w:sdt>
      <w:r w:rsidRPr="00AF2BB3">
        <w:rPr>
          <w:rFonts w:ascii="Times New Roman" w:hAnsi="Times New Roman" w:cs="Times New Roman"/>
        </w:rPr>
        <w:t>.</w:t>
      </w:r>
    </w:p>
    <w:p w14:paraId="6A1F8FF8" w14:textId="77777777" w:rsidR="00BC0F79" w:rsidRPr="00AF2BB3" w:rsidRDefault="00BC0F79" w:rsidP="00BC0F79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Interfaz enfocada en atributos y versiones:</w:t>
      </w:r>
    </w:p>
    <w:p w14:paraId="57E3052B" w14:textId="27A30BEA" w:rsidR="00BC0F79" w:rsidRPr="00AF2BB3" w:rsidRDefault="00BC0F79" w:rsidP="00BC0F79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 xml:space="preserve">OSRMT permite crear campos personalizados para cada requisito, como el riesgo, el esfuerzo estimado, la prioridad o la fuente de donde salió el requisito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MTAyNmQ5MGEtNTdkYy00YzQ1LWI5NzktZjQ0MjZmM2Q1YWQzIiwicHJvcGVydGllcyI6eyJub3RlSW5kZXgiOjB9LCJpc0VkaXRlZCI6ZmFsc2UsIm1hbnVhbE92ZXJyaWRlIjp7ImlzTWFudWFsbHlPdmVycmlkZGVuIjpmYWxzZSwiY2l0ZXByb2NUZXh0IjoiWzF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"/>
          <w:id w:val="-1186360521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[1]</w:t>
          </w:r>
        </w:sdtContent>
      </w:sdt>
      <w:r w:rsidRPr="00AF2BB3">
        <w:rPr>
          <w:rFonts w:ascii="Times New Roman" w:hAnsi="Times New Roman" w:cs="Times New Roman"/>
        </w:rPr>
        <w:t xml:space="preserve">. Además, cuenta con un control de versiones básico para ver cómo han ido evolucionando las necesidades del cliente a lo largo del tiempo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MGI2M2Y4Y2EtNTZjZi00NWExLWJiNDktNWMzZjdjZmJjNGQwIiwicHJvcGVydGllcyI6eyJub3RlSW5kZXgiOjB9LCJpc0VkaXRlZCI6ZmFsc2UsIm1hbnVhbE92ZXJyaWRlIjp7ImlzTWFudWFsbHlPdmVycmlkZGVuIjpmYWxzZSwiY2l0ZXByb2NUZXh0IjoiWzF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"/>
          <w:id w:val="-1805838734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[1]</w:t>
          </w:r>
        </w:sdtContent>
      </w:sdt>
      <w:r w:rsidRPr="00AF2BB3">
        <w:rPr>
          <w:rFonts w:ascii="Times New Roman" w:hAnsi="Times New Roman" w:cs="Times New Roman"/>
        </w:rPr>
        <w:t>.</w:t>
      </w:r>
    </w:p>
    <w:p w14:paraId="3B4A27ED" w14:textId="77777777" w:rsidR="00BC0F79" w:rsidRPr="00AF2BB3" w:rsidRDefault="00BC0F79" w:rsidP="00BC0F79">
      <w:pPr>
        <w:pStyle w:val="Ttulo1"/>
        <w:numPr>
          <w:ilvl w:val="0"/>
          <w:numId w:val="1"/>
        </w:numPr>
        <w:tabs>
          <w:tab w:val="num" w:pos="360"/>
        </w:tabs>
        <w:spacing w:line="360" w:lineRule="auto"/>
        <w:ind w:left="0" w:firstLine="0"/>
        <w:rPr>
          <w:rFonts w:cs="Times New Roman"/>
        </w:rPr>
      </w:pPr>
      <w:bookmarkStart w:id="1" w:name="_Toc232262519"/>
      <w:r w:rsidRPr="00AF2BB3">
        <w:rPr>
          <w:rFonts w:cs="Times New Roman"/>
        </w:rPr>
        <w:t>LIMITACIONES DE OSRMT</w:t>
      </w:r>
      <w:bookmarkEnd w:id="1"/>
    </w:p>
    <w:p w14:paraId="26EA78C1" w14:textId="77777777" w:rsidR="00BC0F79" w:rsidRPr="00AF2BB3" w:rsidRDefault="00BC0F79" w:rsidP="00BC0F79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Interfaz gráfica y experiencia de usuario anticuada:</w:t>
      </w:r>
    </w:p>
    <w:p w14:paraId="0C274CCC" w14:textId="719E5F95" w:rsidR="00BC0F79" w:rsidRPr="00AF2BB3" w:rsidRDefault="00BC0F79" w:rsidP="00BC0F79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 xml:space="preserve">Al ser un proyecto clásico mantenido principalmente por voluntarios, su interfaz gráfica de usuario (UI) es bastante tradicional y rígida en comparación con las herramientas web modernas basadas en la nube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NjEyMWNlNTUtOTAwMy00OGNkLWExY2ItYjBiNTQ2NGNiNzFiIiwicHJvcGVydGllcyI6eyJub3RlSW5kZXgiOjB9LCJpc0VkaXRlZCI6ZmFsc2UsIm1hbnVhbE92ZXJyaWRlIjp7ImlzTWFudWFsbHlPdmVycmlkZGVuIjpmYWxzZSwiY2l0ZXByb2NUZXh0IjoiWzJ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"/>
          <w:id w:val="-1295215630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[2]</w:t>
          </w:r>
        </w:sdtContent>
      </w:sdt>
      <w:r w:rsidRPr="00AF2BB3">
        <w:rPr>
          <w:rFonts w:ascii="Times New Roman" w:hAnsi="Times New Roman" w:cs="Times New Roman"/>
        </w:rPr>
        <w:t xml:space="preserve">. Esto puede generar una curva de aprendizaje inicial para usuarios acostumbrados a entornos visuales más intuitivos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NjljODg2MDUtOTU3MS00YjY1LWI1MDYtOTk5MDkzN2MxNjQwIiwicHJvcGVydGllcyI6eyJub3RlSW5kZXgiOjB9LCJpc0VkaXRlZCI6ZmFsc2UsIm1hbnVhbE92ZXJyaWRlIjp7ImlzTWFudWFsbHlPdmVycmlkZGVuIjpmYWxzZSwiY2l0ZXByb2NUZXh0IjoiWzJ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"/>
          <w:id w:val="-2059771965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[2]</w:t>
          </w:r>
        </w:sdtContent>
      </w:sdt>
      <w:r w:rsidRPr="00AF2BB3">
        <w:rPr>
          <w:rFonts w:ascii="Times New Roman" w:hAnsi="Times New Roman" w:cs="Times New Roman"/>
        </w:rPr>
        <w:t>.</w:t>
      </w:r>
    </w:p>
    <w:p w14:paraId="5AB9E8ED" w14:textId="77777777" w:rsidR="00BC0F79" w:rsidRPr="00AF2BB3" w:rsidRDefault="00BC0F79" w:rsidP="00BC0F79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Soporte técnico dependiente de voluntarios:</w:t>
      </w:r>
    </w:p>
    <w:p w14:paraId="2929BC7E" w14:textId="7AD60654" w:rsidR="00BC0F79" w:rsidRPr="00AF2BB3" w:rsidRDefault="00BC0F79" w:rsidP="00BC0F79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 xml:space="preserve">Como no hay una empresa comercial detrás que venda el software, no existe un canal de soporte técnico con respuesta garantizada las 24 horas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NDQ5NmVjMzQtM2JkMS00ZGM3LTk4ZjItYmJhOGQzYWQ1NDQ0IiwicHJvcGVydGllcyI6eyJub3RlSW5kZXgiOjB9LCJpc0VkaXRlZCI6ZmFsc2UsIm1hbnVhbE92ZXJyaWRlIjp7ImlzTWFudWFsbHlPdmVycmlkZGVuIjpmYWxzZSwiY2l0ZXByb2NUZXh0IjoiWzN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=="/>
          <w:id w:val="270142046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[3]</w:t>
          </w:r>
        </w:sdtContent>
      </w:sdt>
      <w:r w:rsidRPr="00AF2BB3">
        <w:rPr>
          <w:rFonts w:ascii="Times New Roman" w:hAnsi="Times New Roman" w:cs="Times New Roman"/>
        </w:rPr>
        <w:t xml:space="preserve">. Los parches para solucionar errores (bugs) o las nuevas funciones dependen exclusivamente del tiempo libre y el esfuerzo de la comunidad de voluntarios en GitHub y </w:t>
      </w:r>
      <w:proofErr w:type="spellStart"/>
      <w:r w:rsidRPr="00AF2BB3">
        <w:rPr>
          <w:rFonts w:ascii="Times New Roman" w:hAnsi="Times New Roman" w:cs="Times New Roman"/>
        </w:rPr>
        <w:t>SourceForge</w:t>
      </w:r>
      <w:proofErr w:type="spellEnd"/>
      <w:r w:rsidRPr="00AF2BB3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Nzk2OWFjMzktZDU1MC00NTg2LTg1NWYtMzQwZjRmYzVhYWY5IiwicHJvcGVydGllcyI6eyJub3RlSW5kZXgiOjB9LCJpc0VkaXRlZCI6ZmFsc2UsIm1hbnVhbE92ZXJyaWRlIjp7ImlzTWFudWFsbHlPdmVycmlkZGVuIjpmYWxzZSwiY2l0ZXByb2NUZXh0IjoiWzN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=="/>
          <w:id w:val="-2063865545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[3]</w:t>
          </w:r>
        </w:sdtContent>
      </w:sdt>
      <w:r w:rsidRPr="00AF2BB3">
        <w:rPr>
          <w:rFonts w:ascii="Times New Roman" w:hAnsi="Times New Roman" w:cs="Times New Roman"/>
        </w:rPr>
        <w:t>.</w:t>
      </w:r>
    </w:p>
    <w:p w14:paraId="4130F2EF" w14:textId="77777777" w:rsidR="00BC0F79" w:rsidRPr="00AF2BB3" w:rsidRDefault="00BC0F79" w:rsidP="00BC0F79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No es apta para industrias altamente reguladas:</w:t>
      </w:r>
    </w:p>
    <w:p w14:paraId="0DE48768" w14:textId="66170FF1" w:rsidR="00BC0F79" w:rsidRPr="00AF2BB3" w:rsidRDefault="00BC0F79" w:rsidP="00BC0F79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 xml:space="preserve">Aunque es una excelente opción para equipos pequeños, proyectos académicos o desarrollo ágil básico, carece de funciones avanzadas de automatización, análisis de riesgos profundo o generación de reportes complejos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ZGNiOTMzZWYtNjgzOC00NjM3LWJjNTktYzNmYzk1NzMwMzVjIiwicHJvcGVydGllcyI6eyJub3RlSW5kZXgiOjB9LCJpc0VkaXRlZCI6ZmFsc2UsIm1hbnVhbE92ZXJyaWRlIjp7ImlzTWFudWFsbHlPdmVycmlkZGVuIjpmYWxzZSwiY2l0ZXByb2NUZXh0IjoiWzJ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"/>
          <w:id w:val="583038919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[2]</w:t>
          </w:r>
        </w:sdtContent>
      </w:sdt>
      <w:r w:rsidRPr="00AF2BB3">
        <w:rPr>
          <w:rFonts w:ascii="Times New Roman" w:hAnsi="Times New Roman" w:cs="Times New Roman"/>
        </w:rPr>
        <w:t xml:space="preserve">. Industrias que exigen normativas de auditoría estrictas o automatizaciones pesadas pueden encontrar que la herramienta se queda corta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ZGJjYzc1OTctMzlkYS00ZTg0LWI2MmEtMmZlZDdkYzhiODM3IiwicHJvcGVydGllcyI6eyJub3RlSW5kZXgiOjB9LCJpc0VkaXRlZCI6ZmFsc2UsIm1hbnVhbE92ZXJyaWRlIjp7ImlzTWFudWFsbHlPdmVycmlkZGVuIjpmYWxzZSwiY2l0ZXByb2NUZXh0IjoiWzJ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"/>
          <w:id w:val="1892532492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[2]</w:t>
          </w:r>
        </w:sdtContent>
      </w:sdt>
      <w:r w:rsidRPr="00AF2BB3">
        <w:rPr>
          <w:rFonts w:ascii="Times New Roman" w:hAnsi="Times New Roman" w:cs="Times New Roman"/>
        </w:rPr>
        <w:t>.</w:t>
      </w:r>
    </w:p>
    <w:p w14:paraId="132B4653" w14:textId="77777777" w:rsidR="00BC0F79" w:rsidRPr="00AF2BB3" w:rsidRDefault="00BC0F79" w:rsidP="00BC0F79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E3591B3" w14:textId="77777777" w:rsidR="00BC0F79" w:rsidRPr="00AF2BB3" w:rsidRDefault="00BC0F79" w:rsidP="00BC0F79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>Colaboración en tiempo real limitada:</w:t>
      </w:r>
    </w:p>
    <w:p w14:paraId="68237F07" w14:textId="1FD05AAD" w:rsidR="00BC0F79" w:rsidRPr="00AF2BB3" w:rsidRDefault="00BC0F79" w:rsidP="00BC0F79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F2BB3">
        <w:rPr>
          <w:rFonts w:ascii="Times New Roman" w:hAnsi="Times New Roman" w:cs="Times New Roman"/>
        </w:rPr>
        <w:t xml:space="preserve">OSRMT funciona muy bien compartiendo una base de datos centralizada en una red local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OGY0YjIzZjUtZTEzYi00MmZhLThkMDQtMGQ0MTZkMjljMDliIiwicHJvcGVydGllcyI6eyJub3RlSW5kZXgiOjB9LCJpc0VkaXRlZCI6ZmFsc2UsIm1hbnVhbE92ZXJyaWRlIjp7ImlzTWFudWFsbHlPdmVycmlkZGVuIjpmYWxzZSwiY2l0ZXByb2NUZXh0IjoiWzN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=="/>
          <w:id w:val="287250292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[3]</w:t>
          </w:r>
        </w:sdtContent>
      </w:sdt>
      <w:r w:rsidRPr="00AF2BB3">
        <w:rPr>
          <w:rFonts w:ascii="Times New Roman" w:hAnsi="Times New Roman" w:cs="Times New Roman"/>
        </w:rPr>
        <w:t xml:space="preserve">. Sin embargo, no cuenta con las herramientas de colaboración en vivo, hilos de comentarios avanzados o notificaciones automáticas inmediatas que sí tienen las plataformas modernas basadas en la web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MzE0NzFkMzQtOWRmYS00NDAxLTk0ZTgtOTc3NjU2Mjk1ZjliIiwicHJvcGVydGllcyI6eyJub3RlSW5kZXgiOjB9LCJpc0VkaXRlZCI6ZmFsc2UsIm1hbnVhbE92ZXJyaWRlIjp7ImlzTWFudWFsbHlPdmVycmlkZGVuIjpmYWxzZSwiY2l0ZXByb2NUZXh0IjoiWzJ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"/>
          <w:id w:val="-883256603"/>
          <w:placeholder>
            <w:docPart w:val="7EC7173FC50D453BAC315FD8A1AD5FA6"/>
          </w:placeholder>
        </w:sdtPr>
        <w:sdtContent>
          <w:r w:rsidR="00B20C90" w:rsidRPr="00B20C90">
            <w:rPr>
              <w:rFonts w:ascii="Times New Roman" w:hAnsi="Times New Roman" w:cs="Times New Roman"/>
              <w:color w:val="000000"/>
            </w:rPr>
            <w:t>[2]</w:t>
          </w:r>
        </w:sdtContent>
      </w:sdt>
      <w:r w:rsidRPr="00AF2BB3">
        <w:rPr>
          <w:rFonts w:ascii="Times New Roman" w:hAnsi="Times New Roman" w:cs="Times New Roman"/>
        </w:rPr>
        <w:t>.</w:t>
      </w:r>
    </w:p>
    <w:p w14:paraId="34CD2B40" w14:textId="77777777" w:rsidR="00BC0F79" w:rsidRPr="00AF2BB3" w:rsidRDefault="00BC0F79" w:rsidP="00BC0F79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rPr>
          <w:rFonts w:cs="Times New Roman"/>
        </w:rPr>
      </w:pPr>
      <w:bookmarkStart w:id="2" w:name="_Toc232262520"/>
      <w:r w:rsidRPr="00AF2BB3">
        <w:rPr>
          <w:rFonts w:cs="Times New Roman"/>
        </w:rPr>
        <w:t>APLICACIÓN DE OSRMT AL PROYECTO MUNDIPETS</w:t>
      </w:r>
      <w:bookmarkEnd w:id="2"/>
      <w:r w:rsidRPr="00AF2BB3">
        <w:rPr>
          <w:rFonts w:cs="Times New Roman"/>
        </w:rPr>
        <w:t xml:space="preserve"> </w:t>
      </w:r>
    </w:p>
    <w:p w14:paraId="3E010BD2" w14:textId="77777777" w:rsidR="00BC0F79" w:rsidRPr="00AF2BB3" w:rsidRDefault="00BC0F79" w:rsidP="00BC0F79">
      <w:pPr>
        <w:pStyle w:val="isselectedend"/>
        <w:spacing w:line="360" w:lineRule="auto"/>
        <w:jc w:val="both"/>
      </w:pPr>
      <w:r w:rsidRPr="00AF2BB3">
        <w:t xml:space="preserve">La aplicación de OSRMT al proyecto </w:t>
      </w:r>
      <w:proofErr w:type="spellStart"/>
      <w:r w:rsidRPr="00AF2BB3">
        <w:t>MundiPets</w:t>
      </w:r>
      <w:proofErr w:type="spellEnd"/>
      <w:r w:rsidRPr="00AF2BB3">
        <w:t xml:space="preserve"> permite mostrar cómo una herramienta de gestión de requisitos puede apoyar un caso realista de Ingeniería de Requisitos. </w:t>
      </w:r>
      <w:proofErr w:type="spellStart"/>
      <w:r w:rsidRPr="00AF2BB3">
        <w:t>MundiPets</w:t>
      </w:r>
      <w:proofErr w:type="spellEnd"/>
      <w:r w:rsidRPr="00AF2BB3">
        <w:t xml:space="preserve"> necesita organizar información relacionada con mascotas, usuarios, veterinarias, refugios, adopción responsable y protección de datos sensibles.</w:t>
      </w:r>
    </w:p>
    <w:p w14:paraId="492F3B66" w14:textId="77777777" w:rsidR="00BC0F79" w:rsidRPr="00AF2BB3" w:rsidRDefault="00BC0F79" w:rsidP="00BC0F79">
      <w:pPr>
        <w:pStyle w:val="NormalWeb"/>
        <w:spacing w:line="360" w:lineRule="auto"/>
        <w:jc w:val="both"/>
      </w:pPr>
      <w:r w:rsidRPr="00AF2BB3">
        <w:t>OSRMT permite que estas necesidades se registren como requisitos, se clasifiquen y se relacionen con módulos y casos de prueba. Esto ayuda a que el equipo no trabaje con ideas sueltas, sino con requisitos claros, verificables y trazables.</w:t>
      </w:r>
    </w:p>
    <w:p w14:paraId="3406962A" w14:textId="77777777" w:rsidR="00BC0F79" w:rsidRPr="00AF2BB3" w:rsidRDefault="00BC0F79" w:rsidP="00BC0F79">
      <w:pPr>
        <w:pStyle w:val="Ttulo2"/>
        <w:numPr>
          <w:ilvl w:val="1"/>
          <w:numId w:val="1"/>
        </w:numPr>
        <w:tabs>
          <w:tab w:val="num" w:pos="360"/>
        </w:tabs>
        <w:ind w:left="0" w:firstLine="0"/>
        <w:rPr>
          <w:rFonts w:cs="Times New Roman"/>
        </w:rPr>
      </w:pPr>
      <w:bookmarkStart w:id="3" w:name="_Toc232262521"/>
      <w:r w:rsidRPr="00AF2BB3">
        <w:rPr>
          <w:rFonts w:cs="Times New Roman"/>
        </w:rPr>
        <w:t>STAKEHOLDERS IDENTIFICADOS</w:t>
      </w:r>
      <w:bookmarkEnd w:id="3"/>
    </w:p>
    <w:tbl>
      <w:tblPr>
        <w:tblStyle w:val="Tablaconcuadrcula4-nfasis5"/>
        <w:tblW w:w="8784" w:type="dxa"/>
        <w:tblLook w:val="04A0" w:firstRow="1" w:lastRow="0" w:firstColumn="1" w:lastColumn="0" w:noHBand="0" w:noVBand="1"/>
      </w:tblPr>
      <w:tblGrid>
        <w:gridCol w:w="2400"/>
        <w:gridCol w:w="6384"/>
      </w:tblGrid>
      <w:tr w:rsidR="00BC0F79" w:rsidRPr="00AF2BB3" w14:paraId="3405D8C8" w14:textId="77777777" w:rsidTr="00E95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7BBBA87D" w14:textId="77777777" w:rsidR="00BC0F79" w:rsidRPr="00AF2BB3" w:rsidRDefault="00BC0F79" w:rsidP="00E95F8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proofErr w:type="spellStart"/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Stakeholder</w:t>
            </w:r>
            <w:proofErr w:type="spellEnd"/>
          </w:p>
        </w:tc>
        <w:tc>
          <w:tcPr>
            <w:tcW w:w="6384" w:type="dxa"/>
            <w:hideMark/>
          </w:tcPr>
          <w:p w14:paraId="693BBE71" w14:textId="77777777" w:rsidR="00BC0F79" w:rsidRPr="00AF2BB3" w:rsidRDefault="00BC0F79" w:rsidP="00E95F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Rol dentro del proyecto</w:t>
            </w:r>
          </w:p>
        </w:tc>
      </w:tr>
      <w:tr w:rsidR="00BC0F79" w:rsidRPr="00AF2BB3" w14:paraId="4D31C0D1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5F5A416D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Propietarios de mascotas</w:t>
            </w:r>
          </w:p>
        </w:tc>
        <w:tc>
          <w:tcPr>
            <w:tcW w:w="6384" w:type="dxa"/>
            <w:hideMark/>
          </w:tcPr>
          <w:p w14:paraId="248CEB76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Usuarios que registran mascotas en la plataforma</w:t>
            </w:r>
          </w:p>
        </w:tc>
      </w:tr>
      <w:tr w:rsidR="00BC0F79" w:rsidRPr="00AF2BB3" w14:paraId="1BA490E7" w14:textId="77777777" w:rsidTr="00E95F8E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08BEFF8D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Usuarios interesados en adoptar</w:t>
            </w:r>
          </w:p>
        </w:tc>
        <w:tc>
          <w:tcPr>
            <w:tcW w:w="6384" w:type="dxa"/>
            <w:hideMark/>
          </w:tcPr>
          <w:p w14:paraId="225E6DBC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Personas que buscan mascotas disponibles</w:t>
            </w:r>
          </w:p>
        </w:tc>
      </w:tr>
      <w:tr w:rsidR="00BC0F79" w:rsidRPr="00AF2BB3" w14:paraId="57ED28C2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1357ABF6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Refugios y asociaciones protectoras</w:t>
            </w:r>
          </w:p>
        </w:tc>
        <w:tc>
          <w:tcPr>
            <w:tcW w:w="6384" w:type="dxa"/>
            <w:hideMark/>
          </w:tcPr>
          <w:p w14:paraId="256CBF21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Organizaciones que gestionan mascotas rescatadas</w:t>
            </w:r>
          </w:p>
        </w:tc>
      </w:tr>
      <w:tr w:rsidR="00BC0F79" w:rsidRPr="00AF2BB3" w14:paraId="57FB6551" w14:textId="77777777" w:rsidTr="00E95F8E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4041772A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Veterinarias</w:t>
            </w:r>
          </w:p>
        </w:tc>
        <w:tc>
          <w:tcPr>
            <w:tcW w:w="6384" w:type="dxa"/>
            <w:hideMark/>
          </w:tcPr>
          <w:p w14:paraId="2A85542F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Apoyo técnico en información médica</w:t>
            </w:r>
          </w:p>
        </w:tc>
      </w:tr>
    </w:tbl>
    <w:p w14:paraId="626AB0E3" w14:textId="77777777" w:rsidR="00BC0F79" w:rsidRPr="00AF2BB3" w:rsidRDefault="00BC0F79" w:rsidP="00BC0F79">
      <w:pPr>
        <w:rPr>
          <w:rFonts w:ascii="Times New Roman" w:hAnsi="Times New Roman" w:cs="Times New Roman"/>
        </w:rPr>
      </w:pPr>
    </w:p>
    <w:p w14:paraId="3210D3DA" w14:textId="77777777" w:rsidR="00BC0F79" w:rsidRPr="00AF2BB3" w:rsidRDefault="00BC0F79" w:rsidP="00BC0F79">
      <w:pPr>
        <w:pStyle w:val="Ttulo2"/>
        <w:numPr>
          <w:ilvl w:val="1"/>
          <w:numId w:val="1"/>
        </w:numPr>
        <w:tabs>
          <w:tab w:val="num" w:pos="360"/>
        </w:tabs>
        <w:ind w:left="0" w:firstLine="0"/>
        <w:rPr>
          <w:rFonts w:cs="Times New Roman"/>
        </w:rPr>
      </w:pPr>
      <w:bookmarkStart w:id="4" w:name="_Toc232262522"/>
      <w:r w:rsidRPr="00AF2BB3">
        <w:rPr>
          <w:rFonts w:cs="Times New Roman"/>
        </w:rPr>
        <w:t>BANCO DE REQUISITOS CRUDOS</w:t>
      </w:r>
      <w:bookmarkEnd w:id="4"/>
    </w:p>
    <w:tbl>
      <w:tblPr>
        <w:tblStyle w:val="Tablaconcuadrcula4-nfasis5"/>
        <w:tblW w:w="9060" w:type="dxa"/>
        <w:tblLook w:val="04A0" w:firstRow="1" w:lastRow="0" w:firstColumn="1" w:lastColumn="0" w:noHBand="0" w:noVBand="1"/>
      </w:tblPr>
      <w:tblGrid>
        <w:gridCol w:w="2400"/>
        <w:gridCol w:w="3832"/>
        <w:gridCol w:w="2828"/>
      </w:tblGrid>
      <w:tr w:rsidR="00BC0F79" w:rsidRPr="00AF2BB3" w14:paraId="6E4C5FAE" w14:textId="77777777" w:rsidTr="00E95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4A9C0E70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Código</w:t>
            </w:r>
          </w:p>
        </w:tc>
        <w:tc>
          <w:tcPr>
            <w:tcW w:w="3832" w:type="dxa"/>
            <w:hideMark/>
          </w:tcPr>
          <w:p w14:paraId="5FE2BA06" w14:textId="77777777" w:rsidR="00BC0F79" w:rsidRPr="00AF2BB3" w:rsidRDefault="00BC0F79" w:rsidP="00E95F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Requisito crudo</w:t>
            </w:r>
          </w:p>
        </w:tc>
        <w:tc>
          <w:tcPr>
            <w:tcW w:w="2828" w:type="dxa"/>
            <w:hideMark/>
          </w:tcPr>
          <w:p w14:paraId="18076222" w14:textId="77777777" w:rsidR="00BC0F79" w:rsidRPr="00AF2BB3" w:rsidRDefault="00BC0F79" w:rsidP="00E95F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Fuente probable</w:t>
            </w:r>
          </w:p>
        </w:tc>
      </w:tr>
      <w:tr w:rsidR="00BC0F79" w:rsidRPr="00AF2BB3" w14:paraId="4EA6D785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02FF924C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RC-01</w:t>
            </w:r>
          </w:p>
        </w:tc>
        <w:tc>
          <w:tcPr>
            <w:tcW w:w="3832" w:type="dxa"/>
            <w:hideMark/>
          </w:tcPr>
          <w:p w14:paraId="219C194B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La plataforma deberá permitir registrar datos básicos de la mascota como nombre, edad, sexo y raza.</w:t>
            </w:r>
          </w:p>
        </w:tc>
        <w:tc>
          <w:tcPr>
            <w:tcW w:w="2828" w:type="dxa"/>
            <w:hideMark/>
          </w:tcPr>
          <w:p w14:paraId="7C83281D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Propietarios de mascotas</w:t>
            </w:r>
          </w:p>
        </w:tc>
      </w:tr>
      <w:tr w:rsidR="00BC0F79" w:rsidRPr="00AF2BB3" w14:paraId="79DC195A" w14:textId="77777777" w:rsidTr="00E95F8E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71A6F43D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RC-02</w:t>
            </w:r>
          </w:p>
        </w:tc>
        <w:tc>
          <w:tcPr>
            <w:tcW w:w="3832" w:type="dxa"/>
            <w:hideMark/>
          </w:tcPr>
          <w:p w14:paraId="2CF4A9B8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Debe registrarse el historial de vacunación y desparasitación de cada mascota.</w:t>
            </w:r>
          </w:p>
        </w:tc>
        <w:tc>
          <w:tcPr>
            <w:tcW w:w="2828" w:type="dxa"/>
            <w:hideMark/>
          </w:tcPr>
          <w:p w14:paraId="411FBE80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Veterinarias</w:t>
            </w:r>
          </w:p>
        </w:tc>
      </w:tr>
      <w:tr w:rsidR="00BC0F79" w:rsidRPr="00AF2BB3" w14:paraId="01C319DD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0BC57E45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RC-03</w:t>
            </w:r>
          </w:p>
        </w:tc>
        <w:tc>
          <w:tcPr>
            <w:tcW w:w="3832" w:type="dxa"/>
            <w:hideMark/>
          </w:tcPr>
          <w:p w14:paraId="3289D830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Los usuarios deben poder crear una cuenta para acceder a la plataforma.</w:t>
            </w:r>
          </w:p>
        </w:tc>
        <w:tc>
          <w:tcPr>
            <w:tcW w:w="2828" w:type="dxa"/>
            <w:hideMark/>
          </w:tcPr>
          <w:p w14:paraId="6D3768F9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Usuarios potenciales</w:t>
            </w:r>
          </w:p>
        </w:tc>
      </w:tr>
      <w:tr w:rsidR="00BC0F79" w:rsidRPr="00AF2BB3" w14:paraId="41F3AE13" w14:textId="77777777" w:rsidTr="00E95F8E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34C3DB13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RC-04</w:t>
            </w:r>
          </w:p>
        </w:tc>
        <w:tc>
          <w:tcPr>
            <w:tcW w:w="3832" w:type="dxa"/>
            <w:hideMark/>
          </w:tcPr>
          <w:p w14:paraId="58B82CB0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El sistema deberá permitir publicar mascotas disponibles para adopción.</w:t>
            </w:r>
          </w:p>
        </w:tc>
        <w:tc>
          <w:tcPr>
            <w:tcW w:w="2828" w:type="dxa"/>
            <w:hideMark/>
          </w:tcPr>
          <w:p w14:paraId="2C97430A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Refugios y propietarios</w:t>
            </w:r>
          </w:p>
        </w:tc>
      </w:tr>
      <w:tr w:rsidR="00BC0F79" w:rsidRPr="00AF2BB3" w14:paraId="53CD24AD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3C69E7C5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RC-05</w:t>
            </w:r>
          </w:p>
        </w:tc>
        <w:tc>
          <w:tcPr>
            <w:tcW w:w="3832" w:type="dxa"/>
            <w:hideMark/>
          </w:tcPr>
          <w:p w14:paraId="45ED3460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Debe existir un perfil médico que reúna antecedentes clínicos de la mascota.</w:t>
            </w:r>
          </w:p>
        </w:tc>
        <w:tc>
          <w:tcPr>
            <w:tcW w:w="2828" w:type="dxa"/>
            <w:hideMark/>
          </w:tcPr>
          <w:p w14:paraId="37FF2F7A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Veterinarias</w:t>
            </w:r>
          </w:p>
        </w:tc>
      </w:tr>
      <w:tr w:rsidR="00BC0F79" w:rsidRPr="00AF2BB3" w14:paraId="7AA72CDA" w14:textId="77777777" w:rsidTr="00E95F8E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0004D406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RC-06</w:t>
            </w:r>
          </w:p>
        </w:tc>
        <w:tc>
          <w:tcPr>
            <w:tcW w:w="3832" w:type="dxa"/>
            <w:hideMark/>
          </w:tcPr>
          <w:p w14:paraId="54468F1E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Los usuarios deben poder subir fotografías de sus mascotas.</w:t>
            </w:r>
          </w:p>
        </w:tc>
        <w:tc>
          <w:tcPr>
            <w:tcW w:w="2828" w:type="dxa"/>
            <w:hideMark/>
          </w:tcPr>
          <w:p w14:paraId="31ED60CB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Propietarios de mascotas</w:t>
            </w:r>
          </w:p>
        </w:tc>
      </w:tr>
      <w:tr w:rsidR="00BC0F79" w:rsidRPr="00AF2BB3" w14:paraId="01E43CB7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7A70909E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RC-07</w:t>
            </w:r>
          </w:p>
        </w:tc>
        <w:tc>
          <w:tcPr>
            <w:tcW w:w="3832" w:type="dxa"/>
            <w:hideMark/>
          </w:tcPr>
          <w:p w14:paraId="4B68ED1E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 xml:space="preserve">La plataforma </w:t>
            </w:r>
            <w:proofErr w:type="gramStart"/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deberá  permitir</w:t>
            </w:r>
            <w:proofErr w:type="gramEnd"/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 xml:space="preserve"> buscar mascotas por especie, raza, edad o ubicación.</w:t>
            </w:r>
          </w:p>
        </w:tc>
        <w:tc>
          <w:tcPr>
            <w:tcW w:w="2828" w:type="dxa"/>
            <w:hideMark/>
          </w:tcPr>
          <w:p w14:paraId="135D6B26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Usuarios interesados en adoptar</w:t>
            </w:r>
          </w:p>
        </w:tc>
      </w:tr>
      <w:tr w:rsidR="00BC0F79" w:rsidRPr="00AF2BB3" w14:paraId="56268582" w14:textId="77777777" w:rsidTr="00E95F8E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2BF9FCE4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RC-08</w:t>
            </w:r>
          </w:p>
        </w:tc>
        <w:tc>
          <w:tcPr>
            <w:tcW w:w="3832" w:type="dxa"/>
            <w:hideMark/>
          </w:tcPr>
          <w:p w14:paraId="30678A74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El sistema deberá permitir contactar al responsable de una mascota publicada.</w:t>
            </w:r>
          </w:p>
        </w:tc>
        <w:tc>
          <w:tcPr>
            <w:tcW w:w="2828" w:type="dxa"/>
            <w:hideMark/>
          </w:tcPr>
          <w:p w14:paraId="0F374389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Usuarios interesados en adoptar</w:t>
            </w:r>
          </w:p>
        </w:tc>
      </w:tr>
      <w:tr w:rsidR="00BC0F79" w:rsidRPr="00AF2BB3" w14:paraId="633A0866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1EDCA28C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RC-09</w:t>
            </w:r>
          </w:p>
        </w:tc>
        <w:tc>
          <w:tcPr>
            <w:tcW w:w="3832" w:type="dxa"/>
            <w:hideMark/>
          </w:tcPr>
          <w:p w14:paraId="115491EE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Se debe registrar información sobre enfermedades previas o alergias de la mascota.</w:t>
            </w:r>
          </w:p>
        </w:tc>
        <w:tc>
          <w:tcPr>
            <w:tcW w:w="2828" w:type="dxa"/>
            <w:hideMark/>
          </w:tcPr>
          <w:p w14:paraId="746F0C5C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Veterinarias</w:t>
            </w:r>
          </w:p>
        </w:tc>
      </w:tr>
      <w:tr w:rsidR="00BC0F79" w:rsidRPr="00AF2BB3" w14:paraId="76349C9D" w14:textId="77777777" w:rsidTr="00E95F8E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hideMark/>
          </w:tcPr>
          <w:p w14:paraId="44612F4F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RC-10</w:t>
            </w:r>
          </w:p>
        </w:tc>
        <w:tc>
          <w:tcPr>
            <w:tcW w:w="3832" w:type="dxa"/>
            <w:hideMark/>
          </w:tcPr>
          <w:p w14:paraId="5F60C602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El sistema deberá proteger la información médica sensible de las mascotas.</w:t>
            </w:r>
          </w:p>
        </w:tc>
        <w:tc>
          <w:tcPr>
            <w:tcW w:w="2828" w:type="dxa"/>
            <w:hideMark/>
          </w:tcPr>
          <w:p w14:paraId="1E99328A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val="es-EC" w:eastAsia="es-EC"/>
                <w14:ligatures w14:val="none"/>
              </w:rPr>
              <w:t>Administradores y veterinarias</w:t>
            </w:r>
          </w:p>
        </w:tc>
      </w:tr>
    </w:tbl>
    <w:p w14:paraId="5B6933FC" w14:textId="77777777" w:rsidR="00BC0F79" w:rsidRPr="00AF2BB3" w:rsidRDefault="00BC0F79" w:rsidP="00BC0F79">
      <w:pPr>
        <w:rPr>
          <w:rFonts w:ascii="Times New Roman" w:hAnsi="Times New Roman" w:cs="Times New Roman"/>
        </w:rPr>
      </w:pPr>
    </w:p>
    <w:p w14:paraId="6DFC3B9C" w14:textId="77777777" w:rsidR="00BC0F79" w:rsidRPr="00AF2BB3" w:rsidRDefault="00BC0F79" w:rsidP="00BC0F79">
      <w:pPr>
        <w:rPr>
          <w:rFonts w:ascii="Times New Roman" w:hAnsi="Times New Roman" w:cs="Times New Roman"/>
        </w:rPr>
      </w:pPr>
    </w:p>
    <w:p w14:paraId="0087D38D" w14:textId="77777777" w:rsidR="00BC0F79" w:rsidRPr="00AF2BB3" w:rsidRDefault="00BC0F79" w:rsidP="00BC0F79">
      <w:pPr>
        <w:pStyle w:val="Ttulo2"/>
        <w:numPr>
          <w:ilvl w:val="1"/>
          <w:numId w:val="1"/>
        </w:numPr>
        <w:tabs>
          <w:tab w:val="num" w:pos="360"/>
        </w:tabs>
        <w:ind w:left="0" w:firstLine="0"/>
        <w:rPr>
          <w:rFonts w:cs="Times New Roman"/>
        </w:rPr>
      </w:pPr>
      <w:bookmarkStart w:id="5" w:name="_Toc232262523"/>
      <w:r w:rsidRPr="00AF2BB3">
        <w:rPr>
          <w:rFonts w:cs="Times New Roman"/>
        </w:rPr>
        <w:t>Matriz de transformación de requisitos crudos</w:t>
      </w:r>
      <w:bookmarkEnd w:id="5"/>
    </w:p>
    <w:tbl>
      <w:tblPr>
        <w:tblStyle w:val="Tablaconcuadrcula4-nfasis5"/>
        <w:tblW w:w="8828" w:type="dxa"/>
        <w:tblLook w:val="04A0" w:firstRow="1" w:lastRow="0" w:firstColumn="1" w:lastColumn="0" w:noHBand="0" w:noVBand="1"/>
      </w:tblPr>
      <w:tblGrid>
        <w:gridCol w:w="889"/>
        <w:gridCol w:w="1766"/>
        <w:gridCol w:w="1426"/>
        <w:gridCol w:w="1527"/>
        <w:gridCol w:w="1339"/>
        <w:gridCol w:w="1881"/>
      </w:tblGrid>
      <w:tr w:rsidR="00BC0F79" w:rsidRPr="00AF2BB3" w14:paraId="78FC02D6" w14:textId="77777777" w:rsidTr="00E95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hideMark/>
          </w:tcPr>
          <w:p w14:paraId="75CB6FB5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Código</w:t>
            </w:r>
          </w:p>
        </w:tc>
        <w:tc>
          <w:tcPr>
            <w:tcW w:w="1813" w:type="dxa"/>
            <w:hideMark/>
          </w:tcPr>
          <w:p w14:paraId="18896865" w14:textId="77777777" w:rsidR="00BC0F79" w:rsidRPr="00AF2BB3" w:rsidRDefault="00BC0F79" w:rsidP="00E95F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Requisito crudo</w:t>
            </w:r>
          </w:p>
        </w:tc>
        <w:tc>
          <w:tcPr>
            <w:tcW w:w="1241" w:type="dxa"/>
            <w:hideMark/>
          </w:tcPr>
          <w:p w14:paraId="6A76B073" w14:textId="77777777" w:rsidR="00BC0F79" w:rsidRPr="00AF2BB3" w:rsidRDefault="00BC0F79" w:rsidP="00E95F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Clasificación</w:t>
            </w:r>
          </w:p>
        </w:tc>
        <w:tc>
          <w:tcPr>
            <w:tcW w:w="1633" w:type="dxa"/>
            <w:hideMark/>
          </w:tcPr>
          <w:p w14:paraId="665C09BC" w14:textId="77777777" w:rsidR="00BC0F79" w:rsidRPr="00AF2BB3" w:rsidRDefault="00BC0F79" w:rsidP="00E95F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Módulo</w:t>
            </w:r>
          </w:p>
        </w:tc>
        <w:tc>
          <w:tcPr>
            <w:tcW w:w="1388" w:type="dxa"/>
          </w:tcPr>
          <w:p w14:paraId="73EE68F4" w14:textId="77777777" w:rsidR="00BC0F79" w:rsidRPr="00AF2BB3" w:rsidRDefault="00BC0F79" w:rsidP="00E95F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Prioridad</w:t>
            </w:r>
          </w:p>
        </w:tc>
        <w:tc>
          <w:tcPr>
            <w:tcW w:w="1942" w:type="dxa"/>
            <w:hideMark/>
          </w:tcPr>
          <w:p w14:paraId="1C3D5BEB" w14:textId="77777777" w:rsidR="00BC0F79" w:rsidRPr="00AF2BB3" w:rsidRDefault="00BC0F79" w:rsidP="00E95F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Caso de prueba esperado</w:t>
            </w:r>
          </w:p>
        </w:tc>
      </w:tr>
      <w:tr w:rsidR="00BC0F79" w:rsidRPr="00AF2BB3" w14:paraId="7CFC0F28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hideMark/>
          </w:tcPr>
          <w:p w14:paraId="7705BBFB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RC-01</w:t>
            </w:r>
          </w:p>
        </w:tc>
        <w:tc>
          <w:tcPr>
            <w:tcW w:w="1813" w:type="dxa"/>
            <w:hideMark/>
          </w:tcPr>
          <w:p w14:paraId="32099049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La plataforma debe permitir registrar datos básicos de la mascota como nombre, edad, sexo y raza.</w:t>
            </w:r>
          </w:p>
        </w:tc>
        <w:tc>
          <w:tcPr>
            <w:tcW w:w="1241" w:type="dxa"/>
            <w:hideMark/>
          </w:tcPr>
          <w:p w14:paraId="33F0FCFD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Funcional</w:t>
            </w:r>
          </w:p>
        </w:tc>
        <w:tc>
          <w:tcPr>
            <w:tcW w:w="1633" w:type="dxa"/>
            <w:hideMark/>
          </w:tcPr>
          <w:p w14:paraId="3F263FCA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Perfil de mascota</w:t>
            </w:r>
          </w:p>
        </w:tc>
        <w:tc>
          <w:tcPr>
            <w:tcW w:w="1388" w:type="dxa"/>
          </w:tcPr>
          <w:p w14:paraId="396A05F8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942" w:type="dxa"/>
            <w:hideMark/>
          </w:tcPr>
          <w:p w14:paraId="3373CFEA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Verificar que el formulario guarde correctamente los datos básicos de la mascota.</w:t>
            </w:r>
          </w:p>
        </w:tc>
      </w:tr>
      <w:tr w:rsidR="00BC0F79" w:rsidRPr="00AF2BB3" w14:paraId="114E633F" w14:textId="77777777" w:rsidTr="00E95F8E">
        <w:trPr>
          <w:trHeight w:val="1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hideMark/>
          </w:tcPr>
          <w:p w14:paraId="6CDE78D9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RC-02</w:t>
            </w:r>
          </w:p>
        </w:tc>
        <w:tc>
          <w:tcPr>
            <w:tcW w:w="1813" w:type="dxa"/>
            <w:hideMark/>
          </w:tcPr>
          <w:p w14:paraId="2DCF1ED6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Debe registrarse el historial de vacunación y desparasitación de cada mascota.</w:t>
            </w:r>
          </w:p>
        </w:tc>
        <w:tc>
          <w:tcPr>
            <w:tcW w:w="1241" w:type="dxa"/>
            <w:hideMark/>
          </w:tcPr>
          <w:p w14:paraId="7DDEB0E9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Funcional</w:t>
            </w:r>
          </w:p>
        </w:tc>
        <w:tc>
          <w:tcPr>
            <w:tcW w:w="1633" w:type="dxa"/>
            <w:hideMark/>
          </w:tcPr>
          <w:p w14:paraId="6335CB2F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Perfil médico</w:t>
            </w:r>
          </w:p>
        </w:tc>
        <w:tc>
          <w:tcPr>
            <w:tcW w:w="1388" w:type="dxa"/>
          </w:tcPr>
          <w:p w14:paraId="21C0C3AF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942" w:type="dxa"/>
            <w:hideMark/>
          </w:tcPr>
          <w:p w14:paraId="7B1FE2D8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Comprobar que el sistema permita registrar vacunas, fechas y desparasitación.</w:t>
            </w:r>
          </w:p>
        </w:tc>
      </w:tr>
      <w:tr w:rsidR="00BC0F79" w:rsidRPr="00AF2BB3" w14:paraId="7E319788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hideMark/>
          </w:tcPr>
          <w:p w14:paraId="07421539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RC-03</w:t>
            </w:r>
          </w:p>
        </w:tc>
        <w:tc>
          <w:tcPr>
            <w:tcW w:w="1813" w:type="dxa"/>
            <w:hideMark/>
          </w:tcPr>
          <w:p w14:paraId="0D34DB11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Los usuarios deben poder crear una cuenta para acceder a la plataforma.</w:t>
            </w:r>
          </w:p>
        </w:tc>
        <w:tc>
          <w:tcPr>
            <w:tcW w:w="1241" w:type="dxa"/>
            <w:hideMark/>
          </w:tcPr>
          <w:p w14:paraId="3FC4C6DC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Funcional</w:t>
            </w:r>
          </w:p>
        </w:tc>
        <w:tc>
          <w:tcPr>
            <w:tcW w:w="1633" w:type="dxa"/>
            <w:hideMark/>
          </w:tcPr>
          <w:p w14:paraId="7B0DBBC9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Gestión de usuarios</w:t>
            </w:r>
          </w:p>
        </w:tc>
        <w:tc>
          <w:tcPr>
            <w:tcW w:w="1388" w:type="dxa"/>
          </w:tcPr>
          <w:p w14:paraId="58EA145D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942" w:type="dxa"/>
            <w:hideMark/>
          </w:tcPr>
          <w:p w14:paraId="271C27DA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Validar que un usuario pueda registrarse con datos obligatorios y acceder al sistema.</w:t>
            </w:r>
          </w:p>
        </w:tc>
      </w:tr>
      <w:tr w:rsidR="00BC0F79" w:rsidRPr="00AF2BB3" w14:paraId="54800FF5" w14:textId="77777777" w:rsidTr="00E95F8E">
        <w:trPr>
          <w:trHeight w:val="1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hideMark/>
          </w:tcPr>
          <w:p w14:paraId="4F8F253B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RC-04</w:t>
            </w:r>
          </w:p>
        </w:tc>
        <w:tc>
          <w:tcPr>
            <w:tcW w:w="1813" w:type="dxa"/>
            <w:hideMark/>
          </w:tcPr>
          <w:p w14:paraId="419426C5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El sistema debe permitir publicar mascotas disponibles para adopción.</w:t>
            </w:r>
          </w:p>
        </w:tc>
        <w:tc>
          <w:tcPr>
            <w:tcW w:w="1241" w:type="dxa"/>
            <w:hideMark/>
          </w:tcPr>
          <w:p w14:paraId="6BA02157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Funcional</w:t>
            </w:r>
          </w:p>
        </w:tc>
        <w:tc>
          <w:tcPr>
            <w:tcW w:w="1633" w:type="dxa"/>
            <w:hideMark/>
          </w:tcPr>
          <w:p w14:paraId="792BF545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Adopción</w:t>
            </w:r>
          </w:p>
        </w:tc>
        <w:tc>
          <w:tcPr>
            <w:tcW w:w="1388" w:type="dxa"/>
          </w:tcPr>
          <w:p w14:paraId="266D6336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942" w:type="dxa"/>
            <w:hideMark/>
          </w:tcPr>
          <w:p w14:paraId="4D83CDEE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Verificar que el usuario pueda crear una publicación de adopción con datos completos.</w:t>
            </w:r>
          </w:p>
        </w:tc>
      </w:tr>
      <w:tr w:rsidR="00BC0F79" w:rsidRPr="00AF2BB3" w14:paraId="48A639C7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hideMark/>
          </w:tcPr>
          <w:p w14:paraId="4FF10471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RC-05</w:t>
            </w:r>
          </w:p>
        </w:tc>
        <w:tc>
          <w:tcPr>
            <w:tcW w:w="1813" w:type="dxa"/>
            <w:hideMark/>
          </w:tcPr>
          <w:p w14:paraId="6C44461B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Debe existir un perfil médico que reúna antecedentes clínicos de la mascota.</w:t>
            </w:r>
          </w:p>
        </w:tc>
        <w:tc>
          <w:tcPr>
            <w:tcW w:w="1241" w:type="dxa"/>
            <w:hideMark/>
          </w:tcPr>
          <w:p w14:paraId="12425899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Funcional</w:t>
            </w:r>
          </w:p>
        </w:tc>
        <w:tc>
          <w:tcPr>
            <w:tcW w:w="1633" w:type="dxa"/>
            <w:hideMark/>
          </w:tcPr>
          <w:p w14:paraId="164D9085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Perfil médico</w:t>
            </w:r>
          </w:p>
        </w:tc>
        <w:tc>
          <w:tcPr>
            <w:tcW w:w="1388" w:type="dxa"/>
          </w:tcPr>
          <w:p w14:paraId="38ADF4DD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942" w:type="dxa"/>
            <w:hideMark/>
          </w:tcPr>
          <w:p w14:paraId="0497A51F" w14:textId="77777777" w:rsidR="00BC0F79" w:rsidRPr="00AF2BB3" w:rsidRDefault="00BC0F79" w:rsidP="00E95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Validar que el perfil médico consolide antecedentes clínicos de la mascota.</w:t>
            </w:r>
          </w:p>
        </w:tc>
      </w:tr>
      <w:tr w:rsidR="00BC0F79" w:rsidRPr="00AF2BB3" w14:paraId="4FCAAC4A" w14:textId="77777777" w:rsidTr="00E95F8E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hideMark/>
          </w:tcPr>
          <w:p w14:paraId="2C0364E1" w14:textId="77777777" w:rsidR="00BC0F79" w:rsidRPr="00AF2BB3" w:rsidRDefault="00BC0F79" w:rsidP="00E95F8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RC-06</w:t>
            </w:r>
          </w:p>
        </w:tc>
        <w:tc>
          <w:tcPr>
            <w:tcW w:w="1813" w:type="dxa"/>
            <w:hideMark/>
          </w:tcPr>
          <w:p w14:paraId="1941E08F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Los usuarios deben poder subir fotografías de sus mascotas.</w:t>
            </w:r>
          </w:p>
        </w:tc>
        <w:tc>
          <w:tcPr>
            <w:tcW w:w="1241" w:type="dxa"/>
            <w:hideMark/>
          </w:tcPr>
          <w:p w14:paraId="0F50991B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Funcional</w:t>
            </w:r>
          </w:p>
        </w:tc>
        <w:tc>
          <w:tcPr>
            <w:tcW w:w="1633" w:type="dxa"/>
            <w:hideMark/>
          </w:tcPr>
          <w:p w14:paraId="220E5B68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Perfil de mascota</w:t>
            </w:r>
          </w:p>
        </w:tc>
        <w:tc>
          <w:tcPr>
            <w:tcW w:w="1388" w:type="dxa"/>
          </w:tcPr>
          <w:p w14:paraId="1BD559E8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Media</w:t>
            </w:r>
          </w:p>
        </w:tc>
        <w:tc>
          <w:tcPr>
            <w:tcW w:w="1942" w:type="dxa"/>
            <w:hideMark/>
          </w:tcPr>
          <w:p w14:paraId="62E6EACD" w14:textId="77777777" w:rsidR="00BC0F79" w:rsidRPr="00AF2BB3" w:rsidRDefault="00BC0F79" w:rsidP="00E95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EC" w:eastAsia="es-EC"/>
                <w14:ligatures w14:val="none"/>
              </w:rPr>
              <w:t>Comprobar que el sistema permita cargar y visualizar fotografías.</w:t>
            </w:r>
          </w:p>
        </w:tc>
      </w:tr>
    </w:tbl>
    <w:p w14:paraId="2D40695A" w14:textId="77777777" w:rsidR="00BC0F79" w:rsidRPr="00AF2BB3" w:rsidRDefault="00BC0F79" w:rsidP="00BC0F79">
      <w:pPr>
        <w:rPr>
          <w:rFonts w:ascii="Times New Roman" w:hAnsi="Times New Roman" w:cs="Times New Roman"/>
        </w:rPr>
      </w:pPr>
    </w:p>
    <w:p w14:paraId="1B166CB3" w14:textId="77777777" w:rsidR="00BC0F79" w:rsidRPr="00AF2BB3" w:rsidRDefault="00BC0F79" w:rsidP="00BC0F79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rPr>
          <w:rFonts w:cs="Times New Roman"/>
        </w:rPr>
      </w:pPr>
      <w:bookmarkStart w:id="6" w:name="_Toc232262524"/>
      <w:r w:rsidRPr="00AF2BB3">
        <w:rPr>
          <w:rFonts w:cs="Times New Roman"/>
        </w:rPr>
        <w:t>VINCULACIÓN DE OSRMT CON INGENIERÍA DE REQUISITOS</w:t>
      </w:r>
      <w:bookmarkEnd w:id="6"/>
    </w:p>
    <w:p w14:paraId="4654E20C" w14:textId="77777777" w:rsidR="00BC0F79" w:rsidRPr="00AF2BB3" w:rsidRDefault="00BC0F79" w:rsidP="00BC0F79">
      <w:pPr>
        <w:pStyle w:val="isselectedend"/>
        <w:spacing w:line="360" w:lineRule="auto"/>
        <w:jc w:val="both"/>
      </w:pPr>
      <w:r w:rsidRPr="00AF2BB3">
        <w:t>OSRMT se relaciona con la Ingeniería de Requisitos porque permite gestionar la información obtenida durante la elicitación, análisis, especificación, validación y mantenimiento de requisitos.</w:t>
      </w:r>
    </w:p>
    <w:p w14:paraId="4170CA17" w14:textId="77777777" w:rsidR="00BC0F79" w:rsidRPr="00AF2BB3" w:rsidRDefault="00BC0F79" w:rsidP="00BC0F79">
      <w:pPr>
        <w:pStyle w:val="isselectedend"/>
        <w:spacing w:line="360" w:lineRule="auto"/>
        <w:jc w:val="both"/>
      </w:pPr>
      <w:r w:rsidRPr="00AF2BB3">
        <w:t xml:space="preserve">También se relaciona con el </w:t>
      </w:r>
      <w:proofErr w:type="spellStart"/>
      <w:r w:rsidRPr="00AF2BB3">
        <w:t>framework</w:t>
      </w:r>
      <w:proofErr w:type="spellEnd"/>
      <w:r w:rsidRPr="00AF2BB3">
        <w:t xml:space="preserve"> de Pohl, SWEBOK v4, ISO/IEC/IEEE 29148 e ISO/IEC 25010, porque apoya actividades como documentación, trazabilidad, control de cambios, clasificación de requisitos y análisis de calidad.</w:t>
      </w:r>
    </w:p>
    <w:p w14:paraId="1F05A521" w14:textId="77777777" w:rsidR="00BC0F79" w:rsidRPr="00AF2BB3" w:rsidRDefault="00BC0F79" w:rsidP="00BC0F79">
      <w:pPr>
        <w:pStyle w:val="NormalWeb"/>
        <w:spacing w:line="360" w:lineRule="auto"/>
        <w:jc w:val="both"/>
      </w:pPr>
      <w:r w:rsidRPr="00AF2BB3">
        <w:t xml:space="preserve">En </w:t>
      </w:r>
      <w:proofErr w:type="spellStart"/>
      <w:r w:rsidRPr="00AF2BB3">
        <w:t>MundiPets</w:t>
      </w:r>
      <w:proofErr w:type="spellEnd"/>
      <w:r w:rsidRPr="00AF2BB3">
        <w:t>, esta vinculación se observa cuando un requisito como “registrar vacunas” puede conectarse con el módulo de perfil médico y con un caso de prueba que permita verificar su cumplimiento.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020"/>
        <w:gridCol w:w="3524"/>
        <w:gridCol w:w="3284"/>
      </w:tblGrid>
      <w:tr w:rsidR="00BC0F79" w:rsidRPr="00AF2BB3" w14:paraId="2A47D7DF" w14:textId="77777777" w:rsidTr="00E95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369CB57C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Concepto de Ingeniería de Requisitos</w:t>
            </w:r>
          </w:p>
        </w:tc>
        <w:tc>
          <w:tcPr>
            <w:tcW w:w="3820" w:type="dxa"/>
            <w:hideMark/>
          </w:tcPr>
          <w:p w14:paraId="34EB2F5D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Conexión explícita con OSRMT</w:t>
            </w:r>
          </w:p>
        </w:tc>
        <w:tc>
          <w:tcPr>
            <w:tcW w:w="3700" w:type="dxa"/>
            <w:hideMark/>
          </w:tcPr>
          <w:p w14:paraId="3D84CA0B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 xml:space="preserve">Ejemplo aplicado a </w:t>
            </w:r>
            <w:proofErr w:type="spellStart"/>
            <w:r w:rsidRPr="00AF2BB3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EC"/>
                <w14:ligatures w14:val="none"/>
              </w:rPr>
              <w:t>MundiPets</w:t>
            </w:r>
            <w:proofErr w:type="spellEnd"/>
          </w:p>
        </w:tc>
      </w:tr>
      <w:tr w:rsidR="00BC0F79" w:rsidRPr="00AF2BB3" w14:paraId="5510E468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2131519E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Framework de Pohl</w:t>
            </w:r>
          </w:p>
        </w:tc>
        <w:tc>
          <w:tcPr>
            <w:tcW w:w="3820" w:type="dxa"/>
            <w:hideMark/>
          </w:tcPr>
          <w:p w14:paraId="7C14D870" w14:textId="47AE073F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OSRMT se relaciona con el enfoque de Pohl porque apoya actividades fundamentales como la elicitación, documentación, validación y gestión de requisitos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/>
                  <w14:ligatures w14:val="none"/>
                </w:rPr>
                <w:tag w:val="MENDELEY_CITATION_v3_eyJjaXRhdGlvbklEIjoiTUVOREVMRVlfQ0lUQVRJT05fMTNmYTZhMTktNGMwMy00Nzc1LWFhNWItZDhlNjQ4NjhhYjJmIiwicHJvcGVydGllcyI6eyJub3RlSW5kZXgiOjB9LCJpc0VkaXRlZCI6ZmFsc2UsIm1hbnVhbE92ZXJyaWRlIjp7ImlzTWFudWFsbHlPdmVycmlkZGVuIjpmYWxzZSwiY2l0ZXByb2NUZXh0IjoiWzVdIiwibWFudWFsT3ZlcnJpZGVUZXh0IjoiIn0sImNpdGF0aW9uSXRlbXMiOlt7ImlkIjoiZTNiM2I3NGUtOTgyNC0zZWEzLWE0MmMtNTM1MTNkMDU5YjVlIiwiaXRlbURhdGEiOnsidHlwZSI6IndlYnBhZ2UiLCJpZCI6ImUzYjNiNzRlLTk4MjQtM2VhMy1hNDJjLTUzNTEzZDA1OWI1ZSIsInRpdGxlIjoiUmVxdWlyZW1lbnRzIEVuZ2luZWVyaW5nOiBGdW5kYW1lbnRhbHMsIFByaW5jaXBsZXMsIGFuZCBUZWNobmlxdWVzIHwgU3ByaW5nZXIgTmF0dXJlIExpbmsiLCJhY2Nlc3NlZCI6eyJkYXRlLXBhcnRzIjpbWzIwMjYsNiw5XV19LCJVUkwiOiJodHRwczovL2xpbmsuc3ByaW5nZXIuY29tL2Jvb2svOTc4MzY2MjUxODg4NT8iLCJjb250YWluZXItdGl0bGUtc2hvcnQiOiIifSwiaXNUZW1wb3JhcnkiOmZhbHNlfV19"/>
                <w:id w:val="2095509828"/>
                <w:placeholder>
                  <w:docPart w:val="7EC7173FC50D453BAC315FD8A1AD5FA6"/>
                </w:placeholder>
              </w:sdtPr>
              <w:sdtContent>
                <w:r w:rsidR="00B20C90" w:rsidRPr="00B20C90"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es-EC"/>
                    <w14:ligatures w14:val="none"/>
                  </w:rPr>
                  <w:t>[5]</w:t>
                </w:r>
              </w:sdtContent>
            </w:sdt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3700" w:type="dxa"/>
            <w:hideMark/>
          </w:tcPr>
          <w:p w14:paraId="46C029D0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Registrar requisitos crudos obtenidos mediante entrevistas a veterinarios y usuarios.</w:t>
            </w:r>
          </w:p>
        </w:tc>
      </w:tr>
      <w:tr w:rsidR="00BC0F79" w:rsidRPr="00AF2BB3" w14:paraId="778FD044" w14:textId="77777777" w:rsidTr="00E95F8E">
        <w:trPr>
          <w:trHeight w:val="1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04174D71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SWEBOK v4</w:t>
            </w:r>
          </w:p>
        </w:tc>
        <w:tc>
          <w:tcPr>
            <w:tcW w:w="3820" w:type="dxa"/>
            <w:hideMark/>
          </w:tcPr>
          <w:p w14:paraId="0D028B7F" w14:textId="01EB3AE0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OSRMT se relaciona con SWEBOK v4 porque contribuye al área de Ingeniería de Requisitos mediante el registro, especificación, trazabilidad y control de cambios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/>
                  <w14:ligatures w14:val="none"/>
                </w:rPr>
                <w:tag w:val="MENDELEY_CITATION_v3_eyJjaXRhdGlvbklEIjoiTUVOREVMRVlfQ0lUQVRJT05fZTQzMTY1NDktM2I5Mi00ZTE0LTkyYzktNGFiYTAwNWM5YjQxIiwicHJvcGVydGllcyI6eyJub3RlSW5kZXgiOjB9LCJpc0VkaXRlZCI6ZmFsc2UsIm1hbnVhbE92ZXJyaWRlIjp7ImlzTWFudWFsbHlPdmVycmlkZGVuIjpmYWxzZSwiY2l0ZXByb2NUZXh0IjoiWzZdIiwibWFudWFsT3ZlcnJpZGVUZXh0IjoiIn0sImNpdGF0aW9uSXRlbXMiOlt7ImlkIjoiOWI5NThmNjQtNzU5Ni0zNTgwLWI3MWQtNzY3YTk5NjgzMjZiIiwiaXRlbURhdGEiOnsidHlwZSI6IndlYnBhZ2UiLCJpZCI6IjliOTU4ZjY0LTc1OTYtMzU4MC1iNzFkLTc2N2E5OTY4MzI2YiIsInRpdGxlIjoiU29mdHdhcmUgRW5naW5lZXJpbmcgQm9keSBvZiBLbm93bGVkZ2UgKFNXRUJPSykiLCJhY2Nlc3NlZCI6eyJkYXRlLXBhcnRzIjpbWzIwMjYsNiw5XV19LCJVUkwiOiJodHRwczovL3d3dy5jb21wdXRlci5vcmcvZWR1Y2F0aW9uL2JvZGllcy1vZi1rbm93bGVkZ2Uvc29mdHdhcmUtZW5naW5lZXJpbmcjbGlzdC1vZi1rYS1lZGl0b3JzLWFuZC1jb250cmlidXRpbmctZWRpdG9ycyIsImNvbnRhaW5lci10aXRsZS1zaG9ydCI6IiJ9LCJpc1RlbXBvcmFyeSI6ZmFsc2V9XX0="/>
                <w:id w:val="1228188418"/>
                <w:placeholder>
                  <w:docPart w:val="7EC7173FC50D453BAC315FD8A1AD5FA6"/>
                </w:placeholder>
              </w:sdtPr>
              <w:sdtContent>
                <w:r w:rsidR="00B20C90" w:rsidRPr="00B20C90"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es-EC"/>
                    <w14:ligatures w14:val="none"/>
                  </w:rPr>
                  <w:t>[6]</w:t>
                </w:r>
              </w:sdtContent>
            </w:sdt>
          </w:p>
        </w:tc>
        <w:tc>
          <w:tcPr>
            <w:tcW w:w="3700" w:type="dxa"/>
            <w:hideMark/>
          </w:tcPr>
          <w:p w14:paraId="35AE3764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Controlar cambios en el requisito del perfil médico de la mascota.</w:t>
            </w:r>
          </w:p>
        </w:tc>
      </w:tr>
      <w:tr w:rsidR="00BC0F79" w:rsidRPr="00AF2BB3" w14:paraId="69C91B28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6335B1D8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ISO/IEC/IEEE 29148</w:t>
            </w:r>
          </w:p>
        </w:tc>
        <w:tc>
          <w:tcPr>
            <w:tcW w:w="3820" w:type="dxa"/>
            <w:hideMark/>
          </w:tcPr>
          <w:p w14:paraId="1DF4901A" w14:textId="0565A13B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OSRMT se relaciona con ISO/IEC/IEEE 29148 porque permite documentar requisitos con atributos, relaciones y trazabilidad, favoreciendo claridad, completitud y verificabilidad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/>
                  <w14:ligatures w14:val="none"/>
                </w:rPr>
                <w:tag w:val="MENDELEY_CITATION_v3_eyJjaXRhdGlvbklEIjoiTUVOREVMRVlfQ0lUQVRJT05fMmYzMGIyYzYtYTExYi00MGZiLTgyOWItMGZjMWRkYWMwZWM0IiwicHJvcGVydGllcyI6eyJub3RlSW5kZXgiOjB9LCJpc0VkaXRlZCI6ZmFsc2UsIm1hbnVhbE92ZXJyaWRlIjp7ImlzTWFudWFsbHlPdmVycmlkZGVuIjpmYWxzZSwiY2l0ZXByb2NUZXh0IjoiWzd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="/>
                <w:id w:val="-126708490"/>
                <w:placeholder>
                  <w:docPart w:val="7EC7173FC50D453BAC315FD8A1AD5FA6"/>
                </w:placeholder>
              </w:sdtPr>
              <w:sdtContent>
                <w:r w:rsidR="00B20C90" w:rsidRPr="00B20C90"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es-EC"/>
                    <w14:ligatures w14:val="none"/>
                  </w:rPr>
                  <w:t>[7]</w:t>
                </w:r>
              </w:sdtContent>
            </w:sdt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3700" w:type="dxa"/>
            <w:hideMark/>
          </w:tcPr>
          <w:p w14:paraId="4A48E6BF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Documentar el requisito de historial de vacunación y asociarlo con un caso de prueba.</w:t>
            </w:r>
          </w:p>
        </w:tc>
      </w:tr>
      <w:tr w:rsidR="00BC0F79" w:rsidRPr="00AF2BB3" w14:paraId="36BB5334" w14:textId="77777777" w:rsidTr="00E95F8E">
        <w:trPr>
          <w:trHeight w:val="1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6323AB57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ISO/IEC 25010</w:t>
            </w:r>
          </w:p>
        </w:tc>
        <w:tc>
          <w:tcPr>
            <w:tcW w:w="3820" w:type="dxa"/>
            <w:hideMark/>
          </w:tcPr>
          <w:p w14:paraId="6A711254" w14:textId="31FE20E1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OSRMT se relaciona con ISO/IEC 25010 porque permite analizar requisitos de calidad del producto software, como seguridad, mantenibilidad, confiabilidad y usabilidad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/>
                  <w14:ligatures w14:val="none"/>
                </w:rPr>
                <w:tag w:val="MENDELEY_CITATION_v3_eyJjaXRhdGlvbklEIjoiTUVOREVMRVlfQ0lUQVRJT05fMGVkZTliNDctZGUzZS00OWM5LWIxZjctMzBkMDdjZmM5MjQ0IiwicHJvcGVydGllcyI6eyJub3RlSW5kZXgiOjB9LCJpc0VkaXRlZCI6ZmFsc2UsIm1hbnVhbE92ZXJyaWRlIjp7ImlzTWFudWFsbHlPdmVycmlkZGVuIjpmYWxzZSwiY2l0ZXByb2NUZXh0IjoiWzhdIiwibWFudWFsT3ZlcnJpZGVUZXh0IjoiIn0sImNpdGF0aW9uSXRlbXMiOlt7ImlkIjoiOWVkMzQ4ZTEtMzU4Mi0zNDU4LThiOTYtODk3YmQ0NDY3YzA0IiwiaXRlbURhdGEiOnsidHlwZSI6IndlYnBhZ2UiLCJpZCI6IjllZDM0OGUxLTM1ODItMzQ1OC04Yjk2LTg5N2JkNDQ2N2MwNCIsInRpdGxlIjoiSVNPIDI1MDEwIiwiYWNjZXNzZWQiOnsiZGF0ZS1wYXJ0cyI6W1syMDI2LDYsOV1dfSwiVVJMIjoiaHR0cHM6Ly9pc28yNTAwMC5jb20vaW5kZXgucGhwL25vcm1hcy1pc28tMjUwMDAvaXNvLTI1MDEwIiwiY29udGFpbmVyLXRpdGxlLXNob3J0IjoiIn0sImlzVGVtcG9yYXJ5IjpmYWxzZX1dfQ=="/>
                <w:id w:val="1529764699"/>
                <w:placeholder>
                  <w:docPart w:val="7EC7173FC50D453BAC315FD8A1AD5FA6"/>
                </w:placeholder>
              </w:sdtPr>
              <w:sdtContent>
                <w:r w:rsidR="00B20C90" w:rsidRPr="00B20C90"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es-EC"/>
                    <w14:ligatures w14:val="none"/>
                  </w:rPr>
                  <w:t>[8]</w:t>
                </w:r>
              </w:sdtContent>
            </w:sdt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3700" w:type="dxa"/>
            <w:hideMark/>
          </w:tcPr>
          <w:p w14:paraId="0ED905AC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Relacionar la protección de información médica sensible con la característica de seguridad.</w:t>
            </w:r>
          </w:p>
        </w:tc>
      </w:tr>
      <w:tr w:rsidR="00BC0F79" w:rsidRPr="00AF2BB3" w14:paraId="6D42061F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4B73C2D0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Trazabilidad de requisitos</w:t>
            </w:r>
          </w:p>
        </w:tc>
        <w:tc>
          <w:tcPr>
            <w:tcW w:w="3820" w:type="dxa"/>
            <w:hideMark/>
          </w:tcPr>
          <w:p w14:paraId="330585FF" w14:textId="2139328E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OSRMT fortalece la trazabilidad porque permite conectar una necesidad del usuario con el diseño, la implementación y las pruebas correspondientes.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/>
                  <w14:ligatures w14:val="none"/>
                </w:rPr>
                <w:tag w:val="MENDELEY_CITATION_v3_eyJjaXRhdGlvbklEIjoiTUVOREVMRVlfQ0lUQVRJT05fMzhmODNjNDEtMzVjMC00OGUxLTk3NWItYzAwZDdhNTAxODUxIiwicHJvcGVydGllcyI6eyJub3RlSW5kZXgiOjB9LCJpc0VkaXRlZCI6ZmFsc2UsIm1hbnVhbE92ZXJyaWRlIjp7ImlzTWFudWFsbHlPdmVycmlkZGVuIjpmYWxzZSwiY2l0ZXByb2NUZXh0IjoiWzVdIiwibWFudWFsT3ZlcnJpZGVUZXh0IjoiIn0sImNpdGF0aW9uSXRlbXMiOlt7ImlkIjoiZTNiM2I3NGUtOTgyNC0zZWEzLWE0MmMtNTM1MTNkMDU5YjVlIiwiaXRlbURhdGEiOnsidHlwZSI6IndlYnBhZ2UiLCJpZCI6ImUzYjNiNzRlLTk4MjQtM2VhMy1hNDJjLTUzNTEzZDA1OWI1ZSIsInRpdGxlIjoiUmVxdWlyZW1lbnRzIEVuZ2luZWVyaW5nOiBGdW5kYW1lbnRhbHMsIFByaW5jaXBsZXMsIGFuZCBUZWNobmlxdWVzIHwgU3ByaW5nZXIgTmF0dXJlIExpbmsiLCJhY2Nlc3NlZCI6eyJkYXRlLXBhcnRzIjpbWzIwMjYsNiw5XV19LCJVUkwiOiJodHRwczovL2xpbmsuc3ByaW5nZXIuY29tL2Jvb2svOTc4MzY2MjUxODg4NT8iLCJjb250YWluZXItdGl0bGUtc2hvcnQiOiIifSwiaXNUZW1wb3JhcnkiOmZhbHNlfV19"/>
                <w:id w:val="833495382"/>
                <w:placeholder>
                  <w:docPart w:val="7EC7173FC50D453BAC315FD8A1AD5FA6"/>
                </w:placeholder>
              </w:sdtPr>
              <w:sdtContent>
                <w:r w:rsidR="00B20C90" w:rsidRPr="00B20C90"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es-EC"/>
                    <w14:ligatures w14:val="none"/>
                  </w:rPr>
                  <w:t>[5]</w:t>
                </w:r>
              </w:sdtContent>
            </w:sdt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3700" w:type="dxa"/>
            <w:hideMark/>
          </w:tcPr>
          <w:p w14:paraId="75F258B5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Vincular el requisito “registrar vacunas” con el diseño del perfil médico, el módulo de registro y una prueba funcional.</w:t>
            </w:r>
          </w:p>
        </w:tc>
      </w:tr>
      <w:tr w:rsidR="00BC0F79" w:rsidRPr="00AF2BB3" w14:paraId="2417F0FE" w14:textId="77777777" w:rsidTr="00E95F8E">
        <w:trPr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18F1C288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Requisitos funcionales y no funcionales</w:t>
            </w:r>
          </w:p>
        </w:tc>
        <w:tc>
          <w:tcPr>
            <w:tcW w:w="3820" w:type="dxa"/>
            <w:hideMark/>
          </w:tcPr>
          <w:p w14:paraId="0DC0AB35" w14:textId="69FD9220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OSRMT permite diferenciar funciones del sistema y atributos de calidad, facilitando la clasificación de requisitos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es-EC"/>
                  <w14:ligatures w14:val="none"/>
                </w:rPr>
                <w:tag w:val="MENDELEY_CITATION_v3_eyJjaXRhdGlvbklEIjoiTUVOREVMRVlfQ0lUQVRJT05fOTU1NjY0YzYtZDU2My00YjVjLTlhMGYtMzI5MTMxN2M2YWY1IiwicHJvcGVydGllcyI6eyJub3RlSW5kZXgiOjB9LCJpc0VkaXRlZCI6ZmFsc2UsIm1hbnVhbE92ZXJyaWRlIjp7ImlzTWFudWFsbHlPdmVycmlkZGVuIjpmYWxzZSwiY2l0ZXByb2NUZXh0IjoiWzd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="/>
                <w:id w:val="-673876725"/>
                <w:placeholder>
                  <w:docPart w:val="7EC7173FC50D453BAC315FD8A1AD5FA6"/>
                </w:placeholder>
              </w:sdtPr>
              <w:sdtContent>
                <w:r w:rsidR="00B20C90" w:rsidRPr="00B20C90">
                  <w:rPr>
                    <w:rFonts w:ascii="Times New Roman" w:eastAsia="Times New Roman" w:hAnsi="Times New Roman" w:cs="Times New Roman"/>
                    <w:color w:val="000000"/>
                    <w:kern w:val="0"/>
                    <w:lang w:eastAsia="es-EC"/>
                    <w14:ligatures w14:val="none"/>
                  </w:rPr>
                  <w:t>[7]</w:t>
                </w:r>
              </w:sdtContent>
            </w:sdt>
            <w:r w:rsidRPr="00AF2BB3">
              <w:rPr>
                <w:rFonts w:ascii="Times New Roman" w:eastAsia="Times New Roman" w:hAnsi="Times New Roman" w:cs="Times New Roman"/>
                <w:color w:val="000000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3700" w:type="dxa"/>
            <w:hideMark/>
          </w:tcPr>
          <w:p w14:paraId="3374D4E4" w14:textId="77777777" w:rsidR="00BC0F79" w:rsidRPr="00AF2BB3" w:rsidRDefault="00BC0F79" w:rsidP="00E95F8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AF2B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Clasificar “registrar vacunas” como requisito funcional y “proteger información médica” como requisito no funcional de seguridad.</w:t>
            </w:r>
          </w:p>
        </w:tc>
      </w:tr>
    </w:tbl>
    <w:p w14:paraId="458502A9" w14:textId="77777777" w:rsidR="00BC0F79" w:rsidRPr="00AF2BB3" w:rsidRDefault="00BC0F79" w:rsidP="00BC0F79">
      <w:pPr>
        <w:rPr>
          <w:rFonts w:ascii="Times New Roman" w:hAnsi="Times New Roman" w:cs="Times New Roman"/>
        </w:rPr>
      </w:pPr>
    </w:p>
    <w:p w14:paraId="1AC3E4B0" w14:textId="77777777" w:rsidR="00BC0F79" w:rsidRPr="00AF2BB3" w:rsidRDefault="00BC0F79" w:rsidP="00BC0F79">
      <w:pPr>
        <w:pStyle w:val="Ttulo1"/>
        <w:numPr>
          <w:ilvl w:val="0"/>
          <w:numId w:val="1"/>
        </w:numPr>
        <w:tabs>
          <w:tab w:val="num" w:pos="360"/>
        </w:tabs>
        <w:spacing w:line="360" w:lineRule="auto"/>
        <w:ind w:left="0" w:firstLine="0"/>
        <w:rPr>
          <w:rFonts w:cs="Times New Roman"/>
        </w:rPr>
      </w:pPr>
      <w:bookmarkStart w:id="7" w:name="_Toc232262525"/>
      <w:r w:rsidRPr="00AF2BB3">
        <w:rPr>
          <w:rFonts w:cs="Times New Roman"/>
        </w:rPr>
        <w:t>ANÁLISIS CRÍTICO DE OSRMT</w:t>
      </w:r>
      <w:bookmarkEnd w:id="7"/>
    </w:p>
    <w:p w14:paraId="6828FEDD" w14:textId="77777777" w:rsidR="00BC0F79" w:rsidRPr="00AF2BB3" w:rsidRDefault="00BC0F79" w:rsidP="00BC0F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AF2BB3">
        <w:rPr>
          <w:rFonts w:ascii="Times New Roman" w:hAnsi="Times New Roman" w:cs="Times New Roman"/>
        </w:rPr>
        <w:t xml:space="preserve">El análisis crítico de OSRMT permite valorar si la herramienta realmente aporta al proceso de Ingeniería de Requisitos y si su aplicación es pertinente en un proyecto académico como </w:t>
      </w:r>
      <w:proofErr w:type="spellStart"/>
      <w:r w:rsidRPr="00AF2BB3">
        <w:rPr>
          <w:rFonts w:ascii="Times New Roman" w:hAnsi="Times New Roman" w:cs="Times New Roman"/>
        </w:rPr>
        <w:t>MundiPets</w:t>
      </w:r>
      <w:proofErr w:type="spellEnd"/>
      <w:r w:rsidRPr="00AF2BB3">
        <w:rPr>
          <w:rFonts w:ascii="Times New Roman" w:hAnsi="Times New Roman" w:cs="Times New Roman"/>
        </w:rPr>
        <w:t>. Aunque OSRMT ofrece funciones útiles para registrar, organizar y relacionar requisitos, su valor depende de cómo el analista la utilice dentro del proceso de elicitación, análisis, validación y gestión de requisitos.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106"/>
        <w:gridCol w:w="4722"/>
      </w:tblGrid>
      <w:tr w:rsidR="00BC0F79" w:rsidRPr="00AF2BB3" w14:paraId="1070A024" w14:textId="77777777" w:rsidTr="00E95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7C656B4" w14:textId="77777777" w:rsidR="00BC0F79" w:rsidRPr="00AF2BB3" w:rsidRDefault="00BC0F79" w:rsidP="00E95F8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auto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  <w:color w:val="auto"/>
              </w:rPr>
              <w:t>Pregunta</w:t>
            </w:r>
          </w:p>
        </w:tc>
        <w:tc>
          <w:tcPr>
            <w:tcW w:w="4722" w:type="dxa"/>
          </w:tcPr>
          <w:p w14:paraId="5EF8F8E0" w14:textId="77777777" w:rsidR="00BC0F79" w:rsidRPr="00AF2BB3" w:rsidRDefault="00BC0F79" w:rsidP="00E95F8E">
            <w:pPr>
              <w:spacing w:before="100" w:beforeAutospacing="1" w:after="100" w:afterAutospacing="1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  <w:color w:val="auto"/>
              </w:rPr>
              <w:t>Respuesta breve</w:t>
            </w:r>
          </w:p>
        </w:tc>
      </w:tr>
      <w:tr w:rsidR="00BC0F79" w:rsidRPr="00AF2BB3" w14:paraId="4248B1F1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BBC34BB" w14:textId="77777777" w:rsidR="00BC0F79" w:rsidRPr="00AF2BB3" w:rsidRDefault="00BC0F79" w:rsidP="00E95F8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</w:rPr>
              <w:t>¿OSRMT reemplaza o complementa al analista de requisitos?</w:t>
            </w:r>
          </w:p>
        </w:tc>
        <w:tc>
          <w:tcPr>
            <w:tcW w:w="4722" w:type="dxa"/>
          </w:tcPr>
          <w:p w14:paraId="0E3FD7DB" w14:textId="77777777" w:rsidR="00BC0F79" w:rsidRPr="00AF2BB3" w:rsidRDefault="00BC0F79" w:rsidP="00E95F8E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</w:rPr>
              <w:t>OSRMT no reemplaza al analista, sino que lo complementa. La herramienta ayuda a registrar, organizar y relacionar requisitos, pero la interpretación de necesidades, la comunicación con stakeholders y la validación final requieren criterio humano.</w:t>
            </w:r>
          </w:p>
        </w:tc>
      </w:tr>
      <w:tr w:rsidR="00BC0F79" w:rsidRPr="00AF2BB3" w14:paraId="4649443D" w14:textId="77777777" w:rsidTr="00E95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9DF4C07" w14:textId="77777777" w:rsidR="00BC0F79" w:rsidRPr="00AF2BB3" w:rsidRDefault="00BC0F79" w:rsidP="00E95F8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</w:rPr>
              <w:t>¿Qué propiedad de calidad mejora o compromete OSRMT?</w:t>
            </w:r>
          </w:p>
        </w:tc>
        <w:tc>
          <w:tcPr>
            <w:tcW w:w="4722" w:type="dxa"/>
          </w:tcPr>
          <w:p w14:paraId="0674B4D0" w14:textId="77777777" w:rsidR="00BC0F79" w:rsidRPr="00AF2BB3" w:rsidRDefault="00BC0F79" w:rsidP="00E95F8E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</w:rPr>
              <w:t>OSRMT mejora la trazabilidad, la mantenibilidad y el control de cambios, porque permite relacionar requisitos con diseño, implementación y pruebas. Sin embargo, puede comprometer la usabilidad debido a que su interfaz no es tan moderna como otras herramientas actuales.</w:t>
            </w:r>
          </w:p>
        </w:tc>
      </w:tr>
      <w:tr w:rsidR="00BC0F79" w:rsidRPr="00AF2BB3" w14:paraId="5FFE5E0A" w14:textId="77777777" w:rsidTr="00E95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3CBA63D" w14:textId="77777777" w:rsidR="00BC0F79" w:rsidRPr="00AF2BB3" w:rsidRDefault="00BC0F79" w:rsidP="00E95F8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  <w:r w:rsidRPr="00AF2BB3">
              <w:rPr>
                <w:rFonts w:ascii="Times New Roman" w:hAnsi="Times New Roman" w:cs="Times New Roman"/>
              </w:rPr>
              <w:t>¿OSRMT es aplicable en el contexto local?</w:t>
            </w:r>
          </w:p>
        </w:tc>
        <w:tc>
          <w:tcPr>
            <w:tcW w:w="4722" w:type="dxa"/>
          </w:tcPr>
          <w:p w14:paraId="36B52FFA" w14:textId="77777777" w:rsidR="00BC0F79" w:rsidRPr="00AF2BB3" w:rsidRDefault="00BC0F79" w:rsidP="00E95F8E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</w:rPr>
              <w:t xml:space="preserve">Sí, es aplicable en el contexto universitario porque es una herramienta gratuita y de código abierto. En </w:t>
            </w:r>
            <w:proofErr w:type="spellStart"/>
            <w:r w:rsidRPr="00AF2BB3">
              <w:rPr>
                <w:rFonts w:ascii="Times New Roman" w:hAnsi="Times New Roman" w:cs="Times New Roman"/>
              </w:rPr>
              <w:t>MundiPets</w:t>
            </w:r>
            <w:proofErr w:type="spellEnd"/>
            <w:r w:rsidRPr="00AF2BB3">
              <w:rPr>
                <w:rFonts w:ascii="Times New Roman" w:hAnsi="Times New Roman" w:cs="Times New Roman"/>
              </w:rPr>
              <w:t xml:space="preserve"> puede utilizarse para organizar requisitos obtenidos de usuarios, veterinarias y refugios, manteniendo trazabilidad en el proyecto.</w:t>
            </w:r>
          </w:p>
        </w:tc>
      </w:tr>
      <w:tr w:rsidR="00BC0F79" w:rsidRPr="00AF2BB3" w14:paraId="0CF0B6B2" w14:textId="77777777" w:rsidTr="00E95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C6A85C4" w14:textId="77777777" w:rsidR="00BC0F79" w:rsidRPr="00AF2BB3" w:rsidRDefault="00BC0F79" w:rsidP="00E95F8E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</w:rPr>
            </w:pPr>
            <w:r w:rsidRPr="00AF2BB3">
              <w:rPr>
                <w:rFonts w:ascii="Times New Roman" w:hAnsi="Times New Roman" w:cs="Times New Roman"/>
              </w:rPr>
              <w:t xml:space="preserve">¿Qué riesgo ético se identifica en el uso de OSRMT para </w:t>
            </w:r>
            <w:proofErr w:type="spellStart"/>
            <w:r w:rsidRPr="00AF2BB3">
              <w:rPr>
                <w:rFonts w:ascii="Times New Roman" w:hAnsi="Times New Roman" w:cs="Times New Roman"/>
              </w:rPr>
              <w:t>MundiPets</w:t>
            </w:r>
            <w:proofErr w:type="spellEnd"/>
            <w:r w:rsidRPr="00AF2BB3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722" w:type="dxa"/>
          </w:tcPr>
          <w:p w14:paraId="5D9A8BC4" w14:textId="77777777" w:rsidR="00BC0F79" w:rsidRPr="00AF2BB3" w:rsidRDefault="00BC0F79" w:rsidP="00E95F8E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s-EC" w:eastAsia="es-EC"/>
                <w14:ligatures w14:val="none"/>
              </w:rPr>
            </w:pPr>
            <w:r w:rsidRPr="00AF2BB3">
              <w:rPr>
                <w:rFonts w:ascii="Times New Roman" w:hAnsi="Times New Roman" w:cs="Times New Roman"/>
              </w:rPr>
              <w:t>El principal riesgo ético es el manejo inadecuado de información sensible, como datos médicos de mascotas, documentos veterinarios y datos de contacto. Por eso se deben aplicar controles de acceso, seguridad y protección de datos.</w:t>
            </w:r>
          </w:p>
        </w:tc>
      </w:tr>
    </w:tbl>
    <w:p w14:paraId="0900F377" w14:textId="118EE748" w:rsidR="00BC0F79" w:rsidRPr="00AF2BB3" w:rsidRDefault="00BC0F79" w:rsidP="00BC0F79">
      <w:pPr>
        <w:pStyle w:val="Ttulo1"/>
        <w:numPr>
          <w:ilvl w:val="0"/>
          <w:numId w:val="1"/>
        </w:numPr>
        <w:tabs>
          <w:tab w:val="num" w:pos="360"/>
        </w:tabs>
        <w:spacing w:line="360" w:lineRule="auto"/>
        <w:ind w:left="0" w:firstLine="0"/>
        <w:rPr>
          <w:rFonts w:cs="Times New Roman"/>
        </w:rPr>
      </w:pPr>
      <w:bookmarkStart w:id="8" w:name="_Toc232262535"/>
      <w:r w:rsidRPr="00AF2BB3">
        <w:rPr>
          <w:rFonts w:cs="Times New Roman"/>
        </w:rPr>
        <w:t>BIBLIOGRAFÍA</w:t>
      </w:r>
      <w:bookmarkEnd w:id="8"/>
    </w:p>
    <w:sdt>
      <w:sdtPr>
        <w:rPr>
          <w:rFonts w:ascii="Times New Roman" w:hAnsi="Times New Roman" w:cs="Times New Roman"/>
          <w:color w:val="000000"/>
        </w:rPr>
        <w:tag w:val="MENDELEY_BIBLIOGRAPHY"/>
        <w:id w:val="100085070"/>
        <w:placeholder>
          <w:docPart w:val="DefaultPlaceholder_-1854013440"/>
        </w:placeholder>
      </w:sdtPr>
      <w:sdtContent>
        <w:p w14:paraId="6501D4D7" w14:textId="77777777" w:rsidR="00B20C90" w:rsidRPr="00B20C90" w:rsidRDefault="00B20C90">
          <w:pPr>
            <w:autoSpaceDE w:val="0"/>
            <w:autoSpaceDN w:val="0"/>
            <w:ind w:hanging="640"/>
            <w:divId w:val="65611070"/>
            <w:rPr>
              <w:rFonts w:ascii="Times New Roman" w:eastAsia="Times New Roman" w:hAnsi="Times New Roman" w:cs="Times New Roman"/>
              <w:color w:val="000000"/>
              <w:kern w:val="0"/>
              <w14:ligatures w14:val="none"/>
            </w:rPr>
          </w:pPr>
          <w:r w:rsidRPr="00B20C90">
            <w:rPr>
              <w:rFonts w:ascii="Times New Roman" w:eastAsia="Times New Roman" w:hAnsi="Times New Roman" w:cs="Times New Roman"/>
              <w:color w:val="000000"/>
            </w:rPr>
            <w:t>[1]</w:t>
          </w:r>
          <w:r w:rsidRPr="00B20C90">
            <w:rPr>
              <w:rFonts w:ascii="Times New Roman" w:eastAsia="Times New Roman" w:hAnsi="Times New Roman" w:cs="Times New Roman"/>
              <w:color w:val="000000"/>
            </w:rPr>
            <w:tab/>
            <w:t xml:space="preserve">“GitHub -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osrmt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>/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osrmt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: Open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Source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Requirements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Management Tool · GitHub.”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Accessed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: </w:t>
          </w:r>
          <w:proofErr w:type="gramStart"/>
          <w:r w:rsidRPr="00B20C90">
            <w:rPr>
              <w:rFonts w:ascii="Times New Roman" w:eastAsia="Times New Roman" w:hAnsi="Times New Roman" w:cs="Times New Roman"/>
              <w:color w:val="000000"/>
            </w:rPr>
            <w:t>Jun.</w:t>
          </w:r>
          <w:proofErr w:type="gram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08, 2026. [Online].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Available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>: https://github.com/osrmt/osrmt</w:t>
          </w:r>
        </w:p>
        <w:p w14:paraId="124F1D24" w14:textId="77777777" w:rsidR="00B20C90" w:rsidRPr="00B20C90" w:rsidRDefault="00B20C90">
          <w:pPr>
            <w:autoSpaceDE w:val="0"/>
            <w:autoSpaceDN w:val="0"/>
            <w:ind w:hanging="640"/>
            <w:divId w:val="736977792"/>
            <w:rPr>
              <w:rFonts w:ascii="Times New Roman" w:eastAsia="Times New Roman" w:hAnsi="Times New Roman" w:cs="Times New Roman"/>
              <w:color w:val="000000"/>
            </w:rPr>
          </w:pPr>
          <w:r w:rsidRPr="00B20C90">
            <w:rPr>
              <w:rFonts w:ascii="Times New Roman" w:eastAsia="Times New Roman" w:hAnsi="Times New Roman" w:cs="Times New Roman"/>
              <w:color w:val="000000"/>
            </w:rPr>
            <w:t>[2]</w:t>
          </w:r>
          <w:r w:rsidRPr="00B20C90">
            <w:rPr>
              <w:rFonts w:ascii="Times New Roman" w:eastAsia="Times New Roman" w:hAnsi="Times New Roman" w:cs="Times New Roman"/>
              <w:color w:val="000000"/>
            </w:rPr>
            <w:tab/>
            <w:t xml:space="preserve">“11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Best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Open-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Source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Requirements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Management Tools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Reviewed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in 2026.”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Accessed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: </w:t>
          </w:r>
          <w:proofErr w:type="gramStart"/>
          <w:r w:rsidRPr="00B20C90">
            <w:rPr>
              <w:rFonts w:ascii="Times New Roman" w:eastAsia="Times New Roman" w:hAnsi="Times New Roman" w:cs="Times New Roman"/>
              <w:color w:val="000000"/>
            </w:rPr>
            <w:t>Jun.</w:t>
          </w:r>
          <w:proofErr w:type="gram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08, 2026. [Online].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Available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>: https://thedigitalprojectmanager.com/tools/best-open-source-requirements-management-tools/</w:t>
          </w:r>
        </w:p>
        <w:p w14:paraId="001DAA2D" w14:textId="77777777" w:rsidR="00B20C90" w:rsidRPr="00B20C90" w:rsidRDefault="00B20C90">
          <w:pPr>
            <w:autoSpaceDE w:val="0"/>
            <w:autoSpaceDN w:val="0"/>
            <w:ind w:hanging="640"/>
            <w:divId w:val="960959170"/>
            <w:rPr>
              <w:rFonts w:ascii="Times New Roman" w:eastAsia="Times New Roman" w:hAnsi="Times New Roman" w:cs="Times New Roman"/>
              <w:color w:val="000000"/>
            </w:rPr>
          </w:pPr>
          <w:r w:rsidRPr="00B20C90">
            <w:rPr>
              <w:rFonts w:ascii="Times New Roman" w:eastAsia="Times New Roman" w:hAnsi="Times New Roman" w:cs="Times New Roman"/>
              <w:color w:val="000000"/>
            </w:rPr>
            <w:t>[3]</w:t>
          </w:r>
          <w:r w:rsidRPr="00B20C90">
            <w:rPr>
              <w:rFonts w:ascii="Times New Roman" w:eastAsia="Times New Roman" w:hAnsi="Times New Roman" w:cs="Times New Roman"/>
              <w:color w:val="000000"/>
            </w:rPr>
            <w:tab/>
            <w:t>“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osrmt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/ Wiki / Home.”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Accessed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: </w:t>
          </w:r>
          <w:proofErr w:type="gramStart"/>
          <w:r w:rsidRPr="00B20C90">
            <w:rPr>
              <w:rFonts w:ascii="Times New Roman" w:eastAsia="Times New Roman" w:hAnsi="Times New Roman" w:cs="Times New Roman"/>
              <w:color w:val="000000"/>
            </w:rPr>
            <w:t>Jun.</w:t>
          </w:r>
          <w:proofErr w:type="gram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08, 2026. [Online].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Available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>: https://sourceforge.net/p/osrmtv18/wiki/Home/</w:t>
          </w:r>
        </w:p>
        <w:p w14:paraId="0D162764" w14:textId="77777777" w:rsidR="00B20C90" w:rsidRPr="00B20C90" w:rsidRDefault="00B20C90">
          <w:pPr>
            <w:autoSpaceDE w:val="0"/>
            <w:autoSpaceDN w:val="0"/>
            <w:ind w:hanging="640"/>
            <w:divId w:val="1660186775"/>
            <w:rPr>
              <w:rFonts w:ascii="Times New Roman" w:eastAsia="Times New Roman" w:hAnsi="Times New Roman" w:cs="Times New Roman"/>
              <w:color w:val="000000"/>
            </w:rPr>
          </w:pPr>
          <w:r w:rsidRPr="00B20C90">
            <w:rPr>
              <w:rFonts w:ascii="Times New Roman" w:eastAsia="Times New Roman" w:hAnsi="Times New Roman" w:cs="Times New Roman"/>
              <w:color w:val="000000"/>
            </w:rPr>
            <w:t>[4]</w:t>
          </w:r>
          <w:r w:rsidRPr="00B20C90">
            <w:rPr>
              <w:rFonts w:ascii="Times New Roman" w:eastAsia="Times New Roman" w:hAnsi="Times New Roman" w:cs="Times New Roman"/>
              <w:color w:val="000000"/>
            </w:rPr>
            <w:tab/>
            <w:t xml:space="preserve">“Free and Open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Source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Software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Requirements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Management Tools.”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Accessed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: </w:t>
          </w:r>
          <w:proofErr w:type="gramStart"/>
          <w:r w:rsidRPr="00B20C90">
            <w:rPr>
              <w:rFonts w:ascii="Times New Roman" w:eastAsia="Times New Roman" w:hAnsi="Times New Roman" w:cs="Times New Roman"/>
              <w:color w:val="000000"/>
            </w:rPr>
            <w:t>Jun.</w:t>
          </w:r>
          <w:proofErr w:type="gram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08, 2026. [Online].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Available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>: https://www.requirementsmanagementtools.com/opensource.php</w:t>
          </w:r>
        </w:p>
        <w:p w14:paraId="25F1CCCC" w14:textId="77777777" w:rsidR="00B20C90" w:rsidRPr="00B20C90" w:rsidRDefault="00B20C90">
          <w:pPr>
            <w:autoSpaceDE w:val="0"/>
            <w:autoSpaceDN w:val="0"/>
            <w:ind w:hanging="640"/>
            <w:divId w:val="995456437"/>
            <w:rPr>
              <w:rFonts w:ascii="Times New Roman" w:eastAsia="Times New Roman" w:hAnsi="Times New Roman" w:cs="Times New Roman"/>
              <w:color w:val="000000"/>
            </w:rPr>
          </w:pPr>
          <w:r w:rsidRPr="00B20C90">
            <w:rPr>
              <w:rFonts w:ascii="Times New Roman" w:eastAsia="Times New Roman" w:hAnsi="Times New Roman" w:cs="Times New Roman"/>
              <w:color w:val="000000"/>
            </w:rPr>
            <w:t>[5]</w:t>
          </w:r>
          <w:r w:rsidRPr="00B20C90">
            <w:rPr>
              <w:rFonts w:ascii="Times New Roman" w:eastAsia="Times New Roman" w:hAnsi="Times New Roman" w:cs="Times New Roman"/>
              <w:color w:val="000000"/>
            </w:rPr>
            <w:tab/>
            <w:t>“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Requirements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Engineering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: Fundamentals,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Principles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, and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Techniques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| Springer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Nature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gramStart"/>
          <w:r w:rsidRPr="00B20C90">
            <w:rPr>
              <w:rFonts w:ascii="Times New Roman" w:eastAsia="Times New Roman" w:hAnsi="Times New Roman" w:cs="Times New Roman"/>
              <w:color w:val="000000"/>
            </w:rPr>
            <w:t>Link</w:t>
          </w:r>
          <w:proofErr w:type="gram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.”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Accessed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: </w:t>
          </w:r>
          <w:proofErr w:type="gramStart"/>
          <w:r w:rsidRPr="00B20C90">
            <w:rPr>
              <w:rFonts w:ascii="Times New Roman" w:eastAsia="Times New Roman" w:hAnsi="Times New Roman" w:cs="Times New Roman"/>
              <w:color w:val="000000"/>
            </w:rPr>
            <w:t>Jun.</w:t>
          </w:r>
          <w:proofErr w:type="gram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09, 2026. [Online].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Available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>: https://link.springer.com/book/9783662518885?</w:t>
          </w:r>
        </w:p>
        <w:p w14:paraId="484A6912" w14:textId="77777777" w:rsidR="00B20C90" w:rsidRPr="00B20C90" w:rsidRDefault="00B20C90">
          <w:pPr>
            <w:autoSpaceDE w:val="0"/>
            <w:autoSpaceDN w:val="0"/>
            <w:ind w:hanging="640"/>
            <w:divId w:val="362217501"/>
            <w:rPr>
              <w:rFonts w:ascii="Times New Roman" w:eastAsia="Times New Roman" w:hAnsi="Times New Roman" w:cs="Times New Roman"/>
              <w:color w:val="000000"/>
            </w:rPr>
          </w:pPr>
          <w:r w:rsidRPr="00B20C90">
            <w:rPr>
              <w:rFonts w:ascii="Times New Roman" w:eastAsia="Times New Roman" w:hAnsi="Times New Roman" w:cs="Times New Roman"/>
              <w:color w:val="000000"/>
            </w:rPr>
            <w:t>[6]</w:t>
          </w:r>
          <w:r w:rsidRPr="00B20C90">
            <w:rPr>
              <w:rFonts w:ascii="Times New Roman" w:eastAsia="Times New Roman" w:hAnsi="Times New Roman" w:cs="Times New Roman"/>
              <w:color w:val="000000"/>
            </w:rPr>
            <w:tab/>
            <w:t xml:space="preserve">“Software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Engineering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Body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of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Knowledge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(SWEBOK).”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Accessed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: </w:t>
          </w:r>
          <w:proofErr w:type="gramStart"/>
          <w:r w:rsidRPr="00B20C90">
            <w:rPr>
              <w:rFonts w:ascii="Times New Roman" w:eastAsia="Times New Roman" w:hAnsi="Times New Roman" w:cs="Times New Roman"/>
              <w:color w:val="000000"/>
            </w:rPr>
            <w:t>Jun.</w:t>
          </w:r>
          <w:proofErr w:type="gram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09, 2026. [Online].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Available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>: https://www.computer.org/education/bodies-of-knowledge/software-engineering#list-of-ka-editors-and-contributing-editors</w:t>
          </w:r>
        </w:p>
        <w:p w14:paraId="69ADA041" w14:textId="77777777" w:rsidR="00B20C90" w:rsidRPr="00B20C90" w:rsidRDefault="00B20C90">
          <w:pPr>
            <w:autoSpaceDE w:val="0"/>
            <w:autoSpaceDN w:val="0"/>
            <w:ind w:hanging="640"/>
            <w:divId w:val="83038558"/>
            <w:rPr>
              <w:rFonts w:ascii="Times New Roman" w:eastAsia="Times New Roman" w:hAnsi="Times New Roman" w:cs="Times New Roman"/>
              <w:color w:val="000000"/>
            </w:rPr>
          </w:pPr>
          <w:r w:rsidRPr="00B20C90">
            <w:rPr>
              <w:rFonts w:ascii="Times New Roman" w:eastAsia="Times New Roman" w:hAnsi="Times New Roman" w:cs="Times New Roman"/>
              <w:color w:val="000000"/>
            </w:rPr>
            <w:t>[7]</w:t>
          </w:r>
          <w:r w:rsidRPr="00B20C90">
            <w:rPr>
              <w:rFonts w:ascii="Times New Roman" w:eastAsia="Times New Roman" w:hAnsi="Times New Roman" w:cs="Times New Roman"/>
              <w:color w:val="000000"/>
            </w:rPr>
            <w:tab/>
            <w:t xml:space="preserve">“IEEE SA - IEEE/ISO/IEC 29148-2018.”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Accessed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: </w:t>
          </w:r>
          <w:proofErr w:type="gramStart"/>
          <w:r w:rsidRPr="00B20C90">
            <w:rPr>
              <w:rFonts w:ascii="Times New Roman" w:eastAsia="Times New Roman" w:hAnsi="Times New Roman" w:cs="Times New Roman"/>
              <w:color w:val="000000"/>
            </w:rPr>
            <w:t>Jun.</w:t>
          </w:r>
          <w:proofErr w:type="gram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09, 2026. [Online].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Available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>: https://standards.ieee.org/ieee/29148/6937/</w:t>
          </w:r>
        </w:p>
        <w:p w14:paraId="44E9D580" w14:textId="77777777" w:rsidR="00B20C90" w:rsidRPr="00B20C90" w:rsidRDefault="00B20C90">
          <w:pPr>
            <w:autoSpaceDE w:val="0"/>
            <w:autoSpaceDN w:val="0"/>
            <w:ind w:hanging="640"/>
            <w:divId w:val="2090535591"/>
            <w:rPr>
              <w:rFonts w:ascii="Times New Roman" w:eastAsia="Times New Roman" w:hAnsi="Times New Roman" w:cs="Times New Roman"/>
              <w:color w:val="000000"/>
            </w:rPr>
          </w:pPr>
          <w:r w:rsidRPr="00B20C90">
            <w:rPr>
              <w:rFonts w:ascii="Times New Roman" w:eastAsia="Times New Roman" w:hAnsi="Times New Roman" w:cs="Times New Roman"/>
              <w:color w:val="000000"/>
            </w:rPr>
            <w:t>[8]</w:t>
          </w:r>
          <w:r w:rsidRPr="00B20C90">
            <w:rPr>
              <w:rFonts w:ascii="Times New Roman" w:eastAsia="Times New Roman" w:hAnsi="Times New Roman" w:cs="Times New Roman"/>
              <w:color w:val="000000"/>
            </w:rPr>
            <w:tab/>
            <w:t xml:space="preserve">“ISO 25010.”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Accessed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: </w:t>
          </w:r>
          <w:proofErr w:type="gramStart"/>
          <w:r w:rsidRPr="00B20C90">
            <w:rPr>
              <w:rFonts w:ascii="Times New Roman" w:eastAsia="Times New Roman" w:hAnsi="Times New Roman" w:cs="Times New Roman"/>
              <w:color w:val="000000"/>
            </w:rPr>
            <w:t>Jun.</w:t>
          </w:r>
          <w:proofErr w:type="gramEnd"/>
          <w:r w:rsidRPr="00B20C90">
            <w:rPr>
              <w:rFonts w:ascii="Times New Roman" w:eastAsia="Times New Roman" w:hAnsi="Times New Roman" w:cs="Times New Roman"/>
              <w:color w:val="000000"/>
            </w:rPr>
            <w:t xml:space="preserve"> 09, 2026. [Online]. </w:t>
          </w:r>
          <w:proofErr w:type="spellStart"/>
          <w:r w:rsidRPr="00B20C90">
            <w:rPr>
              <w:rFonts w:ascii="Times New Roman" w:eastAsia="Times New Roman" w:hAnsi="Times New Roman" w:cs="Times New Roman"/>
              <w:color w:val="000000"/>
            </w:rPr>
            <w:t>Available</w:t>
          </w:r>
          <w:proofErr w:type="spellEnd"/>
          <w:r w:rsidRPr="00B20C90">
            <w:rPr>
              <w:rFonts w:ascii="Times New Roman" w:eastAsia="Times New Roman" w:hAnsi="Times New Roman" w:cs="Times New Roman"/>
              <w:color w:val="000000"/>
            </w:rPr>
            <w:t>: https://iso25000.com/index.php/normas-iso-25000/iso-25010</w:t>
          </w:r>
        </w:p>
        <w:p w14:paraId="12757AF7" w14:textId="59B05AF4" w:rsidR="00BC0F79" w:rsidRPr="00AF2BB3" w:rsidRDefault="00B20C90" w:rsidP="00BC0F79">
          <w:pPr>
            <w:rPr>
              <w:rFonts w:ascii="Times New Roman" w:hAnsi="Times New Roman" w:cs="Times New Roman"/>
            </w:rPr>
          </w:pPr>
          <w:r w:rsidRPr="00B20C90">
            <w:rPr>
              <w:rFonts w:ascii="Times New Roman" w:eastAsia="Times New Roman" w:hAnsi="Times New Roman" w:cs="Times New Roman"/>
              <w:color w:val="000000"/>
            </w:rPr>
            <w:t> </w:t>
          </w:r>
        </w:p>
      </w:sdtContent>
    </w:sdt>
    <w:p w14:paraId="0365DC0D" w14:textId="77777777" w:rsidR="00AF2BB3" w:rsidRPr="00AF2BB3" w:rsidRDefault="00AF2BB3" w:rsidP="00615445">
      <w:pPr>
        <w:rPr>
          <w:rFonts w:ascii="Times New Roman" w:hAnsi="Times New Roman" w:cs="Times New Roman"/>
          <w:lang w:val="es-EC" w:eastAsia="es-EC"/>
        </w:rPr>
      </w:pPr>
    </w:p>
    <w:p w14:paraId="1F833E7D" w14:textId="77777777" w:rsidR="00BC0F79" w:rsidRPr="00AF2BB3" w:rsidRDefault="00BC0F79" w:rsidP="00BC0F79">
      <w:pPr>
        <w:spacing w:line="360" w:lineRule="auto"/>
        <w:jc w:val="both"/>
        <w:rPr>
          <w:rFonts w:ascii="Times New Roman" w:hAnsi="Times New Roman" w:cs="Times New Roman"/>
        </w:rPr>
      </w:pPr>
    </w:p>
    <w:p w14:paraId="5589B43C" w14:textId="77777777" w:rsidR="00F80F2A" w:rsidRPr="00AF2BB3" w:rsidRDefault="00F80F2A">
      <w:pPr>
        <w:rPr>
          <w:rFonts w:ascii="Times New Roman" w:hAnsi="Times New Roman" w:cs="Times New Roman"/>
        </w:rPr>
      </w:pPr>
    </w:p>
    <w:sectPr w:rsidR="00F80F2A" w:rsidRPr="00AF2B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668D"/>
    <w:multiLevelType w:val="hybridMultilevel"/>
    <w:tmpl w:val="1E18E6D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4A0898"/>
    <w:multiLevelType w:val="multilevel"/>
    <w:tmpl w:val="4718CB6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DCC2A61"/>
    <w:multiLevelType w:val="hybridMultilevel"/>
    <w:tmpl w:val="C63697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40621">
    <w:abstractNumId w:val="1"/>
  </w:num>
  <w:num w:numId="2" w16cid:durableId="577986005">
    <w:abstractNumId w:val="2"/>
  </w:num>
  <w:num w:numId="3" w16cid:durableId="32729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79"/>
    <w:rsid w:val="00615445"/>
    <w:rsid w:val="006E4281"/>
    <w:rsid w:val="00847B6F"/>
    <w:rsid w:val="00A2413F"/>
    <w:rsid w:val="00AB6064"/>
    <w:rsid w:val="00AF2BB3"/>
    <w:rsid w:val="00B20C90"/>
    <w:rsid w:val="00B276D5"/>
    <w:rsid w:val="00BC0F79"/>
    <w:rsid w:val="00C7343E"/>
    <w:rsid w:val="00DA0382"/>
    <w:rsid w:val="00F80F2A"/>
    <w:rsid w:val="00FD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560AE"/>
  <w15:chartTrackingRefBased/>
  <w15:docId w15:val="{2DFEA726-CF3D-48DC-B7DA-E3DF6472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F79"/>
  </w:style>
  <w:style w:type="paragraph" w:styleId="Ttulo1">
    <w:name w:val="heading 1"/>
    <w:basedOn w:val="Normal"/>
    <w:next w:val="Normal"/>
    <w:link w:val="Ttulo1Car"/>
    <w:uiPriority w:val="9"/>
    <w:qFormat/>
    <w:rsid w:val="00BC0F7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0F7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F79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0F7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F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F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F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F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F7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0F79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BC0F79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C0F7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0F79"/>
    <w:pPr>
      <w:spacing w:after="100"/>
      <w:ind w:left="240"/>
    </w:pPr>
  </w:style>
  <w:style w:type="paragraph" w:customStyle="1" w:styleId="isselectedend">
    <w:name w:val="isselectedend"/>
    <w:basedOn w:val="Normal"/>
    <w:rsid w:val="00BC0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EC"/>
      <w14:ligatures w14:val="none"/>
    </w:rPr>
  </w:style>
  <w:style w:type="paragraph" w:styleId="NormalWeb">
    <w:name w:val="Normal (Web)"/>
    <w:basedOn w:val="Normal"/>
    <w:uiPriority w:val="99"/>
    <w:unhideWhenUsed/>
    <w:rsid w:val="00BC0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EC"/>
      <w14:ligatures w14:val="none"/>
    </w:rPr>
  </w:style>
  <w:style w:type="table" w:styleId="Tablaconcuadrcula4-nfasis5">
    <w:name w:val="Grid Table 4 Accent 5"/>
    <w:basedOn w:val="Tablanormal"/>
    <w:uiPriority w:val="49"/>
    <w:rsid w:val="00BC0F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BC0F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BC0F79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6154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AF2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537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9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27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938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5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7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59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6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7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8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5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4378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37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61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9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0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3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5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855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65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9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6054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06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95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5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4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2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2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97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01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9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1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81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4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43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99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1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2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411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66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84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19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5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99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30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1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53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75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46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77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4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23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7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63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51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C7173FC50D453BAC315FD8A1AD5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469DC-00F7-467B-AE0B-4A9B404010BF}"/>
      </w:docPartPr>
      <w:docPartBody>
        <w:p w:rsidR="00106D40" w:rsidRDefault="00D27288" w:rsidP="00D27288">
          <w:pPr>
            <w:pStyle w:val="7EC7173FC50D453BAC315FD8A1AD5FA6"/>
          </w:pPr>
          <w:r w:rsidRPr="002C451B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8B2A9-7094-456E-819F-8EF8449E6F60}"/>
      </w:docPartPr>
      <w:docPartBody>
        <w:p w:rsidR="00106D40" w:rsidRDefault="00D27288">
          <w:r w:rsidRPr="0005660D">
            <w:rPr>
              <w:rStyle w:val="Textodelmarcadordeposicin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88"/>
    <w:rsid w:val="00106D40"/>
    <w:rsid w:val="001A27E6"/>
    <w:rsid w:val="006E4281"/>
    <w:rsid w:val="00A2413F"/>
    <w:rsid w:val="00CC114B"/>
    <w:rsid w:val="00D2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27288"/>
    <w:rPr>
      <w:color w:val="666666"/>
    </w:rPr>
  </w:style>
  <w:style w:type="paragraph" w:customStyle="1" w:styleId="7EC7173FC50D453BAC315FD8A1AD5FA6">
    <w:name w:val="7EC7173FC50D453BAC315FD8A1AD5FA6"/>
    <w:rsid w:val="00D27288"/>
  </w:style>
  <w:style w:type="paragraph" w:customStyle="1" w:styleId="E60F16BCB73D4EB584AA447A82D84565">
    <w:name w:val="E60F16BCB73D4EB584AA447A82D84565"/>
    <w:rsid w:val="00D27288"/>
  </w:style>
  <w:style w:type="paragraph" w:customStyle="1" w:styleId="D3C03101CAE446578D19E816C7572E54">
    <w:name w:val="D3C03101CAE446578D19E816C7572E54"/>
    <w:rsid w:val="00D27288"/>
  </w:style>
  <w:style w:type="paragraph" w:customStyle="1" w:styleId="DD8FEF75D34B416BBE7313642AEEB05E">
    <w:name w:val="DD8FEF75D34B416BBE7313642AEEB05E"/>
    <w:rsid w:val="00D27288"/>
  </w:style>
  <w:style w:type="paragraph" w:customStyle="1" w:styleId="6BD20D2DE926458897FDE6D99E1434A9">
    <w:name w:val="6BD20D2DE926458897FDE6D99E1434A9"/>
    <w:rsid w:val="00D27288"/>
  </w:style>
  <w:style w:type="paragraph" w:customStyle="1" w:styleId="91D532639A9D48F9B64162C655331F3D">
    <w:name w:val="91D532639A9D48F9B64162C655331F3D"/>
    <w:rsid w:val="00D27288"/>
  </w:style>
  <w:style w:type="paragraph" w:customStyle="1" w:styleId="8C250E564C864CC78C732A311EFEB663">
    <w:name w:val="8C250E564C864CC78C732A311EFEB663"/>
    <w:rsid w:val="00D27288"/>
  </w:style>
  <w:style w:type="paragraph" w:customStyle="1" w:styleId="FE33FD21B944449CBE81A4A6D210172D">
    <w:name w:val="FE33FD21B944449CBE81A4A6D210172D"/>
    <w:rsid w:val="00D272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9F58464-0B7A-43F5-94B2-E78834B2AE56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BIBLIOGRAPHY_IS_DIRTY" value="false"/>
    <we:property name="MENDELEY_BIBLIOGRAPHY_LAST_MODIFIED" value="1781390185303"/>
    <we:property name="MENDELEY_CITATIONS" value="[{&quot;citationID&quot;:&quot;MENDELEY_CITATION_36d2c18b-cb91-4d86-b5e2-d00798dd9b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MzZkMmMxOGItY2I5MS00ZDg2LWI1ZTItZDAwNzk4ZGQ5YjM4IiwicHJvcGVydGllcyI6eyJub3RlSW5kZXgiOjB9LCJpc0VkaXRlZCI6ZmFsc2UsIm1hbnVhbE92ZXJyaWRlIjp7ImlzTWFudWFsbHlPdmVycmlkZGVuIjpmYWxzZSwiY2l0ZXByb2NUZXh0IjoiWzF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&quot;,&quot;citationItems&quot;:[{&quot;id&quot;:&quot;fce39b23-6fcf-3fb1-8c75-61f57902ef0b&quot;,&quot;itemData&quot;:{&quot;type&quot;:&quot;webpage&quot;,&quot;id&quot;:&quot;fce39b23-6fcf-3fb1-8c75-61f57902ef0b&quot;,&quot;title&quot;:&quot;GitHub - osrmt/osrmt: Open Source Requirements Management Tool · GitHub&quot;,&quot;accessed&quot;:{&quot;date-parts&quot;:[[2026,6,8]]},&quot;URL&quot;:&quot;https://github.com/osrmt/osrmt&quot;,&quot;container-title-short&quot;:&quot;&quot;},&quot;isTemporary&quot;:false,&quot;suppress-author&quot;:false,&quot;composite&quot;:false,&quot;author-only&quot;:false}]},{&quot;citationID&quot;:&quot;MENDELEY_CITATION_90374dfc-5f0f-4fd6-bca1-b13cbe43b1fc&quot;,&quot;properties&quot;:{&quot;noteIndex&quot;:0},&quot;isEdited&quot;:false,&quot;manualOverride&quot;:{&quot;isManuallyOverridden&quot;:true,&quot;citeprocText&quot;:&quot;[2]&quot;,&quot;manualOverrideText&quot;:&quot;[3]&quot;},&quot;citationTag&quot;:&quot;MENDELEY_CITATION_v3_eyJjaXRhdGlvbklEIjoiTUVOREVMRVlfQ0lUQVRJT05fOTAzNzRkZmMtNWYwZi00ZmQ2LWJjYTEtYjEzY2JlNDNiMWZjIiwicHJvcGVydGllcyI6eyJub3RlSW5kZXgiOjB9LCJpc0VkaXRlZCI6ZmFsc2UsIm1hbnVhbE92ZXJyaWRlIjp7ImlzTWFudWFsbHlPdmVycmlkZGVuIjp0cnVlLCJjaXRlcHJvY1RleHQiOiJbMl0iLCJtYW51YWxPdmVycmlkZVRleHQiOiJbM10ifSwiY2l0YXRpb25JdGVtcyI6W3siaWQiOiJmZjAyZmU2OC0wMjczLTM5MTEtOTc4NC02YTlmZDhhMmVjNzgiLCJpdGVtRGF0YSI6eyJ0eXBlIjoid2VicGFnZSIsImlkIjoiZmYwMmZlNjgtMDI3My0zOTExLTk3ODQtNmE5ZmQ4YTJlYzc4IiwidGl0bGUiOiIxMSBCZXN0IE9wZW4tU291cmNlIFJlcXVpcmVtZW50cyBNYW5hZ2VtZW50IFRvb2xzIFJldmlld2VkIGluIDIwMjYiLCJhY2Nlc3NlZCI6eyJkYXRlLXBhcnRzIjpbWzIwMjYsNiw4XV19LCJVUkwiOiJodHRwczovL3RoZWRpZ2l0YWxwcm9qZWN0bWFuYWdlci5jb20vdG9vbHMvYmVzdC1vcGVuLXNvdXJjZS1yZXF1aXJlbWVudHMtbWFuYWdlbWVudC10b29scy8iLCJjb250YWluZXItdGl0bGUtc2hvcnQiOiIifSwiaXNUZW1wb3JhcnkiOmZhbHNlfV19&quot;,&quot;citationItems&quot;:[{&quot;id&quot;:&quot;ff02fe68-0273-3911-9784-6a9fd8a2ec78&quot;,&quot;itemData&quot;:{&quot;type&quot;:&quot;webpage&quot;,&quot;id&quot;:&quot;ff02fe68-0273-3911-9784-6a9fd8a2ec78&quot;,&quot;title&quot;:&quot;11 Best Open-Source Requirements Management Tools Reviewed in 2026&quot;,&quot;accessed&quot;:{&quot;date-parts&quot;:[[2026,6,8]]},&quot;URL&quot;:&quot;https://thedigitalprojectmanager.com/tools/best-open-source-requirements-management-tools/&quot;,&quot;container-title-short&quot;:&quot;&quot;},&quot;isTemporary&quot;:false}]},{&quot;citationID&quot;:&quot;MENDELEY_CITATION_9a65cb95-a37c-4b51-951e-0a26553b685e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WE2NWNiOTUtYTM3Yy00YjUxLTk1MWUtMGEyNjU1M2I2ODVlIiwicHJvcGVydGllcyI6eyJub3RlSW5kZXgiOjB9LCJpc0VkaXRlZCI6ZmFsc2UsIm1hbnVhbE92ZXJyaWRlIjp7ImlzTWFudWFsbHlPdmVycmlkZGVuIjpmYWxzZSwiY2l0ZXByb2NUZXh0IjoiWzF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&quot;,&quot;citationItems&quot;:[{&quot;id&quot;:&quot;fce39b23-6fcf-3fb1-8c75-61f57902ef0b&quot;,&quot;itemData&quot;:{&quot;type&quot;:&quot;webpage&quot;,&quot;id&quot;:&quot;fce39b23-6fcf-3fb1-8c75-61f57902ef0b&quot;,&quot;title&quot;:&quot;GitHub - osrmt/osrmt: Open Source Requirements Management Tool · GitHub&quot;,&quot;accessed&quot;:{&quot;date-parts&quot;:[[2026,6,8]]},&quot;URL&quot;:&quot;https://github.com/osrmt/osrmt&quot;,&quot;container-title-short&quot;:&quot;&quot;},&quot;isTemporary&quot;:false,&quot;suppress-author&quot;:false,&quot;composite&quot;:false,&quot;author-only&quot;:false}]},{&quot;citationID&quot;:&quot;MENDELEY_CITATION_219c0f8f-fa51-414f-b93e-76fc2e56fdb5&quot;,&quot;properties&quot;:{&quot;noteIndex&quot;:0},&quot;isEdited&quot;:false,&quot;manualOverride&quot;:{&quot;isManuallyOverridden&quot;:false,&quot;citeprocText&quot;:&quot;[1], [3]&quot;,&quot;manualOverrideText&quot;:&quot;&quot;},&quot;citationTag&quot;:&quot;MENDELEY_CITATION_v3_eyJjaXRhdGlvbklEIjoiTUVOREVMRVlfQ0lUQVRJT05fMjE5YzBmOGYtZmE1MS00MTRmLWI5M2UtNzZmYzJlNTZmZGI1IiwicHJvcGVydGllcyI6eyJub3RlSW5kZXgiOjB9LCJpc0VkaXRlZCI6ZmFsc2UsIm1hbnVhbE92ZXJyaWRlIjp7ImlzTWFudWFsbHlPdmVycmlkZGVuIjpmYWxzZSwiY2l0ZXByb2NUZXh0IjoiWzFdLCBbM10iLCJtYW51YWxPdmVycmlkZVRleHQiOiIifSwiY2l0YXRpb25JdGVtcyI6W3siaWQiOiJmMTRkMzc5OC0yNWE0LTNhNzItYWM3YS05MTNiZmIyODU0YWYiLCJpdGVtRGF0YSI6eyJ0eXBlIjoid2VicGFnZSIsImlkIjoiZjE0ZDM3OTgtMjVhNC0zYTcyLWFjN2EtOTEzYmZiMjg1NGFmIiwidGl0bGUiOiJvc3JtdCAvIFdpa2kgLyBIb21lIiwiYWNjZXNzZWQiOnsiZGF0ZS1wYXJ0cyI6W1syMDI2LDYsOF1dfSwiVVJMIjoiaHR0cHM6Ly9zb3VyY2Vmb3JnZS5uZXQvcC9vc3JtdHYxOC93aWtpL0hvbWUvIiwiY29udGFpbmVyLXRpdGxlLXNob3J0IjoiIn0sImlzVGVtcG9yYXJ5IjpmYWxzZX0seyJpZCI6ImZjZTM5YjIzLTZmY2YtM2ZiMS04Yzc1LTYxZjU3OTAyZWYwYiIsIml0ZW1EYXRhIjp7InR5cGUiOiJ3ZWJwYWdlIiwiaWQiOiJmY2UzOWIyMy02ZmNmLTNmYjEtOGM3NS02MWY1NzkwMmVmMGIiLCJ0aXRsZSI6IkdpdEh1YiAtIG9zcm10L29zcm10OiBPcGVuIFNvdXJjZSBSZXF1aXJlbWVudHMgTWFuYWdlbWVudCBUb29sIMK3IEdpdEh1YiIsImFjY2Vzc2VkIjp7ImRhdGUtcGFydHMiOltbMjAyNiw2LDhdXX0sIlVSTCI6Imh0dHBzOi8vZ2l0aHViLmNvbS9vc3JtdC9vc3JtdCIsImNvbnRhaW5lci10aXRsZS1zaG9ydCI6IiJ9LCJpc1RlbXBvcmFyeSI6ZmFsc2V9XX0=&quot;,&quot;citationItems&quot;:[{&quot;id&quot;:&quot;f14d3798-25a4-3a72-ac7a-913bfb2854af&quot;,&quot;itemData&quot;:{&quot;type&quot;:&quot;webpage&quot;,&quot;id&quot;:&quot;f14d3798-25a4-3a72-ac7a-913bfb2854af&quot;,&quot;title&quot;:&quot;osrmt / Wiki / Home&quot;,&quot;accessed&quot;:{&quot;date-parts&quot;:[[2026,6,8]]},&quot;URL&quot;:&quot;https://sourceforge.net/p/osrmtv18/wiki/Home/&quot;,&quot;container-title-short&quot;:&quot;&quot;},&quot;isTemporary&quot;:false},{&quot;id&quot;:&quot;fce39b23-6fcf-3fb1-8c75-61f57902ef0b&quot;,&quot;itemData&quot;:{&quot;type&quot;:&quot;webpage&quot;,&quot;id&quot;:&quot;fce39b23-6fcf-3fb1-8c75-61f57902ef0b&quot;,&quot;title&quot;:&quot;GitHub - osrmt/osrmt: Open Source Requirements Management Tool · GitHub&quot;,&quot;accessed&quot;:{&quot;date-parts&quot;:[[2026,6,8]]},&quot;URL&quot;:&quot;https://github.com/osrmt/osrmt&quot;,&quot;container-title-short&quot;:&quot;&quot;},&quot;isTemporary&quot;:false}]},{&quot;citationID&quot;:&quot;MENDELEY_CITATION_8429b7b4-81b8-4e69-b734-f93eb450ea07&quot;,&quot;properties&quot;:{&quot;noteIndex&quot;:0},&quot;isEdited&quot;:false,&quot;manualOverride&quot;:{&quot;isManuallyOverridden&quot;:false,&quot;citeprocText&quot;:&quot;[3], [4]&quot;,&quot;manualOverrideText&quot;:&quot;&quot;},&quot;citationTag&quot;:&quot;MENDELEY_CITATION_v3_eyJjaXRhdGlvbklEIjoiTUVOREVMRVlfQ0lUQVRJT05fODQyOWI3YjQtODFiOC00ZTY5LWI3MzQtZjkzZWI0NTBlYTA3IiwicHJvcGVydGllcyI6eyJub3RlSW5kZXgiOjB9LCJpc0VkaXRlZCI6ZmFsc2UsIm1hbnVhbE92ZXJyaWRlIjp7ImlzTWFudWFsbHlPdmVycmlkZGVuIjpmYWxzZSwiY2l0ZXByb2NUZXh0IjoiWzNdLCBbNF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=&quot;,&quot;citationItems&quot;:[{&quot;id&quot;:&quot;14b40495-c029-3fc7-8fa7-2e20ca8387d8&quot;,&quot;itemData&quot;:{&quot;type&quot;:&quot;webpage&quot;,&quot;id&quot;:&quot;14b40495-c029-3fc7-8fa7-2e20ca8387d8&quot;,&quot;title&quot;:&quot;Free and Open Source Software Requirements Management Tools&quot;,&quot;accessed&quot;:{&quot;date-parts&quot;:[[2026,6,8]]},&quot;URL&quot;:&quot;https://www.requirementsmanagementtools.com/opensource.php&quot;,&quot;container-title-short&quot;:&quot;&quot;},&quot;isTemporary&quot;:false},{&quot;id&quot;:&quot;f14d3798-25a4-3a72-ac7a-913bfb2854af&quot;,&quot;itemData&quot;:{&quot;type&quot;:&quot;webpage&quot;,&quot;id&quot;:&quot;f14d3798-25a4-3a72-ac7a-913bfb2854af&quot;,&quot;title&quot;:&quot;osrmt / Wiki / Home&quot;,&quot;accessed&quot;:{&quot;date-parts&quot;:[[2026,6,8]]},&quot;URL&quot;:&quot;https://sourceforge.net/p/osrmtv18/wiki/Home/&quot;,&quot;container-title-short&quot;:&quot;&quot;},&quot;isTemporary&quot;:false}]},{&quot;citationID&quot;:&quot;MENDELEY_CITATION_09121474-2a69-4ff4-8100-8e8f108105ef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MDkxMjE0NzQtMmE2OS00ZmY0LTgxMDAtOGU4ZjEwODEwNWVmIiwicHJvcGVydGllcyI6eyJub3RlSW5kZXgiOjB9LCJpc0VkaXRlZCI6ZmFsc2UsIm1hbnVhbE92ZXJyaWRlIjp7ImlzTWFudWFsbHlPdmVycmlkZGVuIjpmYWxzZSwiY2l0ZXByb2NUZXh0IjoiWzN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=&quot;,&quot;citationItems&quot;:[{&quot;id&quot;:&quot;f14d3798-25a4-3a72-ac7a-913bfb2854af&quot;,&quot;itemData&quot;:{&quot;type&quot;:&quot;webpage&quot;,&quot;id&quot;:&quot;f14d3798-25a4-3a72-ac7a-913bfb2854af&quot;,&quot;title&quot;:&quot;osrmt / Wiki / Home&quot;,&quot;accessed&quot;:{&quot;date-parts&quot;:[[2026,6,8]]},&quot;URL&quot;:&quot;https://sourceforge.net/p/osrmtv18/wiki/Home/&quot;,&quot;container-title-short&quot;:&quot;&quot;},&quot;isTemporary&quot;:false}]},{&quot;citationID&quot;:&quot;MENDELEY_CITATION_1e4f6156-7295-44a1-b741-93bf32d516cb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MWU0ZjYxNTYtNzI5NS00NGExLWI3NDEtOTNiZjMyZDUxNmNiIiwicHJvcGVydGllcyI6eyJub3RlSW5kZXgiOjB9LCJpc0VkaXRlZCI6ZmFsc2UsIm1hbnVhbE92ZXJyaWRlIjp7ImlzTWFudWFsbHlPdmVycmlkZGVuIjpmYWxzZSwiY2l0ZXByb2NUZXh0IjoiWzN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==&quot;,&quot;citationItems&quot;:[{&quot;id&quot;:&quot;f14d3798-25a4-3a72-ac7a-913bfb2854af&quot;,&quot;itemData&quot;:{&quot;type&quot;:&quot;webpage&quot;,&quot;id&quot;:&quot;f14d3798-25a4-3a72-ac7a-913bfb2854af&quot;,&quot;title&quot;:&quot;osrmt / Wiki / Home&quot;,&quot;accessed&quot;:{&quot;date-parts&quot;:[[2026,6,8]]},&quot;URL&quot;:&quot;https://sourceforge.net/p/osrmtv18/wiki/Home/&quot;,&quot;container-title-short&quot;:&quot;&quot;},&quot;isTemporary&quot;:false,&quot;suppress-author&quot;:false,&quot;composite&quot;:false,&quot;author-only&quot;:false}]},{&quot;citationID&quot;:&quot;MENDELEY_CITATION_d07aa766-f87f-4b0c-966d-076fa7080858&quot;,&quot;properties&quot;:{&quot;noteIndex&quot;:0},&quot;isEdited&quot;:false,&quot;manualOverride&quot;:{&quot;isManuallyOverridden&quot;:false,&quot;citeprocText&quot;:&quot;[3], [4]&quot;,&quot;manualOverrideText&quot;:&quot;&quot;},&quot;citationTag&quot;:&quot;MENDELEY_CITATION_v3_eyJjaXRhdGlvbklEIjoiTUVOREVMRVlfQ0lUQVRJT05fZDA3YWE3NjYtZjg3Zi00YjBjLTk2NmQtMDc2ZmE3MDgwODU4IiwicHJvcGVydGllcyI6eyJub3RlSW5kZXgiOjB9LCJpc0VkaXRlZCI6ZmFsc2UsIm1hbnVhbE92ZXJyaWRlIjp7ImlzTWFudWFsbHlPdmVycmlkZGVuIjpmYWxzZSwiY2l0ZXByb2NUZXh0IjoiWzNdLCBbNF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=&quot;,&quot;citationItems&quot;:[{&quot;id&quot;:&quot;14b40495-c029-3fc7-8fa7-2e20ca8387d8&quot;,&quot;itemData&quot;:{&quot;type&quot;:&quot;webpage&quot;,&quot;id&quot;:&quot;14b40495-c029-3fc7-8fa7-2e20ca8387d8&quot;,&quot;title&quot;:&quot;Free and Open Source Software Requirements Management Tools&quot;,&quot;accessed&quot;:{&quot;date-parts&quot;:[[2026,6,8]]},&quot;URL&quot;:&quot;https://www.requirementsmanagementtools.com/opensource.php&quot;,&quot;container-title-short&quot;:&quot;&quot;},&quot;isTemporary&quot;:false},{&quot;id&quot;:&quot;f14d3798-25a4-3a72-ac7a-913bfb2854af&quot;,&quot;itemData&quot;:{&quot;type&quot;:&quot;webpage&quot;,&quot;id&quot;:&quot;f14d3798-25a4-3a72-ac7a-913bfb2854af&quot;,&quot;title&quot;:&quot;osrmt / Wiki / Home&quot;,&quot;accessed&quot;:{&quot;date-parts&quot;:[[2026,6,8]]},&quot;URL&quot;:&quot;https://sourceforge.net/p/osrmtv18/wiki/Home/&quot;,&quot;container-title-short&quot;:&quot;&quot;},&quot;isTemporary&quot;:false}]},{&quot;citationID&quot;:&quot;MENDELEY_CITATION_1026d90a-57dc-4c45-b979-f4426f3d5ad3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MTAyNmQ5MGEtNTdkYy00YzQ1LWI5NzktZjQ0MjZmM2Q1YWQzIiwicHJvcGVydGllcyI6eyJub3RlSW5kZXgiOjB9LCJpc0VkaXRlZCI6ZmFsc2UsIm1hbnVhbE92ZXJyaWRlIjp7ImlzTWFudWFsbHlPdmVycmlkZGVuIjpmYWxzZSwiY2l0ZXByb2NUZXh0IjoiWzF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&quot;,&quot;citationItems&quot;:[{&quot;id&quot;:&quot;fce39b23-6fcf-3fb1-8c75-61f57902ef0b&quot;,&quot;itemData&quot;:{&quot;type&quot;:&quot;webpage&quot;,&quot;id&quot;:&quot;fce39b23-6fcf-3fb1-8c75-61f57902ef0b&quot;,&quot;title&quot;:&quot;GitHub - osrmt/osrmt: Open Source Requirements Management Tool · GitHub&quot;,&quot;accessed&quot;:{&quot;date-parts&quot;:[[2026,6,8]]},&quot;URL&quot;:&quot;https://github.com/osrmt/osrmt&quot;,&quot;container-title-short&quot;:&quot;&quot;},&quot;isTemporary&quot;:false,&quot;suppress-author&quot;:false,&quot;composite&quot;:false,&quot;author-only&quot;:false}]},{&quot;citationID&quot;:&quot;MENDELEY_CITATION_0b63f8ca-56cf-45a1-bb49-5c3f7cfbc4d0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MGI2M2Y4Y2EtNTZjZi00NWExLWJiNDktNWMzZjdjZmJjNGQwIiwicHJvcGVydGllcyI6eyJub3RlSW5kZXgiOjB9LCJpc0VkaXRlZCI6ZmFsc2UsIm1hbnVhbE92ZXJyaWRlIjp7ImlzTWFudWFsbHlPdmVycmlkZGVuIjpmYWxzZSwiY2l0ZXByb2NUZXh0IjoiWzF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&quot;,&quot;citationItems&quot;:[{&quot;id&quot;:&quot;fce39b23-6fcf-3fb1-8c75-61f57902ef0b&quot;,&quot;itemData&quot;:{&quot;type&quot;:&quot;webpage&quot;,&quot;id&quot;:&quot;fce39b23-6fcf-3fb1-8c75-61f57902ef0b&quot;,&quot;title&quot;:&quot;GitHub - osrmt/osrmt: Open Source Requirements Management Tool · GitHub&quot;,&quot;accessed&quot;:{&quot;date-parts&quot;:[[2026,6,8]]},&quot;URL&quot;:&quot;https://github.com/osrmt/osrmt&quot;,&quot;container-title-short&quot;:&quot;&quot;},&quot;isTemporary&quot;:false,&quot;suppress-author&quot;:false,&quot;composite&quot;:false,&quot;author-only&quot;:false}]},{&quot;citationID&quot;:&quot;MENDELEY_CITATION_6121ce55-9003-48cd-a1cb-b0b5464cb71b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jEyMWNlNTUtOTAwMy00OGNkLWExY2ItYjBiNTQ2NGNiNzFiIiwicHJvcGVydGllcyI6eyJub3RlSW5kZXgiOjB9LCJpc0VkaXRlZCI6ZmFsc2UsIm1hbnVhbE92ZXJyaWRlIjp7ImlzTWFudWFsbHlPdmVycmlkZGVuIjpmYWxzZSwiY2l0ZXByb2NUZXh0IjoiWzJ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&quot;,&quot;citationItems&quot;:[{&quot;id&quot;:&quot;ff02fe68-0273-3911-9784-6a9fd8a2ec78&quot;,&quot;itemData&quot;:{&quot;type&quot;:&quot;webpage&quot;,&quot;id&quot;:&quot;ff02fe68-0273-3911-9784-6a9fd8a2ec78&quot;,&quot;title&quot;:&quot;11 Best Open-Source Requirements Management Tools Reviewed in 2026&quot;,&quot;accessed&quot;:{&quot;date-parts&quot;:[[2026,6,8]]},&quot;URL&quot;:&quot;https://thedigitalprojectmanager.com/tools/best-open-source-requirements-management-tools/&quot;,&quot;container-title-short&quot;:&quot;&quot;},&quot;isTemporary&quot;:false,&quot;suppress-author&quot;:false,&quot;composite&quot;:false,&quot;author-only&quot;:false}]},{&quot;citationID&quot;:&quot;MENDELEY_CITATION_69c88605-9571-4b65-b506-9990937c1640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jljODg2MDUtOTU3MS00YjY1LWI1MDYtOTk5MDkzN2MxNjQwIiwicHJvcGVydGllcyI6eyJub3RlSW5kZXgiOjB9LCJpc0VkaXRlZCI6ZmFsc2UsIm1hbnVhbE92ZXJyaWRlIjp7ImlzTWFudWFsbHlPdmVycmlkZGVuIjpmYWxzZSwiY2l0ZXByb2NUZXh0IjoiWzJ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&quot;,&quot;citationItems&quot;:[{&quot;id&quot;:&quot;ff02fe68-0273-3911-9784-6a9fd8a2ec78&quot;,&quot;itemData&quot;:{&quot;type&quot;:&quot;webpage&quot;,&quot;id&quot;:&quot;ff02fe68-0273-3911-9784-6a9fd8a2ec78&quot;,&quot;title&quot;:&quot;11 Best Open-Source Requirements Management Tools Reviewed in 2026&quot;,&quot;accessed&quot;:{&quot;date-parts&quot;:[[2026,6,8]]},&quot;URL&quot;:&quot;https://thedigitalprojectmanager.com/tools/best-open-source-requirements-management-tools/&quot;,&quot;container-title-short&quot;:&quot;&quot;},&quot;isTemporary&quot;:false,&quot;suppress-author&quot;:false,&quot;composite&quot;:false,&quot;author-only&quot;:false}]},{&quot;citationID&quot;:&quot;MENDELEY_CITATION_4496ec34-3bd1-4dc7-98f2-bba8d3ad5444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Q5NmVjMzQtM2JkMS00ZGM3LTk4ZjItYmJhOGQzYWQ1NDQ0IiwicHJvcGVydGllcyI6eyJub3RlSW5kZXgiOjB9LCJpc0VkaXRlZCI6ZmFsc2UsIm1hbnVhbE92ZXJyaWRlIjp7ImlzTWFudWFsbHlPdmVycmlkZGVuIjpmYWxzZSwiY2l0ZXByb2NUZXh0IjoiWzN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==&quot;,&quot;citationItems&quot;:[{&quot;id&quot;:&quot;f14d3798-25a4-3a72-ac7a-913bfb2854af&quot;,&quot;itemData&quot;:{&quot;type&quot;:&quot;webpage&quot;,&quot;id&quot;:&quot;f14d3798-25a4-3a72-ac7a-913bfb2854af&quot;,&quot;title&quot;:&quot;osrmt / Wiki / Home&quot;,&quot;accessed&quot;:{&quot;date-parts&quot;:[[2026,6,8]]},&quot;URL&quot;:&quot;https://sourceforge.net/p/osrmtv18/wiki/Home/&quot;,&quot;container-title-short&quot;:&quot;&quot;},&quot;isTemporary&quot;:false,&quot;suppress-author&quot;:false,&quot;composite&quot;:false,&quot;author-only&quot;:false}]},{&quot;citationID&quot;:&quot;MENDELEY_CITATION_7969ac39-d550-4586-855f-340f4fc5aaf9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zk2OWFjMzktZDU1MC00NTg2LTg1NWYtMzQwZjRmYzVhYWY5IiwicHJvcGVydGllcyI6eyJub3RlSW5kZXgiOjB9LCJpc0VkaXRlZCI6ZmFsc2UsIm1hbnVhbE92ZXJyaWRlIjp7ImlzTWFudWFsbHlPdmVycmlkZGVuIjpmYWxzZSwiY2l0ZXByb2NUZXh0IjoiWzN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==&quot;,&quot;citationItems&quot;:[{&quot;id&quot;:&quot;f14d3798-25a4-3a72-ac7a-913bfb2854af&quot;,&quot;itemData&quot;:{&quot;type&quot;:&quot;webpage&quot;,&quot;id&quot;:&quot;f14d3798-25a4-3a72-ac7a-913bfb2854af&quot;,&quot;title&quot;:&quot;osrmt / Wiki / Home&quot;,&quot;accessed&quot;:{&quot;date-parts&quot;:[[2026,6,8]]},&quot;URL&quot;:&quot;https://sourceforge.net/p/osrmtv18/wiki/Home/&quot;,&quot;container-title-short&quot;:&quot;&quot;},&quot;isTemporary&quot;:false,&quot;suppress-author&quot;:false,&quot;composite&quot;:false,&quot;author-only&quot;:false}]},{&quot;citationID&quot;:&quot;MENDELEY_CITATION_dcb933ef-6838-4637-bc59-c3fc9573035c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ZGNiOTMzZWYtNjgzOC00NjM3LWJjNTktYzNmYzk1NzMwMzVjIiwicHJvcGVydGllcyI6eyJub3RlSW5kZXgiOjB9LCJpc0VkaXRlZCI6ZmFsc2UsIm1hbnVhbE92ZXJyaWRlIjp7ImlzTWFudWFsbHlPdmVycmlkZGVuIjpmYWxzZSwiY2l0ZXByb2NUZXh0IjoiWzJ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&quot;,&quot;citationItems&quot;:[{&quot;id&quot;:&quot;ff02fe68-0273-3911-9784-6a9fd8a2ec78&quot;,&quot;itemData&quot;:{&quot;type&quot;:&quot;webpage&quot;,&quot;id&quot;:&quot;ff02fe68-0273-3911-9784-6a9fd8a2ec78&quot;,&quot;title&quot;:&quot;11 Best Open-Source Requirements Management Tools Reviewed in 2026&quot;,&quot;accessed&quot;:{&quot;date-parts&quot;:[[2026,6,8]]},&quot;URL&quot;:&quot;https://thedigitalprojectmanager.com/tools/best-open-source-requirements-management-tools/&quot;,&quot;container-title-short&quot;:&quot;&quot;},&quot;isTemporary&quot;:false,&quot;suppress-author&quot;:false,&quot;composite&quot;:false,&quot;author-only&quot;:false}]},{&quot;citationID&quot;:&quot;MENDELEY_CITATION_dbcc7597-39da-4e84-b62a-2fed7dc8b837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ZGJjYzc1OTctMzlkYS00ZTg0LWI2MmEtMmZlZDdkYzhiODM3IiwicHJvcGVydGllcyI6eyJub3RlSW5kZXgiOjB9LCJpc0VkaXRlZCI6ZmFsc2UsIm1hbnVhbE92ZXJyaWRlIjp7ImlzTWFudWFsbHlPdmVycmlkZGVuIjpmYWxzZSwiY2l0ZXByb2NUZXh0IjoiWzJ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&quot;,&quot;citationItems&quot;:[{&quot;id&quot;:&quot;ff02fe68-0273-3911-9784-6a9fd8a2ec78&quot;,&quot;itemData&quot;:{&quot;type&quot;:&quot;webpage&quot;,&quot;id&quot;:&quot;ff02fe68-0273-3911-9784-6a9fd8a2ec78&quot;,&quot;title&quot;:&quot;11 Best Open-Source Requirements Management Tools Reviewed in 2026&quot;,&quot;accessed&quot;:{&quot;date-parts&quot;:[[2026,6,8]]},&quot;URL&quot;:&quot;https://thedigitalprojectmanager.com/tools/best-open-source-requirements-management-tools/&quot;,&quot;container-title-short&quot;:&quot;&quot;},&quot;isTemporary&quot;:false,&quot;suppress-author&quot;:false,&quot;composite&quot;:false,&quot;author-only&quot;:false}]},{&quot;citationID&quot;:&quot;MENDELEY_CITATION_8f4b23f5-e13b-42fa-8d04-0d416d29c09b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OGY0YjIzZjUtZTEzYi00MmZhLThkMDQtMGQ0MTZkMjljMDliIiwicHJvcGVydGllcyI6eyJub3RlSW5kZXgiOjB9LCJpc0VkaXRlZCI6ZmFsc2UsIm1hbnVhbE92ZXJyaWRlIjp7ImlzTWFudWFsbHlPdmVycmlkZGVuIjpmYWxzZSwiY2l0ZXByb2NUZXh0IjoiWzN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==&quot;,&quot;citationItems&quot;:[{&quot;id&quot;:&quot;f14d3798-25a4-3a72-ac7a-913bfb2854af&quot;,&quot;itemData&quot;:{&quot;type&quot;:&quot;webpage&quot;,&quot;id&quot;:&quot;f14d3798-25a4-3a72-ac7a-913bfb2854af&quot;,&quot;title&quot;:&quot;osrmt / Wiki / Home&quot;,&quot;accessed&quot;:{&quot;date-parts&quot;:[[2026,6,8]]},&quot;URL&quot;:&quot;https://sourceforge.net/p/osrmtv18/wiki/Home/&quot;,&quot;container-title-short&quot;:&quot;&quot;},&quot;isTemporary&quot;:false,&quot;suppress-author&quot;:false,&quot;composite&quot;:false,&quot;author-only&quot;:false}]},{&quot;citationID&quot;:&quot;MENDELEY_CITATION_31471d34-9dfa-4401-94e8-977656295f9b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MzE0NzFkMzQtOWRmYS00NDAxLTk0ZTgtOTc3NjU2Mjk1ZjliIiwicHJvcGVydGllcyI6eyJub3RlSW5kZXgiOjB9LCJpc0VkaXRlZCI6ZmFsc2UsIm1hbnVhbE92ZXJyaWRlIjp7ImlzTWFudWFsbHlPdmVycmlkZGVuIjpmYWxzZSwiY2l0ZXByb2NUZXh0IjoiWzJ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&quot;,&quot;citationItems&quot;:[{&quot;id&quot;:&quot;ff02fe68-0273-3911-9784-6a9fd8a2ec78&quot;,&quot;itemData&quot;:{&quot;type&quot;:&quot;webpage&quot;,&quot;id&quot;:&quot;ff02fe68-0273-3911-9784-6a9fd8a2ec78&quot;,&quot;title&quot;:&quot;11 Best Open-Source Requirements Management Tools Reviewed in 2026&quot;,&quot;accessed&quot;:{&quot;date-parts&quot;:[[2026,6,8]]},&quot;URL&quot;:&quot;https://thedigitalprojectmanager.com/tools/best-open-source-requirements-management-tools/&quot;,&quot;container-title-short&quot;:&quot;&quot;},&quot;isTemporary&quot;:false,&quot;suppress-author&quot;:false,&quot;composite&quot;:false,&quot;author-only&quot;:false}]},{&quot;citationID&quot;:&quot;MENDELEY_CITATION_13fa6a19-4c03-4775-aa5b-d8e64868ab2f&quot;,&quot;properties&quot;:{&quot;noteIndex&quot;:0},&quot;isEdited&quot;:false,&quot;manualOverride&quot;:{&quot;isManuallyOverridden&quot;:false,&quot;citeprocText&quot;:&quot;[5]&quot;,&quot;manualOverrideText&quot;:&quot;&quot;},&quot;citationTag&quot;:&quot;MENDELEY_CITATION_v3_eyJjaXRhdGlvbklEIjoiTUVOREVMRVlfQ0lUQVRJT05fMTNmYTZhMTktNGMwMy00Nzc1LWFhNWItZDhlNjQ4NjhhYjJmIiwicHJvcGVydGllcyI6eyJub3RlSW5kZXgiOjB9LCJpc0VkaXRlZCI6ZmFsc2UsIm1hbnVhbE92ZXJyaWRlIjp7ImlzTWFudWFsbHlPdmVycmlkZGVuIjpmYWxzZSwiY2l0ZXByb2NUZXh0IjoiWzVdIiwibWFudWFsT3ZlcnJpZGVUZXh0IjoiIn0sImNpdGF0aW9uSXRlbXMiOlt7ImlkIjoiZTNiM2I3NGUtOTgyNC0zZWEzLWE0MmMtNTM1MTNkMDU5YjVlIiwiaXRlbURhdGEiOnsidHlwZSI6IndlYnBhZ2UiLCJpZCI6ImUzYjNiNzRlLTk4MjQtM2VhMy1hNDJjLTUzNTEzZDA1OWI1ZSIsInRpdGxlIjoiUmVxdWlyZW1lbnRzIEVuZ2luZWVyaW5nOiBGdW5kYW1lbnRhbHMsIFByaW5jaXBsZXMsIGFuZCBUZWNobmlxdWVzIHwgU3ByaW5nZXIgTmF0dXJlIExpbmsiLCJhY2Nlc3NlZCI6eyJkYXRlLXBhcnRzIjpbWzIwMjYsNiw5XV19LCJVUkwiOiJodHRwczovL2xpbmsuc3ByaW5nZXIuY29tL2Jvb2svOTc4MzY2MjUxODg4NT8iLCJjb250YWluZXItdGl0bGUtc2hvcnQiOiIifSwiaXNUZW1wb3JhcnkiOmZhbHNlfV19&quot;,&quot;citationItems&quot;:[{&quot;id&quot;:&quot;e3b3b74e-9824-3ea3-a42c-53513d059b5e&quot;,&quot;itemData&quot;:{&quot;type&quot;:&quot;webpage&quot;,&quot;id&quot;:&quot;e3b3b74e-9824-3ea3-a42c-53513d059b5e&quot;,&quot;title&quot;:&quot;Requirements Engineering: Fundamentals, Principles, and Techniques | Springer Nature Link&quot;,&quot;accessed&quot;:{&quot;date-parts&quot;:[[2026,6,9]]},&quot;URL&quot;:&quot;https://link.springer.com/book/9783662518885?&quot;,&quot;container-title-short&quot;:&quot;&quot;},&quot;isTemporary&quot;:false}]},{&quot;citationID&quot;:&quot;MENDELEY_CITATION_e4316549-3b92-4e14-92c9-4aba005c9b41&quot;,&quot;properties&quot;:{&quot;noteIndex&quot;:0},&quot;isEdited&quot;:false,&quot;manualOverride&quot;:{&quot;isManuallyOverridden&quot;:false,&quot;citeprocText&quot;:&quot;[6]&quot;,&quot;manualOverrideText&quot;:&quot;&quot;},&quot;citationTag&quot;:&quot;MENDELEY_CITATION_v3_eyJjaXRhdGlvbklEIjoiTUVOREVMRVlfQ0lUQVRJT05fZTQzMTY1NDktM2I5Mi00ZTE0LTkyYzktNGFiYTAwNWM5YjQxIiwicHJvcGVydGllcyI6eyJub3RlSW5kZXgiOjB9LCJpc0VkaXRlZCI6ZmFsc2UsIm1hbnVhbE92ZXJyaWRlIjp7ImlzTWFudWFsbHlPdmVycmlkZGVuIjpmYWxzZSwiY2l0ZXByb2NUZXh0IjoiWzZdIiwibWFudWFsT3ZlcnJpZGVUZXh0IjoiIn0sImNpdGF0aW9uSXRlbXMiOlt7ImlkIjoiOWI5NThmNjQtNzU5Ni0zNTgwLWI3MWQtNzY3YTk5NjgzMjZiIiwiaXRlbURhdGEiOnsidHlwZSI6IndlYnBhZ2UiLCJpZCI6IjliOTU4ZjY0LTc1OTYtMzU4MC1iNzFkLTc2N2E5OTY4MzI2YiIsInRpdGxlIjoiU29mdHdhcmUgRW5naW5lZXJpbmcgQm9keSBvZiBLbm93bGVkZ2UgKFNXRUJPSykiLCJhY2Nlc3NlZCI6eyJkYXRlLXBhcnRzIjpbWzIwMjYsNiw5XV19LCJVUkwiOiJodHRwczovL3d3dy5jb21wdXRlci5vcmcvZWR1Y2F0aW9uL2JvZGllcy1vZi1rbm93bGVkZ2Uvc29mdHdhcmUtZW5naW5lZXJpbmcjbGlzdC1vZi1rYS1lZGl0b3JzLWFuZC1jb250cmlidXRpbmctZWRpdG9ycyIsImNvbnRhaW5lci10aXRsZS1zaG9ydCI6IiJ9LCJpc1RlbXBvcmFyeSI6ZmFsc2V9XX0=&quot;,&quot;citationItems&quot;:[{&quot;id&quot;:&quot;9b958f64-7596-3580-b71d-767a9968326b&quot;,&quot;itemData&quot;:{&quot;type&quot;:&quot;webpage&quot;,&quot;id&quot;:&quot;9b958f64-7596-3580-b71d-767a9968326b&quot;,&quot;title&quot;:&quot;Software Engineering Body of Knowledge (SWEBOK)&quot;,&quot;accessed&quot;:{&quot;date-parts&quot;:[[2026,6,9]]},&quot;URL&quot;:&quot;https://www.computer.org/education/bodies-of-knowledge/software-engineering#list-of-ka-editors-and-contributing-editors&quot;,&quot;container-title-short&quot;:&quot;&quot;},&quot;isTemporary&quot;:false}]},{&quot;citationID&quot;:&quot;MENDELEY_CITATION_2f30b2c6-a11b-40fb-829b-0fc1ddac0ec4&quot;,&quot;properties&quot;:{&quot;noteIndex&quot;:0},&quot;isEdited&quot;:false,&quot;manualOverride&quot;:{&quot;isManuallyOverridden&quot;:false,&quot;citeprocText&quot;:&quot;[7]&quot;,&quot;manualOverrideText&quot;:&quot;&quot;},&quot;citationTag&quot;:&quot;MENDELEY_CITATION_v3_eyJjaXRhdGlvbklEIjoiTUVOREVMRVlfQ0lUQVRJT05fMmYzMGIyYzYtYTExYi00MGZiLTgyOWItMGZjMWRkYWMwZWM0IiwicHJvcGVydGllcyI6eyJub3RlSW5kZXgiOjB9LCJpc0VkaXRlZCI6ZmFsc2UsIm1hbnVhbE92ZXJyaWRlIjp7ImlzTWFudWFsbHlPdmVycmlkZGVuIjpmYWxzZSwiY2l0ZXByb2NUZXh0IjoiWzd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=&quot;,&quot;citationItems&quot;:[{&quot;id&quot;:&quot;8a924f54-81e3-3a79-9b5b-5b81122e064f&quot;,&quot;itemData&quot;:{&quot;type&quot;:&quot;webpage&quot;,&quot;id&quot;:&quot;8a924f54-81e3-3a79-9b5b-5b81122e064f&quot;,&quot;title&quot;:&quot;IEEE SA - IEEE/ISO/IEC 29148-2018&quot;,&quot;accessed&quot;:{&quot;date-parts&quot;:[[2026,6,9]]},&quot;URL&quot;:&quot;https://standards.ieee.org/ieee/29148/6937/&quot;,&quot;container-title-short&quot;:&quot;&quot;},&quot;isTemporary&quot;:false}]},{&quot;citationID&quot;:&quot;MENDELEY_CITATION_0ede9b47-de3e-49c9-b1f7-30d07cfc9244&quot;,&quot;properties&quot;:{&quot;noteIndex&quot;:0},&quot;isEdited&quot;:false,&quot;manualOverride&quot;:{&quot;isManuallyOverridden&quot;:false,&quot;citeprocText&quot;:&quot;[8]&quot;,&quot;manualOverrideText&quot;:&quot;&quot;},&quot;citationTag&quot;:&quot;MENDELEY_CITATION_v3_eyJjaXRhdGlvbklEIjoiTUVOREVMRVlfQ0lUQVRJT05fMGVkZTliNDctZGUzZS00OWM5LWIxZjctMzBkMDdjZmM5MjQ0IiwicHJvcGVydGllcyI6eyJub3RlSW5kZXgiOjB9LCJpc0VkaXRlZCI6ZmFsc2UsIm1hbnVhbE92ZXJyaWRlIjp7ImlzTWFudWFsbHlPdmVycmlkZGVuIjpmYWxzZSwiY2l0ZXByb2NUZXh0IjoiWzhdIiwibWFudWFsT3ZlcnJpZGVUZXh0IjoiIn0sImNpdGF0aW9uSXRlbXMiOlt7ImlkIjoiOWVkMzQ4ZTEtMzU4Mi0zNDU4LThiOTYtODk3YmQ0NDY3YzA0IiwiaXRlbURhdGEiOnsidHlwZSI6IndlYnBhZ2UiLCJpZCI6IjllZDM0OGUxLTM1ODItMzQ1OC04Yjk2LTg5N2JkNDQ2N2MwNCIsInRpdGxlIjoiSVNPIDI1MDEwIiwiYWNjZXNzZWQiOnsiZGF0ZS1wYXJ0cyI6W1syMDI2LDYsOV1dfSwiVVJMIjoiaHR0cHM6Ly9pc28yNTAwMC5jb20vaW5kZXgucGhwL25vcm1hcy1pc28tMjUwMDAvaXNvLTI1MDEwIiwiY29udGFpbmVyLXRpdGxlLXNob3J0IjoiIn0sImlzVGVtcG9yYXJ5IjpmYWxzZX1dfQ==&quot;,&quot;citationItems&quot;:[{&quot;id&quot;:&quot;9ed348e1-3582-3458-8b96-897bd4467c04&quot;,&quot;itemData&quot;:{&quot;type&quot;:&quot;webpage&quot;,&quot;id&quot;:&quot;9ed348e1-3582-3458-8b96-897bd4467c04&quot;,&quot;title&quot;:&quot;ISO 25010&quot;,&quot;accessed&quot;:{&quot;date-parts&quot;:[[2026,6,9]]},&quot;URL&quot;:&quot;https://iso25000.com/index.php/normas-iso-25000/iso-25010&quot;,&quot;container-title-short&quot;:&quot;&quot;},&quot;isTemporary&quot;:false}]},{&quot;citationID&quot;:&quot;MENDELEY_CITATION_38f83c41-35c0-48e1-975b-c00d7a501851&quot;,&quot;properties&quot;:{&quot;noteIndex&quot;:0},&quot;isEdited&quot;:false,&quot;manualOverride&quot;:{&quot;isManuallyOverridden&quot;:false,&quot;citeprocText&quot;:&quot;[5]&quot;,&quot;manualOverrideText&quot;:&quot;&quot;},&quot;citationTag&quot;:&quot;MENDELEY_CITATION_v3_eyJjaXRhdGlvbklEIjoiTUVOREVMRVlfQ0lUQVRJT05fMzhmODNjNDEtMzVjMC00OGUxLTk3NWItYzAwZDdhNTAxODUxIiwicHJvcGVydGllcyI6eyJub3RlSW5kZXgiOjB9LCJpc0VkaXRlZCI6ZmFsc2UsIm1hbnVhbE92ZXJyaWRlIjp7ImlzTWFudWFsbHlPdmVycmlkZGVuIjpmYWxzZSwiY2l0ZXByb2NUZXh0IjoiWzVdIiwibWFudWFsT3ZlcnJpZGVUZXh0IjoiIn0sImNpdGF0aW9uSXRlbXMiOlt7ImlkIjoiZTNiM2I3NGUtOTgyNC0zZWEzLWE0MmMtNTM1MTNkMDU5YjVlIiwiaXRlbURhdGEiOnsidHlwZSI6IndlYnBhZ2UiLCJpZCI6ImUzYjNiNzRlLTk4MjQtM2VhMy1hNDJjLTUzNTEzZDA1OWI1ZSIsInRpdGxlIjoiUmVxdWlyZW1lbnRzIEVuZ2luZWVyaW5nOiBGdW5kYW1lbnRhbHMsIFByaW5jaXBsZXMsIGFuZCBUZWNobmlxdWVzIHwgU3ByaW5nZXIgTmF0dXJlIExpbmsiLCJhY2Nlc3NlZCI6eyJkYXRlLXBhcnRzIjpbWzIwMjYsNiw5XV19LCJVUkwiOiJodHRwczovL2xpbmsuc3ByaW5nZXIuY29tL2Jvb2svOTc4MzY2MjUxODg4NT8iLCJjb250YWluZXItdGl0bGUtc2hvcnQiOiIifSwiaXNUZW1wb3JhcnkiOmZhbHNlfV19&quot;,&quot;citationItems&quot;:[{&quot;id&quot;:&quot;e3b3b74e-9824-3ea3-a42c-53513d059b5e&quot;,&quot;itemData&quot;:{&quot;type&quot;:&quot;webpage&quot;,&quot;id&quot;:&quot;e3b3b74e-9824-3ea3-a42c-53513d059b5e&quot;,&quot;title&quot;:&quot;Requirements Engineering: Fundamentals, Principles, and Techniques | Springer Nature Link&quot;,&quot;accessed&quot;:{&quot;date-parts&quot;:[[2026,6,9]]},&quot;URL&quot;:&quot;https://link.springer.com/book/9783662518885?&quot;,&quot;container-title-short&quot;:&quot;&quot;},&quot;isTemporary&quot;:false}]},{&quot;citationID&quot;:&quot;MENDELEY_CITATION_955664c6-d563-4b5c-9a0f-3291317c6af5&quot;,&quot;properties&quot;:{&quot;noteIndex&quot;:0},&quot;isEdited&quot;:false,&quot;manualOverride&quot;:{&quot;isManuallyOverridden&quot;:false,&quot;citeprocText&quot;:&quot;[7]&quot;,&quot;manualOverrideText&quot;:&quot;&quot;},&quot;citationTag&quot;:&quot;MENDELEY_CITATION_v3_eyJjaXRhdGlvbklEIjoiTUVOREVMRVlfQ0lUQVRJT05fOTU1NjY0YzYtZDU2My00YjVjLTlhMGYtMzI5MTMxN2M2YWY1IiwicHJvcGVydGllcyI6eyJub3RlSW5kZXgiOjB9LCJpc0VkaXRlZCI6ZmFsc2UsIm1hbnVhbE92ZXJyaWRlIjp7ImlzTWFudWFsbHlPdmVycmlkZGVuIjpmYWxzZSwiY2l0ZXByb2NUZXh0IjoiWzddIiwibWFudWFsT3ZlcnJpZGVUZXh0IjoiIn0sImNpdGF0aW9uSXRlbXMiOlt7ImlkIjoiOGE5MjRmNTQtODFlMy0zYTc5LTliNWItNWI4MTEyMmUwNjRmIiwiaXRlbURhdGEiOnsidHlwZSI6IndlYnBhZ2UiLCJpZCI6IjhhOTI0ZjU0LTgxZTMtM2E3OS05YjViLTViODExMjJlMDY0ZiIsInRpdGxlIjoiSUVFRSBTQSAtIElFRUUvSVNPL0lFQyAyOTE0OC0yMDE4IiwiYWNjZXNzZWQiOnsiZGF0ZS1wYXJ0cyI6W1syMDI2LDYsOV1dfSwiVVJMIjoiaHR0cHM6Ly9zdGFuZGFyZHMuaWVlZS5vcmcvaWVlZS8yOTE0OC82OTM3LyIsImNvbnRhaW5lci10aXRsZS1zaG9ydCI6IiJ9LCJpc1RlbXBvcmFyeSI6ZmFsc2V9XX0=&quot;,&quot;citationItems&quot;:[{&quot;id&quot;:&quot;8a924f54-81e3-3a79-9b5b-5b81122e064f&quot;,&quot;itemData&quot;:{&quot;type&quot;:&quot;webpage&quot;,&quot;id&quot;:&quot;8a924f54-81e3-3a79-9b5b-5b81122e064f&quot;,&quot;title&quot;:&quot;IEEE SA - IEEE/ISO/IEC 29148-2018&quot;,&quot;accessed&quot;:{&quot;date-parts&quot;:[[2026,6,9]]},&quot;URL&quot;:&quot;https://standards.ieee.org/ieee/29148/6937/&quot;,&quot;container-title-short&quot;:&quot;&quot;},&quot;isTemporary&quot;:false}]}]"/>
    <we:property name="MENDELEY_CITATIONS_STYLE" value="{&quot;id&quot;:&quot;https://www.zotero.org/styles/ieee&quot;,&quot;title&quot;:&quot;IEEE Reference Guide version 11.29.2023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C971B-66C1-4214-AA62-640385B99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1896</Words>
  <Characters>10432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BLEACH</dc:creator>
  <cp:keywords/>
  <dc:description/>
  <cp:lastModifiedBy>NIVELA SAAVEDRA JOSE RICARDO</cp:lastModifiedBy>
  <cp:revision>2</cp:revision>
  <dcterms:created xsi:type="dcterms:W3CDTF">2026-06-13T22:36:00Z</dcterms:created>
  <dcterms:modified xsi:type="dcterms:W3CDTF">2026-06-13T22:36:00Z</dcterms:modified>
</cp:coreProperties>
</file>