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Every cantrip holds three</w:t>
      </w:r>
      <w:r>
        <w:t xml:space="preserve"> </w:t>
      </w:r>
      <w:r>
        <w:rPr>
          <w:bCs/>
          <w:b/>
        </w:rPr>
        <w:t xml:space="preserve">Seals</w:t>
      </w:r>
      <w:r>
        <w:t xml:space="preserve">, each hiding a deeper power, and your</w:t>
      </w:r>
      <w:r>
        <w:t xml:space="preserve"> </w:t>
      </w:r>
      <w:r>
        <w:rPr>
          <w:bCs/>
          <w:b/>
        </w:rPr>
        <w:t xml:space="preserve">Sorcery</w:t>
      </w:r>
      <w:r>
        <w:t xml:space="preserve"> </w:t>
      </w:r>
      <w:r>
        <w:t xml:space="preserve">breaks them: the deeper your training, the more each cantrip can do. Choose your cantrips in the creator; it shows each one at your Seal.</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Seals broken</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r>
    </w:tbl>
    <w:p>
      <w:pPr>
        <w:numPr>
          <w:ilvl w:val="0"/>
          <w:numId w:val="1012"/>
        </w:numPr>
        <w:pStyle w:val="Compact"/>
      </w:pPr>
      <w:r>
        <w:rPr>
          <w:bCs/>
          <w:b/>
        </w:rPr>
        <w:t xml:space="preserve">Casting:</w:t>
      </w:r>
      <w:r>
        <w:t xml:space="preserve"> </w:t>
      </w:r>
      <w:r>
        <w:t xml:space="preserve">one action and a Sorcery roll; where it makes sense, the target resists with</w:t>
      </w:r>
      <w:r>
        <w:t xml:space="preserve"> </w:t>
      </w:r>
      <w:r>
        <w:rPr>
          <w:bCs/>
          <w:b/>
        </w:rPr>
        <w:t xml:space="preserve">Will</w:t>
      </w:r>
      <w:r>
        <w:t xml:space="preserve"> </w:t>
      </w:r>
      <w:r>
        <w:t xml:space="preserve">(an opposed roll, or the target’s roll against the spell).</w:t>
      </w:r>
    </w:p>
    <w:p>
      <w:pPr>
        <w:numPr>
          <w:ilvl w:val="0"/>
          <w:numId w:val="1012"/>
        </w:numPr>
        <w:pStyle w:val="Compact"/>
      </w:pPr>
      <w:r>
        <w:rPr>
          <w:bCs/>
          <w:b/>
        </w:rPr>
        <w:t xml:space="preserve">Holding back:</w:t>
      </w:r>
      <w:r>
        <w:t xml:space="preserve"> </w:t>
      </w:r>
      <w:r>
        <w:t xml:space="preserve">you can always cast a cantrip at a shallower Seal than you’ve broken.</w:t>
      </w:r>
    </w:p>
    <w:p>
      <w:pPr>
        <w:numPr>
          <w:ilvl w:val="0"/>
          <w:numId w:val="1012"/>
        </w:numPr>
        <w:pStyle w:val="Compact"/>
      </w:pPr>
      <w:r>
        <w:rPr>
          <w:bCs/>
          <w:b/>
        </w:rPr>
        <w:t xml:space="preserve">The price:</w:t>
      </w:r>
      <w:r>
        <w:t xml:space="preserve"> </w:t>
      </w:r>
      <w:r>
        <w:t xml:space="preserve">a failed cast marks a box of Corruption, or two at the Third Seal. A natural 18 marks two.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First Seal</w:t>
            </w:r>
          </w:p>
        </w:tc>
        <w:tc>
          <w:tcPr>
            <w:shd w:val="clear" w:fill="F2E7D6"/>
          </w:tcPr>
          <w:p>
            <w:pPr>
              <w:pStyle w:val="Compact"/>
              <w:jc w:val="left"/>
            </w:pPr>
            <w:r>
              <w:rPr>
                <w:b/>
                <w:sz w:val="19"/>
              </w:rPr>
              <w:t xml:space="preserve">Second Seal</w:t>
            </w:r>
          </w:p>
        </w:tc>
        <w:tc>
          <w:tcPr>
            <w:shd w:val="clear" w:fill="F2E7D6"/>
          </w:tcPr>
          <w:p>
            <w:pPr>
              <w:pStyle w:val="Compact"/>
              <w:jc w:val="left"/>
            </w:pPr>
            <w:r>
              <w:rPr>
                <w:b/>
                <w:sz w:val="19"/>
              </w:rPr>
              <w:t xml:space="preserve">Third Seal</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c>
          <w:tcPr/>
          <w:p>
            <w:pPr>
              <w:pStyle w:val="Compact"/>
              <w:jc w:val="left"/>
            </w:pPr>
            <w:r>
              <w:rPr>
                <w:sz w:val="19"/>
              </w:rPr>
              <w:t xml:space="preserve">A ranged attack with Sorcery; marks 3 boxes, or 2 each on two targets. Dodge applies.</w:t>
            </w:r>
          </w:p>
        </w:tc>
        <w:tc>
          <w:tcPr/>
          <w:p>
            <w:pPr>
              <w:pStyle w:val="Compact"/>
              <w:jc w:val="left"/>
            </w:pPr>
            <w:r>
              <w:rPr>
                <w:sz w:val="19"/>
              </w:rPr>
              <w:t xml:space="preserve">A ranged attack with Sorcery; marks 4 boxes, or 2 on everyone in a small area.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c>
          <w:tcPr/>
          <w:p>
            <w:pPr>
              <w:pStyle w:val="Compact"/>
              <w:jc w:val="left"/>
            </w:pPr>
            <w:r>
              <w:rPr>
                <w:sz w:val="19"/>
              </w:rPr>
              <w:t xml:space="preserve">A gout of flame at Short range: marks 2 boxes, and it catches.</w:t>
            </w:r>
          </w:p>
        </w:tc>
        <w:tc>
          <w:tcPr/>
          <w:p>
            <w:pPr>
              <w:pStyle w:val="Compact"/>
              <w:jc w:val="left"/>
            </w:pPr>
            <w:r>
              <w:rPr>
                <w:sz w:val="19"/>
              </w:rPr>
              <w:t xml:space="preserve">A wall or ring of fire for the scene; crossing it marks 3 boxes.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c>
          <w:tcPr/>
          <w:p>
            <w:pPr>
              <w:pStyle w:val="Compact"/>
              <w:jc w:val="left"/>
            </w:pPr>
            <w:r>
              <w:rPr>
                <w:sz w:val="19"/>
              </w:rPr>
              <w:t xml:space="preserve">Attacks against everyone near you are at −2 for the scene.</w:t>
            </w:r>
          </w:p>
        </w:tc>
        <w:tc>
          <w:tcPr/>
          <w:p>
            <w:pPr>
              <w:pStyle w:val="Compact"/>
              <w:jc w:val="left"/>
            </w:pPr>
            <w:r>
              <w:rPr>
                <w:sz w:val="19"/>
              </w:rPr>
              <w:t xml:space="preserve">Attacks against everyone near you are at −2 for the scene, and each ally’s first hit glances off.</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c>
          <w:tcPr/>
          <w:p>
            <w:pPr>
              <w:pStyle w:val="Compact"/>
              <w:jc w:val="left"/>
            </w:pPr>
            <w:r>
              <w:rPr>
                <w:sz w:val="19"/>
              </w:rPr>
              <w:t xml:space="preserve">The target is at −2 on all rolls for the scene and can’t spend Fortune (Will resists).</w:t>
            </w:r>
          </w:p>
        </w:tc>
        <w:tc>
          <w:tcPr/>
          <w:p>
            <w:pPr>
              <w:pStyle w:val="Compact"/>
              <w:jc w:val="left"/>
            </w:pPr>
            <w:r>
              <w:rPr>
                <w:sz w:val="19"/>
              </w:rPr>
              <w:t xml:space="preserve">The target is at −4 on all rolls for the scene, or −2 until a rite lifts it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c>
          <w:tcPr/>
          <w:p>
            <w:pPr>
              <w:pStyle w:val="Compact"/>
              <w:jc w:val="left"/>
            </w:pPr>
            <w:r>
              <w:rPr>
                <w:sz w:val="19"/>
              </w:rPr>
              <w:t xml:space="preserve">A small group for the scene, or one target for a day.</w:t>
            </w:r>
          </w:p>
        </w:tc>
        <w:tc>
          <w:tcPr/>
          <w:p>
            <w:pPr>
              <w:pStyle w:val="Compact"/>
              <w:jc w:val="left"/>
            </w:pPr>
            <w:r>
              <w:rPr>
                <w:sz w:val="19"/>
              </w:rPr>
              <w:t xml:space="preserve">One target for a moon; they’ll take risks for you, but not throw their life away.</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c>
          <w:tcPr/>
          <w:p>
            <w:pPr>
              <w:pStyle w:val="Compact"/>
              <w:jc w:val="left"/>
            </w:pPr>
            <w:r>
              <w:rPr>
                <w:sz w:val="19"/>
              </w:rPr>
              <w:t xml:space="preserve">A handful roll Will; minor opponents just run.</w:t>
            </w:r>
          </w:p>
        </w:tc>
        <w:tc>
          <w:tcPr/>
          <w:p>
            <w:pPr>
              <w:pStyle w:val="Compact"/>
              <w:jc w:val="left"/>
            </w:pPr>
            <w:r>
              <w:rPr>
                <w:sz w:val="19"/>
              </w:rPr>
              <w:t xml:space="preserve">A whole warband rolls Will; those who fail won’t return this scene.</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c>
          <w:tcPr/>
          <w:p>
            <w:pPr>
              <w:pStyle w:val="Compact"/>
              <w:jc w:val="left"/>
            </w:pPr>
            <w:r>
              <w:rPr>
                <w:sz w:val="19"/>
              </w:rPr>
              <w:t xml:space="preserve">A handful roll Will or sleep.</w:t>
            </w:r>
          </w:p>
        </w:tc>
        <w:tc>
          <w:tcPr/>
          <w:p>
            <w:pPr>
              <w:pStyle w:val="Compact"/>
              <w:jc w:val="left"/>
            </w:pPr>
            <w:r>
              <w:rPr>
                <w:sz w:val="19"/>
              </w:rPr>
              <w:t xml:space="preserve">A crowd rolls Will or sleeps until sunrise, or until magic wakes them.</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c>
          <w:tcPr/>
          <w:p>
            <w:pPr>
              <w:pStyle w:val="Compact"/>
              <w:jc w:val="left"/>
            </w:pPr>
            <w:r>
              <w:rPr>
                <w:sz w:val="19"/>
              </w:rPr>
              <w:t xml:space="preserve">Clear two injury boxes, or draw out a poison or sickness.</w:t>
            </w:r>
          </w:p>
        </w:tc>
        <w:tc>
          <w:tcPr/>
          <w:p>
            <w:pPr>
              <w:pStyle w:val="Compact"/>
              <w:jc w:val="left"/>
            </w:pPr>
            <w:r>
              <w:rPr>
                <w:sz w:val="19"/>
              </w:rPr>
              <w:t xml:space="preserve">Pull back someone who fell this scene, with one box cleared.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c>
          <w:tcPr/>
          <w:p>
            <w:pPr>
              <w:pStyle w:val="Compact"/>
              <w:jc w:val="left"/>
            </w:pPr>
            <w:r>
              <w:rPr>
                <w:sz w:val="19"/>
              </w:rPr>
              <w:t xml:space="preserve">Command a pack or flock for a scene, or see through one beast’s eyes.</w:t>
            </w:r>
          </w:p>
        </w:tc>
        <w:tc>
          <w:tcPr/>
          <w:p>
            <w:pPr>
              <w:pStyle w:val="Compact"/>
              <w:jc w:val="left"/>
            </w:pPr>
            <w:r>
              <w:rPr>
                <w:sz w:val="19"/>
              </w:rPr>
              <w:t xml:space="preserve">Call the beasts of the land; they come within the hour, and one great beast obeys for a day.</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c>
          <w:tcPr/>
          <w:p>
            <w:pPr>
              <w:pStyle w:val="Compact"/>
              <w:jc w:val="left"/>
            </w:pPr>
            <w:r>
              <w:rPr>
                <w:sz w:val="19"/>
              </w:rPr>
              <w:t xml:space="preserve">See magic, curses, spirits and disguised monsters, through Veil and illusions, and who made a spell or curse and why.</w:t>
            </w:r>
          </w:p>
        </w:tc>
        <w:tc>
          <w:tcPr/>
          <w:p>
            <w:pPr>
              <w:pStyle w:val="Compact"/>
              <w:jc w:val="left"/>
            </w:pPr>
            <w:r>
              <w:rPr>
                <w:sz w:val="19"/>
              </w:rPr>
              <w:t xml:space="preserve">See all the Second Seal shows, and a place’s recent past, or follow a Crown shard’s trail.</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c>
          <w:tcPr/>
          <w:p>
            <w:pPr>
              <w:pStyle w:val="Compact"/>
              <w:jc w:val="left"/>
            </w:pPr>
            <w:r>
              <w:rPr>
                <w:sz w:val="19"/>
              </w:rPr>
              <w:t xml:space="preserve">Break a wall or gate, or ruin a foe’s shield or armor until it’s mended.</w:t>
            </w:r>
          </w:p>
        </w:tc>
        <w:tc>
          <w:tcPr/>
          <w:p>
            <w:pPr>
              <w:pStyle w:val="Compact"/>
              <w:jc w:val="left"/>
            </w:pPr>
            <w:r>
              <w:rPr>
                <w:sz w:val="19"/>
              </w:rPr>
              <w:t xml:space="preserve">Bring down a bridge or a tower’s door, or break a magical binding or ward.</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c>
          <w:tcPr/>
          <w:p>
            <w:pPr>
              <w:pStyle w:val="Compact"/>
              <w:jc w:val="left"/>
            </w:pPr>
            <w:r>
              <w:rPr>
                <w:sz w:val="19"/>
              </w:rPr>
              <w:t xml:space="preserve">Unseen while you keep still, and the Veil can cover one ally.</w:t>
            </w:r>
          </w:p>
        </w:tc>
        <w:tc>
          <w:tcPr/>
          <w:p>
            <w:pPr>
              <w:pStyle w:val="Compact"/>
              <w:jc w:val="left"/>
            </w:pPr>
            <w:r>
              <w:rPr>
                <w:sz w:val="19"/>
              </w:rPr>
              <w:t xml:space="preserve">Truly unseen for the scene, or +3 to Stealth for a small group.</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the cantrips you know break their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Start w:id="73" w:name="magic-advancement"/>
    <w:p>
      <w:pPr>
        <w:pStyle w:val="Heading2"/>
      </w:pPr>
      <w:r>
        <w:t xml:space="preserve">Magic advancement</w:t>
      </w:r>
    </w:p>
    <w:p>
      <w:pPr>
        <w:pStyle w:val="FirstParagraph"/>
      </w:pPr>
      <w:r>
        <w:t xml:space="preserve">A caster’s magic grows in play. After a significant venture, a caster can take one of these</w:t>
      </w:r>
      <w:r>
        <w:t xml:space="preserve"> </w:t>
      </w:r>
      <w:r>
        <w:rPr>
          <w:bCs/>
          <w:b/>
        </w:rPr>
        <w:t xml:space="preserve">instead of a skill step</w:t>
      </w:r>
      <w:r>
        <w:t xml:space="preserve">, with the GM’s approval and a reason from the story: a grimoire recovered, a teacher found, a spell cast a hundred times under pressure. Corruption still applies to everything below.</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Deeper Seal</w:t>
            </w:r>
          </w:p>
        </w:tc>
        <w:tc>
          <w:tcPr/>
          <w:p>
            <w:pPr>
              <w:pStyle w:val="Compact"/>
              <w:jc w:val="left"/>
            </w:pPr>
            <w:r>
              <w:rPr>
                <w:sz w:val="19"/>
              </w:rPr>
              <w:t xml:space="preserve">One cantrip you know breaks one Seal deeper than your Sorcery allows</w:t>
            </w:r>
          </w:p>
        </w:tc>
        <w:tc>
          <w:tcPr/>
          <w:p>
            <w:pPr>
              <w:pStyle w:val="Compact"/>
              <w:jc w:val="left"/>
            </w:pPr>
            <w:r>
              <w:rPr>
                <w:sz w:val="19"/>
              </w:rPr>
              <w:t xml:space="preserve">Each cantrip once</w:t>
            </w:r>
          </w:p>
        </w:tc>
      </w:tr>
      <w:tr>
        <w:tc>
          <w:tcPr/>
          <w:p>
            <w:pPr>
              <w:pStyle w:val="Compact"/>
              <w:jc w:val="left"/>
            </w:pPr>
            <w:r>
              <w:rPr>
                <w:b/>
                <w:sz w:val="19"/>
              </w:rPr>
              <w:t xml:space="preserve">Ritual by heart</w:t>
            </w:r>
          </w:p>
        </w:tc>
        <w:tc>
          <w:tcPr/>
          <w:p>
            <w:pPr>
              <w:pStyle w:val="Compact"/>
              <w:jc w:val="left"/>
            </w:pPr>
            <w:r>
              <w:rPr>
                <w:sz w:val="19"/>
              </w:rPr>
              <w:t xml:space="preserve">One kind of ritual (wards, curses, questions of the dead) takes one fewer segment, to a minimum of 1</w:t>
            </w:r>
          </w:p>
        </w:tc>
        <w:tc>
          <w:tcPr/>
          <w:p>
            <w:pPr>
              <w:pStyle w:val="Compact"/>
              <w:jc w:val="left"/>
            </w:pPr>
            <w:r>
              <w:rPr>
                <w:sz w:val="19"/>
              </w:rPr>
              <w:t xml:space="preserve">Each kind once</w:t>
            </w:r>
          </w:p>
        </w:tc>
      </w:tr>
      <w:tr>
        <w:tc>
          <w:tcPr/>
          <w:p>
            <w:pPr>
              <w:pStyle w:val="Compact"/>
              <w:jc w:val="left"/>
            </w:pPr>
            <w:r>
              <w:rPr>
                <w:b/>
                <w:sz w:val="19"/>
              </w:rPr>
              <w:t xml:space="preserve">Archmage</w:t>
            </w:r>
          </w:p>
        </w:tc>
        <w:tc>
          <w:tcPr/>
          <w:p>
            <w:pPr>
              <w:pStyle w:val="Compact"/>
              <w:jc w:val="left"/>
            </w:pPr>
            <w:r>
              <w:rPr>
                <w:sz w:val="19"/>
              </w:rPr>
              <w:t xml:space="preserve">Sorcery becomes Expert (+5): you know 4 cantrips and break the Third Seal</w:t>
            </w:r>
          </w:p>
        </w:tc>
        <w:tc>
          <w:tcPr/>
          <w:p>
            <w:pPr>
              <w:pStyle w:val="Compact"/>
              <w:jc w:val="left"/>
            </w:pPr>
            <w:r>
              <w:rPr>
                <w:sz w:val="19"/>
              </w:rPr>
              <w:t xml:space="preserve">Once, at the end of a long campaign, with the GM’s approval</w:t>
            </w:r>
          </w:p>
        </w:tc>
      </w:tr>
    </w:tbl>
    <w:p>
      <w:pPr>
        <w:pStyle w:val="BodyText"/>
      </w:pPr>
      <w:r>
        <w:t xml:space="preserve">Record these in the creator under</w:t>
      </w:r>
      <w:r>
        <w:t xml:space="preserve"> </w:t>
      </w:r>
      <w:r>
        <w:rPr>
          <w:bCs/>
          <w:b/>
        </w:rPr>
        <w:t xml:space="preserve">Magic grown in play</w:t>
      </w:r>
      <w:r>
        <w:t xml:space="preserve">: each cantrip shows its Seal on the sheet, and your rituals by heart are listed with them.</w:t>
      </w:r>
    </w:p>
    <w:bookmarkEnd w:id="73"/>
    <w:bookmarkEnd w:id="74"/>
    <w:bookmarkStart w:id="7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75"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75"/>
    <w:bookmarkEnd w:id="76"/>
    <w:bookmarkStart w:id="7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7"/>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8"/>
    <w:bookmarkStart w:id="7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9"/>
    <w:bookmarkStart w:id="8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0"/>
    <w:bookmarkStart w:id="8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1"/>
    <w:bookmarkStart w:id="8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2"/>
    <w:bookmarkStart w:id="8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3"/>
    <w:bookmarkStart w:id="8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4"/>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6"/>
    <w:bookmarkStart w:id="10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7"/>
    <w:bookmarkStart w:id="8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8"/>
    <w:bookmarkStart w:id="8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9"/>
    <w:bookmarkStart w:id="9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0"/>
    <w:bookmarkStart w:id="9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1"/>
    <w:bookmarkStart w:id="9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2"/>
    <w:bookmarkStart w:id="9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3"/>
    <w:bookmarkStart w:id="9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4"/>
    <w:bookmarkStart w:id="9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5"/>
    <w:bookmarkStart w:id="9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6"/>
    <w:bookmarkStart w:id="9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7"/>
    <w:bookmarkStart w:id="9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8"/>
    <w:bookmarkStart w:id="9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9"/>
    <w:bookmarkStart w:id="10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0"/>
    <w:bookmarkEnd w:id="101"/>
    <w:bookmarkStart w:id="11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2"/>
    <w:bookmarkStart w:id="111" w:name="a-custom-ancestry"/>
    <w:p>
      <w:pPr>
        <w:pStyle w:val="Heading2"/>
      </w:pPr>
      <w:r>
        <w:t xml:space="preserve">A custom ancestry</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3"/>
    <w:bookmarkStart w:id="10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4"/>
    <w:bookmarkStart w:id="10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5"/>
    <w:bookmarkStart w:id="10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6"/>
    <w:bookmarkStart w:id="10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7"/>
    <w:bookmarkStart w:id="10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8"/>
    <w:bookmarkStart w:id="109"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0"/>
    <w:bookmarkEnd w:id="111"/>
    <w:bookmarkEnd w:id="112"/>
    <w:bookmarkStart w:id="11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3"/>
    <w:bookmarkStart w:id="11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2026-10-12T11:50:55Z</dcterms:created>
  <dcterms:modified xsi:type="dcterms:W3CDTF">2026-10-12T11:50:55Z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