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opens with a first job, ready to run, and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your-first-job"/>
    <w:p>
      <w:pPr>
        <w:pStyle w:val="Heading1"/>
      </w:pPr>
      <w:r>
        <w:t xml:space="preserve">Your first job</w:t>
      </w:r>
    </w:p>
    <w:p>
      <w:pPr>
        <w:pStyle w:val="FirstParagraph"/>
      </w:pPr>
      <w:r>
        <w:t xml:space="preserve">A ready-to-run monster hunt to start a campaign with. Everything it needs is here, the hook reaches hunters of any role, and the pregenerated characters in the creator are written into it.</w:t>
      </w:r>
    </w:p>
    <w:bookmarkStart w:id="20" w:name="the-first-job-dead-mans-wages"/>
    <w:p>
      <w:pPr>
        <w:pStyle w:val="Heading2"/>
      </w:pPr>
      <w:r>
        <w:t xml:space="preserve">The first job: Dead Man’s Wages</w:t>
      </w:r>
    </w:p>
    <w:p>
      <w:pPr>
        <w:pStyle w:val="FirstParagraph"/>
      </w:pPr>
      <w:r>
        <w:t xml:space="preserve">A starter job for three to six hunters, for one or two sessions. It’s a monster hunt: strange deaths, a town that won’t talk, an investigation that names the thing, and a descent into the dark to finish it. Along the way it shows off the trail, a showdown and the discovery clocks. It’s written for the six pregenerated characters, and works for hunters of any role: the hook reaches each of them for a different reason.</w:t>
      </w:r>
    </w:p>
    <w:p>
      <w:pPr>
        <w:pStyle w:val="BodyText"/>
      </w:pPr>
      <w:r>
        <w:rPr>
          <w:bCs/>
          <w:b/>
        </w:rPr>
        <w:t xml:space="preserve">The hook.</w:t>
      </w:r>
      <w:r>
        <w:t xml:space="preserve"> </w:t>
      </w:r>
      <w:r>
        <w:t xml:space="preserve">Each hunter gets a letter, a $50 bank draft and a reason to come.</w:t>
      </w:r>
      <w:r>
        <w:t xml:space="preserve"> </w:t>
      </w:r>
      <w:r>
        <w:rPr>
          <w:iCs/>
          <w:i/>
        </w:rPr>
        <w:t xml:space="preserve">Come to Mercy Springs. Something is killing my men in the Lazarus mine, and the company calls it cave-ins. Ask for me at the Silver Dollar. Ezra Quill, foreman.</w:t>
      </w:r>
      <w:r>
        <w:t xml:space="preserve"> </w:t>
      </w:r>
      <w:r>
        <w:t xml:space="preserve">Give each role its own way in:</w:t>
      </w:r>
    </w:p>
    <w:p>
      <w:pPr>
        <w:numPr>
          <w:ilvl w:val="0"/>
          <w:numId w:val="1001"/>
        </w:numPr>
        <w:pStyle w:val="Compact"/>
      </w:pPr>
      <w:r>
        <w:rPr>
          <w:bCs/>
          <w:b/>
        </w:rPr>
        <w:t xml:space="preserve">A lawman</w:t>
      </w:r>
      <w:r>
        <w:t xml:space="preserve"> </w:t>
      </w:r>
      <w:r>
        <w:t xml:space="preserve">has a stack of missing-person reports from Mercy Springs that nobody answered. Ruth Calloway knows Quill wrote to the Marshal’s office a month ago.</w:t>
      </w:r>
    </w:p>
    <w:p>
      <w:pPr>
        <w:numPr>
          <w:ilvl w:val="0"/>
          <w:numId w:val="1001"/>
        </w:numPr>
        <w:pStyle w:val="Compact"/>
      </w:pPr>
      <w:r>
        <w:rPr>
          <w:bCs/>
          <w:b/>
        </w:rPr>
        <w:t xml:space="preserve">A doctor</w:t>
      </w:r>
      <w:r>
        <w:t xml:space="preserve"> </w:t>
      </w:r>
      <w:r>
        <w:t xml:space="preserve">is asked to look at bodies the company doctor won’t sign for.</w:t>
      </w:r>
    </w:p>
    <w:p>
      <w:pPr>
        <w:numPr>
          <w:ilvl w:val="0"/>
          <w:numId w:val="1001"/>
        </w:numPr>
        <w:pStyle w:val="Compact"/>
      </w:pPr>
      <w:r>
        <w:rPr>
          <w:bCs/>
          <w:b/>
        </w:rPr>
        <w:t xml:space="preserve">A preacher</w:t>
      </w:r>
      <w:r>
        <w:t xml:space="preserve"> </w:t>
      </w:r>
      <w:r>
        <w:t xml:space="preserve">is asked to bury them, because the town’s own preacher has fled.</w:t>
      </w:r>
    </w:p>
    <w:p>
      <w:pPr>
        <w:numPr>
          <w:ilvl w:val="0"/>
          <w:numId w:val="1001"/>
        </w:numPr>
        <w:pStyle w:val="Compact"/>
      </w:pPr>
      <w:r>
        <w:rPr>
          <w:bCs/>
          <w:b/>
        </w:rPr>
        <w:t xml:space="preserve">A gambler or a practitioner</w:t>
      </w:r>
      <w:r>
        <w:t xml:space="preserve"> </w:t>
      </w:r>
      <w:r>
        <w:t xml:space="preserve">hears the silver’s still coming up, and that the cards turn up the Hanged Man for anyone who asks about the place. Lucinda Marsh’s do, the night the letter comes.</w:t>
      </w:r>
    </w:p>
    <w:p>
      <w:pPr>
        <w:numPr>
          <w:ilvl w:val="0"/>
          <w:numId w:val="1001"/>
        </w:numPr>
        <w:pStyle w:val="Compact"/>
      </w:pPr>
      <w:r>
        <w:rPr>
          <w:bCs/>
          <w:b/>
        </w:rPr>
        <w:t xml:space="preserve">A bounty hunter</w:t>
      </w:r>
      <w:r>
        <w:t xml:space="preserve"> </w:t>
      </w:r>
      <w:r>
        <w:t xml:space="preserve">is offered the price on whatever is doing the killing.</w:t>
      </w:r>
    </w:p>
    <w:p>
      <w:pPr>
        <w:numPr>
          <w:ilvl w:val="0"/>
          <w:numId w:val="1001"/>
        </w:numPr>
        <w:pStyle w:val="Compact"/>
      </w:pPr>
      <w:r>
        <w:rPr>
          <w:bCs/>
          <w:b/>
        </w:rPr>
        <w:t xml:space="preserve">A cursed or a dead hunter</w:t>
      </w:r>
      <w:r>
        <w:t xml:space="preserve"> </w:t>
      </w:r>
      <w:r>
        <w:t xml:space="preserve">gets the letter in a hand they somehow know: the dead write to the dead. Isaiah Booker and Tom Feeney both feel it.</w:t>
      </w:r>
    </w:p>
    <w:p>
      <w:pPr>
        <w:pStyle w:val="FirstParagraph"/>
      </w:pPr>
      <w:r>
        <w:rPr>
          <w:bCs/>
          <w:b/>
        </w:rPr>
        <w:t xml:space="preserve">What’s really happening.</w:t>
      </w:r>
      <w:r>
        <w:t xml:space="preserve"> </w:t>
      </w:r>
      <w:r>
        <w:t xml:space="preserve">The Lazarus mine broke into a burial cave older than the territory, and ghouls came up out of it. They take a miner a night and drag the bodies down to feed. Augustus Crane, who owns the mine, wants the silver more than the men; his foreman Ezra Quill wouldn’t keep quiet, so Crane had him shot and buried two weeks ago. Quill rose at the next midnight. He’s a revenant, and he wrote the letters. He’ll help the hunters against the ghouls, because they’re eating his men, but what he really wants is Crane.</w:t>
      </w:r>
    </w:p>
    <w:p>
      <w:pPr>
        <w:pStyle w:val="BodyText"/>
      </w:pPr>
      <w:r>
        <w:rPr>
          <w:bCs/>
          <w:b/>
        </w:rPr>
        <w:t xml:space="preserve">1. The ride in.</w:t>
      </w:r>
      <w:r>
        <w:t xml:space="preserve"> </w:t>
      </w:r>
      <w:r>
        <w:t xml:space="preserve">Mercy Springs is a few days’ ride: a trail clock of 4. Run it by</w:t>
      </w:r>
      <w:r>
        <w:t xml:space="preserve"> </w:t>
      </w:r>
      <w:r>
        <w:rPr>
          <w:iCs/>
          <w:i/>
        </w:rPr>
        <w:t xml:space="preserve">The trail</w:t>
      </w:r>
      <w:r>
        <w:t xml:space="preserve"> </w:t>
      </w:r>
      <w:r>
        <w:t xml:space="preserve">rules in the Players’ Guide. Whatever the hazards are, the last day’s is</w:t>
      </w:r>
      <w:r>
        <w:t xml:space="preserve"> </w:t>
      </w:r>
      <w:r>
        <w:rPr>
          <w:iCs/>
          <w:i/>
        </w:rPr>
        <w:t xml:space="preserve">Something on the trail</w:t>
      </w:r>
      <w:r>
        <w:t xml:space="preserve">: drag marks leading off toward the hills, and a miner’s boot with the foot still in it. Hunters with the Sight see that the marks were made by hands.</w:t>
      </w:r>
    </w:p>
    <w:p>
      <w:pPr>
        <w:pStyle w:val="BodyText"/>
      </w:pPr>
      <w:r>
        <w:rPr>
          <w:bCs/>
          <w:b/>
        </w:rPr>
        <w:t xml:space="preserve">2. Mercy Springs.</w:t>
      </w:r>
      <w:r>
        <w:t xml:space="preserve"> </w:t>
      </w:r>
      <w:r>
        <w:t xml:space="preserve">A silver boomtown gone quiet. Every door is barred by sundown, and dogs won’t go near the mine road. Miners drink in silence at the Silver Dollar; the widows sit together at the back. Sheriff Hiram Vance meets the hunters before they’ve watered their horses. He’s in Crane’s pocket, and tells them there’s no work here. Ezra Quill? The sheriff buried him himself: a cave-in. The letter’s postmark is from last Tuesday.</w:t>
      </w:r>
    </w:p>
    <w:p>
      <w:pPr>
        <w:pStyle w:val="BodyText"/>
      </w:pPr>
      <w:r>
        <w:rPr>
          <w:bCs/>
          <w:b/>
        </w:rPr>
        <w:t xml:space="preserve">3. The digging.</w:t>
      </w:r>
      <w:r>
        <w:t xml:space="preserve"> </w:t>
      </w:r>
      <w:r>
        <w:t xml:space="preserve">Start a discovery clock for the creature, with the Harvest clock ticking beside it (</w:t>
      </w:r>
      <w:r>
        <w:rPr>
          <w:iCs/>
          <w:i/>
        </w:rPr>
        <w:t xml:space="preserve">Lore cards</w:t>
      </w:r>
      <w:r>
        <w:t xml:space="preserve">, in the Players’ Guide): another miner goes missing each time it fills. The clues, and who finds them best:</w:t>
      </w:r>
    </w:p>
    <w:p>
      <w:pPr>
        <w:numPr>
          <w:ilvl w:val="0"/>
          <w:numId w:val="1002"/>
        </w:numPr>
        <w:pStyle w:val="Compact"/>
      </w:pPr>
      <w:r>
        <w:rPr>
          <w:bCs/>
          <w:b/>
        </w:rPr>
        <w:t xml:space="preserve">The bodies</w:t>
      </w:r>
      <w:r>
        <w:t xml:space="preserve"> </w:t>
      </w:r>
      <w:r>
        <w:t xml:space="preserve">(Medicine): the wounds were made by teeth, after death. The dead were dragged, not carried, and their fingernails are full of grave dirt that isn’t theirs.</w:t>
      </w:r>
    </w:p>
    <w:p>
      <w:pPr>
        <w:numPr>
          <w:ilvl w:val="0"/>
          <w:numId w:val="1002"/>
        </w:numPr>
        <w:pStyle w:val="Compact"/>
      </w:pPr>
      <w:r>
        <w:rPr>
          <w:bCs/>
          <w:b/>
        </w:rPr>
        <w:t xml:space="preserve">The graveyard</w:t>
      </w:r>
      <w:r>
        <w:t xml:space="preserve"> </w:t>
      </w:r>
      <w:r>
        <w:t xml:space="preserve">(Investigation, Occult): Quill’s grave is empty, dug out from below. The coffin lid is scratched on the inside. Three older graves have been opened from beneath and emptied.</w:t>
      </w:r>
    </w:p>
    <w:p>
      <w:pPr>
        <w:numPr>
          <w:ilvl w:val="0"/>
          <w:numId w:val="1002"/>
        </w:numPr>
        <w:pStyle w:val="Compact"/>
      </w:pPr>
      <w:r>
        <w:rPr>
          <w:bCs/>
          <w:b/>
        </w:rPr>
        <w:t xml:space="preserve">The widows</w:t>
      </w:r>
      <w:r>
        <w:t xml:space="preserve"> </w:t>
      </w:r>
      <w:r>
        <w:t xml:space="preserve">(Persuasion, Read People): their men came home with sand in their boots. There’s no sand in a silver mine.</w:t>
      </w:r>
    </w:p>
    <w:p>
      <w:pPr>
        <w:numPr>
          <w:ilvl w:val="0"/>
          <w:numId w:val="1002"/>
        </w:numPr>
        <w:pStyle w:val="Compact"/>
      </w:pPr>
      <w:r>
        <w:rPr>
          <w:bCs/>
          <w:b/>
        </w:rPr>
        <w:t xml:space="preserve">The church</w:t>
      </w:r>
      <w:r>
        <w:t xml:space="preserve"> </w:t>
      </w:r>
      <w:r>
        <w:t xml:space="preserve">(Occult, or a preacher’s standing): locked, the preacher gone. In his desk, a map of the Lazarus mine’s lowest drift, marked</w:t>
      </w:r>
      <w:r>
        <w:t xml:space="preserve"> </w:t>
      </w:r>
      <w:r>
        <w:rPr>
          <w:iCs/>
          <w:i/>
        </w:rPr>
        <w:t xml:space="preserve">the old graves</w:t>
      </w:r>
      <w:r>
        <w:t xml:space="preserve">, and a page torn from a hymnal with a warning written in the margin:</w:t>
      </w:r>
      <w:r>
        <w:t xml:space="preserve"> </w:t>
      </w:r>
      <w:r>
        <w:rPr>
          <w:iCs/>
          <w:i/>
        </w:rPr>
        <w:t xml:space="preserve">they come up where the dead are, and they hate the light.</w:t>
      </w:r>
    </w:p>
    <w:p>
      <w:pPr>
        <w:numPr>
          <w:ilvl w:val="0"/>
          <w:numId w:val="1002"/>
        </w:numPr>
        <w:pStyle w:val="Compact"/>
      </w:pPr>
      <w:r>
        <w:rPr>
          <w:bCs/>
          <w:b/>
        </w:rPr>
        <w:t xml:space="preserve">The night watch</w:t>
      </w:r>
      <w:r>
        <w:t xml:space="preserve"> </w:t>
      </w:r>
      <w:r>
        <w:t xml:space="preserve">(Stealth, Shooting): a pale thing at a boarding house window, long-armed and quick, and a man in a burial suit shooting at it from the street. Hunters who give chase find a sinkhole behind the livery, and a tunnel going down.</w:t>
      </w:r>
    </w:p>
    <w:p>
      <w:pPr>
        <w:pStyle w:val="FirstParagraph"/>
      </w:pPr>
      <w:r>
        <w:t xml:space="preserve">When the Identify phase is done, the hunters know what the creatures are:</w:t>
      </w:r>
      <w:r>
        <w:t xml:space="preserve"> </w:t>
      </w:r>
      <w:r>
        <w:rPr>
          <w:bCs/>
          <w:b/>
        </w:rPr>
        <w:t xml:space="preserve">ghouls</w:t>
      </w:r>
      <w:r>
        <w:t xml:space="preserve">. They flee daylight and fire, and they drag their dead away. Filling the clock earns a lore card for what the hunters established.</w:t>
      </w:r>
    </w:p>
    <w:p>
      <w:pPr>
        <w:pStyle w:val="BodyText"/>
      </w:pPr>
      <w:r>
        <w:rPr>
          <w:bCs/>
          <w:b/>
        </w:rPr>
        <w:t xml:space="preserve">4. The man in the burial suit.</w:t>
      </w:r>
      <w:r>
        <w:t xml:space="preserve"> </w:t>
      </w:r>
      <w:r>
        <w:t xml:space="preserve">Ezra Quill finds the hunters at midnight, when he rises. He’s been holding the ghouls off on his own, a night at a time, and he’s losing. He knows the mine, and he’ll lead them down. Anyone with the Sight, or who’s dead themselves, knows what he is at a glance; Isaiah Booker knows it in his bones. Quill doesn’t hide it: he rises at the next midnight unless his grave is salted and burned, and he means to keep rising until Crane is in the ground.</w:t>
      </w:r>
    </w:p>
    <w:p>
      <w:pPr>
        <w:pStyle w:val="BodyText"/>
      </w:pPr>
      <w:r>
        <w:rPr>
          <w:bCs/>
          <w:b/>
        </w:rPr>
        <w:t xml:space="preserve">5. The showdown.</w:t>
      </w:r>
      <w:r>
        <w:t xml:space="preserve"> </w:t>
      </w:r>
      <w:r>
        <w:t xml:space="preserve">At noon, Crane’s gunman Cyrus Pruitt (an Outlaw, Will 11) calls out the hunter who’s asked the most questions. Crane wants them gone before they go down the mine. Run it as a showdown. If they kill him with half the town watching, Sheriff Vance calls it murder and Heat marks a box. If the hunters back down, Pruitt follows them to the mine that night, and the ghouls find him first.</w:t>
      </w:r>
    </w:p>
    <w:p>
      <w:pPr>
        <w:pStyle w:val="BodyText"/>
      </w:pPr>
      <w:r>
        <w:rPr>
          <w:bCs/>
          <w:b/>
        </w:rPr>
        <w:t xml:space="preserve">6. The Lazarus mine.</w:t>
      </w:r>
      <w:r>
        <w:t xml:space="preserve"> </w:t>
      </w:r>
      <w:r>
        <w:t xml:space="preserve">The lowest drift opens into the burial cave, a place of niches cut in the rock and bones older than any tribe in the territory. There are three ghouls, plus one more for each time the Harvest clock has filled. They fight in the dark and drag the fallen away. Lamps, torches and lamp oil keep them back; a burning drift holds them for a scene. The missing miners are here, what’s left of them. Dynamite seals the cave, if someone can set it and get clear, or the hunters can burn the ghouls out a niche at a time. At the back of the cave, something older is sleeping under the stones. The hunters don’t have to wake it, but someone may want to come back.</w:t>
      </w:r>
    </w:p>
    <w:p>
      <w:pPr>
        <w:pStyle w:val="BodyText"/>
      </w:pPr>
      <w:r>
        <w:rPr>
          <w:bCs/>
          <w:b/>
        </w:rPr>
        <w:t xml:space="preserve">7. Midnight at the Crane house.</w:t>
      </w:r>
      <w:r>
        <w:t xml:space="preserve"> </w:t>
      </w:r>
      <w:r>
        <w:t xml:space="preserve">With the ghouls finished, Quill goes for Crane, and Crane’s two hired guns stand in his way. The hunters choose: help a dead man take his revenge, stand aside, or stop him. Ruth Calloway’s badge says Crane should hang by the law; Quill doesn’t believe the law will do it. Crane’s ledger in his safe shows the payments to the sheriff and the order on Quill. Stopping Quill for good means salting and burning his grave before the next midnight, and he knows it.</w:t>
      </w:r>
    </w:p>
    <w:p>
      <w:pPr>
        <w:pStyle w:val="BodyText"/>
      </w:pPr>
      <w:r>
        <w:rPr>
          <w:bCs/>
          <w:b/>
        </w:rPr>
        <w:t xml:space="preserve">Rewards.</w:t>
      </w:r>
      <w:r>
        <w:t xml:space="preserve"> </w:t>
      </w:r>
      <w:r>
        <w:t xml:space="preserve">The $50 drafts, and whatever Crane’s safe holds. A lore card on ghouls, and another on revenants if the hunters learned how one is laid to rest. If the mine is sealed, Mercy Springs remembers the hunters well: clear a box of Whispers. If the ghouls were seen in the street, mark one. And something still sleeps at the back of the cave, so The Dark marks a box.</w:t>
      </w:r>
    </w:p>
    <w:p>
      <w:pPr>
        <w:pStyle w:val="BodyText"/>
      </w:pPr>
      <w:r>
        <w:rPr>
          <w:bCs/>
          <w:b/>
        </w:rPr>
        <w:t xml:space="preserve">Threats.</w:t>
      </w:r>
      <w:r>
        <w:t xml:space="preserve"> </w:t>
      </w:r>
      <w:r>
        <w:t xml:space="preserve">Ghoul ×3 or more; Outlaw (Cyrus Pruitt); Hired gun ×2; Revenant gunslinger (Ezra Quill). Sheriff Vance is a Hired gun who won’t draw first.</w:t>
      </w:r>
    </w:p>
    <w:bookmarkEnd w:id="20"/>
    <w:bookmarkEnd w:id="21"/>
    <w:bookmarkStart w:id="23" w:name="running-jobs"/>
    <w:p>
      <w:pPr>
        <w:pStyle w:val="Heading1"/>
      </w:pPr>
      <w:r>
        <w:t xml:space="preserve">Running jobs</w:t>
      </w:r>
    </w:p>
    <w:bookmarkStart w:id="22"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2"/>
    <w:bookmarkEnd w:id="23"/>
    <w:bookmarkStart w:id="32" w:name="monsters"/>
    <w:p>
      <w:pPr>
        <w:pStyle w:val="Heading1"/>
      </w:pPr>
      <w:r>
        <w:t xml:space="preserve">Monsters</w:t>
      </w:r>
    </w:p>
    <w:p>
      <w:pPr>
        <w:pStyle w:val="FirstParagraph"/>
      </w:pPr>
      <w:r>
        <w:t xml:space="preserve">The truth behind</w:t>
      </w:r>
      <w:r>
        <w:t xml:space="preserve"> </w:t>
      </w:r>
      <w:r>
        <w:rPr>
          <w:iCs/>
          <w:i/>
        </w:rPr>
        <w:t xml:space="preserve">Monsters and magic</w:t>
      </w:r>
      <w:r>
        <w:t xml:space="preserve"> </w:t>
      </w:r>
      <w:r>
        <w:t xml:space="preserve">in the Players’ Guide: what each monster fears, what its bite or curse does, and the rulings for vampires, the wendigo, hellhounds, the shadow realm and demons. In the story, hunters learn these a piece at a time: a discovery clock, a survivor’s tale, a test that works, or a fight that goes wrong.</w:t>
      </w:r>
    </w:p>
    <w:bookmarkStart w:id="24"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w:t>
      </w:r>
      <w:r>
        <w:t xml:space="preserve">in the Players’ Guide). The Monster Hunter advantage and the Sighted’s Monster’s Eye help with the Identify rolls.</w:t>
      </w:r>
      <w:r>
        <w:t xml:space="preserve"> </w:t>
      </w:r>
      <w:r>
        <w:rPr>
          <w:bCs/>
          <w:b/>
        </w:rPr>
        <w:t xml:space="preserve">A real weakness works whoever uses it, card or no card:</w:t>
      </w:r>
      <w:r>
        <w:t xml:space="preserve"> </w:t>
      </w:r>
      <w:r>
        <w:t xml:space="preserve">silver marks its extra box fired by someone who has never heard of werewolves, and a hunter who suspects silver can load it on purpose. Called shots (at a heart, a head) follow the ordinary combat rules. With a lore card for the creature and the load its weakness calls for, a hunter can make a</w:t>
      </w:r>
      <w:r>
        <w:t xml:space="preserve"> </w:t>
      </w:r>
      <w:r>
        <w:rPr>
          <w:bCs/>
          <w:b/>
        </w:rPr>
        <w:t xml:space="preserve">hunter’s shot</w:t>
      </w:r>
      <w:r>
        <w:t xml:space="preserve">: the called shot or effect the card permits, which would otherwise be impossible (see</w:t>
      </w:r>
      <w:r>
        <w:t xml:space="preserve"> </w:t>
      </w:r>
      <w:r>
        <w:rPr>
          <w:iCs/>
          <w:i/>
        </w:rPr>
        <w:t xml:space="preserve">Special loads</w:t>
      </w:r>
      <w:r>
        <w:t xml:space="preserve">). What a weakness doesn’t give anyone is an unfamiliar ritual: a banishment, a binding or a cure still needs its procedure, the knowledge, the skill and the components.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but doesn’t kill; fire, sunlight and beheading destroy. Holy symbols hold it back; it can’t enter a home uninvited. Destroying a natural vampire frees its whole lineage (see</w:t>
            </w:r>
            <w:r>
              <w:rPr>
                <w:sz w:val="19"/>
              </w:rPr>
              <w:t xml:space="preserve"> </w:t>
            </w:r>
            <w:r>
              <w:rPr>
                <w:iCs/>
                <w:i/>
                <w:sz w:val="19"/>
              </w:rPr>
              <w:t xml:space="preserve">Vampires</w:t>
            </w:r>
            <w:r>
              <w:rPr>
                <w:sz w:val="19"/>
              </w:rPr>
              <w:t xml:space="preserve">).</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true demon is not fought like a beast: a major ritual or a powerful holy talisman banishes it (see</w:t>
            </w:r>
            <w:r>
              <w:rPr>
                <w:sz w:val="19"/>
              </w:rPr>
              <w:t xml:space="preserve"> </w:t>
            </w:r>
            <w:r>
              <w:rPr>
                <w:iCs/>
                <w:i/>
                <w:sz w:val="19"/>
              </w:rPr>
              <w:t xml:space="preserve">Demons</w:t>
            </w:r>
            <w:r>
              <w:rPr>
                <w:sz w:val="19"/>
              </w:rPr>
              <w:t xml:space="preserve">). It must keep a bargain to the letter.</w:t>
            </w:r>
          </w:p>
        </w:tc>
      </w:tr>
      <w:tr>
        <w:tc>
          <w:tcPr/>
          <w:p>
            <w:pPr>
              <w:pStyle w:val="Compact"/>
              <w:jc w:val="left"/>
            </w:pPr>
            <w:r>
              <w:rPr>
                <w:b/>
                <w:sz w:val="19"/>
              </w:rPr>
              <w:t xml:space="preserve">Hellhound</w:t>
            </w:r>
          </w:p>
        </w:tc>
        <w:tc>
          <w:tcPr/>
          <w:p>
            <w:pPr>
              <w:pStyle w:val="Compact"/>
              <w:jc w:val="left"/>
            </w:pPr>
            <w:r>
              <w:rPr>
                <w:sz w:val="19"/>
              </w:rPr>
              <w:t xml:space="preserve">Holy water drives it off for a time. Its hunt ends only when the claim on its quarry’s soul is resolved or changed, or a major ritual interferes with the pact (see</w:t>
            </w:r>
            <w:r>
              <w:rPr>
                <w:sz w:val="19"/>
              </w:rPr>
              <w:t xml:space="preserve"> </w:t>
            </w:r>
            <w:r>
              <w:rPr>
                <w:iCs/>
                <w:i/>
                <w:sz w:val="19"/>
              </w:rPr>
              <w:t xml:space="preserve">Hellhounds</w:t>
            </w:r>
            <w:r>
              <w:rPr>
                <w:sz w:val="19"/>
              </w:rPr>
              <w:t xml:space="preserve">).</w:t>
            </w:r>
          </w:p>
        </w:tc>
      </w:tr>
      <w:tr>
        <w:tc>
          <w:tcPr/>
          <w:p>
            <w:pPr>
              <w:pStyle w:val="Compact"/>
              <w:jc w:val="left"/>
            </w:pPr>
            <w:r>
              <w:rPr>
                <w:b/>
                <w:sz w:val="19"/>
              </w:rPr>
              <w:t xml:space="preserve">Wendigo</w:t>
            </w:r>
          </w:p>
        </w:tc>
        <w:tc>
          <w:tcPr/>
          <w:p>
            <w:pPr>
              <w:pStyle w:val="Compact"/>
              <w:jc w:val="left"/>
            </w:pPr>
            <w:r>
              <w:rPr>
                <w:sz w:val="19"/>
              </w:rPr>
              <w:t xml:space="preserve">Ordinary weapons wound it, but it heals unnaturally, and only fire stops the healing (only fire marks more than 1 box at a time). It is destroyed for good only when it is beheaded and its body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4"/>
    <w:bookmarkStart w:id="25" w:name="bites-and-curses"/>
    <w:p>
      <w:pPr>
        <w:pStyle w:val="Heading2"/>
      </w:pPr>
      <w:r>
        <w:t xml:space="preserve">Bites and curses</w:t>
      </w:r>
    </w:p>
    <w:p>
      <w:pPr>
        <w:numPr>
          <w:ilvl w:val="0"/>
          <w:numId w:val="100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3"/>
        </w:numPr>
        <w:pStyle w:val="Compact"/>
      </w:pPr>
      <w:r>
        <w:rPr>
          <w:bCs/>
          <w:b/>
        </w:rPr>
        <w:t xml:space="preserve">Vampire bite.</w:t>
      </w:r>
      <w:r>
        <w:t xml:space="preserve"> </w:t>
      </w:r>
      <w:r>
        <w:t xml:space="preserve">A vampire who drains a victim to Dying can choose to turn them. The turned belong to its lineage (see</w:t>
      </w:r>
      <w:r>
        <w:t xml:space="preserve"> </w:t>
      </w:r>
      <w:r>
        <w:rPr>
          <w:iCs/>
          <w:i/>
        </w:rPr>
        <w:t xml:space="preserve">Vampires</w:t>
      </w:r>
      <w:r>
        <w:t xml:space="preserve">).</w:t>
      </w:r>
    </w:p>
    <w:p>
      <w:pPr>
        <w:numPr>
          <w:ilvl w:val="0"/>
          <w:numId w:val="1003"/>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3"/>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3"/>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5"/>
    <w:bookmarkStart w:id="26" w:name="vampires"/>
    <w:p>
      <w:pPr>
        <w:pStyle w:val="Heading2"/>
      </w:pPr>
      <w:r>
        <w:t xml:space="preserve">Vampires</w:t>
      </w:r>
    </w:p>
    <w:p>
      <w:pPr>
        <w:numPr>
          <w:ilvl w:val="0"/>
          <w:numId w:val="1004"/>
        </w:numPr>
        <w:pStyle w:val="Compact"/>
      </w:pPr>
      <w:r>
        <w:rPr>
          <w:bCs/>
          <w:b/>
        </w:rPr>
        <w:t xml:space="preserve">Lineages.</w:t>
      </w:r>
      <w:r>
        <w:t xml:space="preserve"> </w:t>
      </w:r>
      <w:r>
        <w:t xml:space="preserve">Each</w:t>
      </w:r>
      <w:r>
        <w:t xml:space="preserve"> </w:t>
      </w:r>
      <w:r>
        <w:rPr>
          <w:bCs/>
          <w:b/>
        </w:rPr>
        <w:t xml:space="preserve">natural vampire</w:t>
      </w:r>
      <w:r>
        <w:t xml:space="preserve"> </w:t>
      </w:r>
      <w:r>
        <w:t xml:space="preserve">sustains its own lineage: everyone it has turned, and everyone they have turned in turn. There is more than one natural vampire.</w:t>
      </w:r>
    </w:p>
    <w:p>
      <w:pPr>
        <w:numPr>
          <w:ilvl w:val="0"/>
          <w:numId w:val="1004"/>
        </w:numPr>
        <w:pStyle w:val="Compact"/>
      </w:pPr>
      <w:r>
        <w:rPr>
          <w:bCs/>
          <w:b/>
        </w:rPr>
        <w:t xml:space="preserve">Freeing a lineage.</w:t>
      </w:r>
      <w:r>
        <w:t xml:space="preserve"> </w:t>
      </w:r>
      <w:r>
        <w:t xml:space="preserve">Destroy the natural source, and the whole chain reverts to human, including those infected only indirectly. Destroying a vampire it turned (an intermediate) cures nobody.</w:t>
      </w:r>
    </w:p>
    <w:p>
      <w:pPr>
        <w:numPr>
          <w:ilvl w:val="0"/>
          <w:numId w:val="1004"/>
        </w:numPr>
        <w:pStyle w:val="Compact"/>
      </w:pPr>
      <w:r>
        <w:rPr>
          <w:bCs/>
          <w:b/>
        </w:rPr>
        <w:t xml:space="preserve">A stake isn’t the end.</w:t>
      </w:r>
      <w:r>
        <w:t xml:space="preserve"> </w:t>
      </w:r>
      <w:r>
        <w:t xml:space="preserve">A stake through the heart incapacitates a vampire; it doesn’t destroy it. Staking the source doesn’t free its lineage; destroying it does.</w:t>
      </w:r>
    </w:p>
    <w:p>
      <w:pPr>
        <w:numPr>
          <w:ilvl w:val="0"/>
          <w:numId w:val="1004"/>
        </w:numPr>
        <w:pStyle w:val="Compact"/>
      </w:pPr>
      <w:r>
        <w:rPr>
          <w:bCs/>
          <w:b/>
        </w:rPr>
        <w:t xml:space="preserve">What reversion does to the body.</w:t>
      </w:r>
      <w:r>
        <w:t xml:space="preserve"> </w:t>
      </w:r>
      <w:r>
        <w:t xml:space="preserve">Wounds that vampiric regeneration already healed stay healed. Wounds that hadn’t healed remain, and have their ordinary human consequences at once: someone reverting with three boxes marked is Dying. Reversion itself repairs nothing.</w:t>
      </w:r>
    </w:p>
    <w:p>
      <w:pPr>
        <w:numPr>
          <w:ilvl w:val="0"/>
          <w:numId w:val="1004"/>
        </w:numPr>
        <w:pStyle w:val="Compact"/>
      </w:pPr>
      <w:r>
        <w:t xml:space="preserve">This cure is a vampire’s alone: no other creature’s victims are freed by killing their maker.</w:t>
      </w:r>
    </w:p>
    <w:bookmarkEnd w:id="26"/>
    <w:bookmarkStart w:id="27" w:name="the-wendigo"/>
    <w:p>
      <w:pPr>
        <w:pStyle w:val="Heading2"/>
      </w:pPr>
      <w:r>
        <w:t xml:space="preserve">The wendigo</w:t>
      </w:r>
    </w:p>
    <w:p>
      <w:pPr>
        <w:numPr>
          <w:ilvl w:val="0"/>
          <w:numId w:val="1005"/>
        </w:numPr>
        <w:pStyle w:val="Compact"/>
      </w:pPr>
      <w:r>
        <w:t xml:space="preserve">Ordinary weapons wound it; only fire marks more than 1 box at a time.</w:t>
      </w:r>
    </w:p>
    <w:p>
      <w:pPr>
        <w:numPr>
          <w:ilvl w:val="0"/>
          <w:numId w:val="1005"/>
        </w:numPr>
        <w:pStyle w:val="Compact"/>
      </w:pPr>
      <w:r>
        <w:t xml:space="preserve">It heals unnaturally fast, and only fire interferes with that healing.</w:t>
      </w:r>
    </w:p>
    <w:p>
      <w:pPr>
        <w:numPr>
          <w:ilvl w:val="0"/>
          <w:numId w:val="1005"/>
        </w:numPr>
        <w:pStyle w:val="Compact"/>
      </w:pPr>
      <w:r>
        <w:t xml:space="preserve">It is destroyed for good only when it is</w:t>
      </w:r>
      <w:r>
        <w:t xml:space="preserve"> </w:t>
      </w:r>
      <w:r>
        <w:rPr>
          <w:bCs/>
          <w:b/>
        </w:rPr>
        <w:t xml:space="preserve">beheaded and its body burned</w:t>
      </w:r>
      <w:r>
        <w:t xml:space="preserve">. After beheading, the body can still lash out, but blindly: its actions have no direction.</w:t>
      </w:r>
    </w:p>
    <w:p>
      <w:pPr>
        <w:numPr>
          <w:ilvl w:val="0"/>
          <w:numId w:val="1005"/>
        </w:numPr>
        <w:pStyle w:val="Compact"/>
      </w:pPr>
      <w:r>
        <w:t xml:space="preserve">How fast it heals, how long fire holds the healing back, and how the headless body’s blind attacks are run are not yet set; until they are, the GM rules.</w:t>
      </w:r>
    </w:p>
    <w:bookmarkEnd w:id="27"/>
    <w:bookmarkStart w:id="28" w:name="hellhounds"/>
    <w:p>
      <w:pPr>
        <w:pStyle w:val="Heading2"/>
      </w:pPr>
      <w:r>
        <w:t xml:space="preserve">Hellhounds</w:t>
      </w:r>
    </w:p>
    <w:p>
      <w:pPr>
        <w:numPr>
          <w:ilvl w:val="0"/>
          <w:numId w:val="1006"/>
        </w:numPr>
        <w:pStyle w:val="Compact"/>
      </w:pPr>
      <w:r>
        <w:t xml:space="preserve">A hellhound’s hunt is a</w:t>
      </w:r>
      <w:r>
        <w:t xml:space="preserve"> </w:t>
      </w:r>
      <w:r>
        <w:rPr>
          <w:bCs/>
          <w:b/>
        </w:rPr>
        <w:t xml:space="preserve">curse tied to a claim on someone’s soul</w:t>
      </w:r>
      <w:r>
        <w:t xml:space="preserve">.</w:t>
      </w:r>
    </w:p>
    <w:p>
      <w:pPr>
        <w:numPr>
          <w:ilvl w:val="0"/>
          <w:numId w:val="1006"/>
        </w:numPr>
        <w:pStyle w:val="Compact"/>
      </w:pPr>
      <w:r>
        <w:t xml:space="preserve">The hunt ends only when the conditions behind the claim are</w:t>
      </w:r>
      <w:r>
        <w:t xml:space="preserve"> </w:t>
      </w:r>
      <w:r>
        <w:rPr>
          <w:bCs/>
          <w:b/>
        </w:rPr>
        <w:t xml:space="preserve">resolved or changed</w:t>
      </w:r>
      <w:r>
        <w:t xml:space="preserve">. A powerful practitioner can interfere with the pact through a</w:t>
      </w:r>
      <w:r>
        <w:t xml:space="preserve"> </w:t>
      </w:r>
      <w:r>
        <w:rPr>
          <w:bCs/>
          <w:b/>
        </w:rPr>
        <w:t xml:space="preserve">major ritual</w:t>
      </w:r>
      <w:r>
        <w:t xml:space="preserve">.</w:t>
      </w:r>
    </w:p>
    <w:p>
      <w:pPr>
        <w:numPr>
          <w:ilvl w:val="0"/>
          <w:numId w:val="1006"/>
        </w:numPr>
        <w:pStyle w:val="Compact"/>
      </w:pPr>
      <w:r>
        <w:rPr>
          <w:bCs/>
          <w:b/>
        </w:rPr>
        <w:t xml:space="preserve">Holy water</w:t>
      </w:r>
      <w:r>
        <w:t xml:space="preserve"> </w:t>
      </w:r>
      <w:r>
        <w:t xml:space="preserve">drives a hellhound off and protects its quarry for a time; it doesn’t cancel the pact.</w:t>
      </w:r>
    </w:p>
    <w:p>
      <w:pPr>
        <w:numPr>
          <w:ilvl w:val="0"/>
          <w:numId w:val="1006"/>
        </w:numPr>
        <w:pStyle w:val="Compact"/>
      </w:pPr>
      <w:r>
        <w:t xml:space="preserve">Whether destroying a hellhound’s physical body buys the quarry time, and how much, is not settled: the GM rules case by case.</w:t>
      </w:r>
    </w:p>
    <w:bookmarkEnd w:id="28"/>
    <w:bookmarkStart w:id="29" w:name="the-shadow-realm"/>
    <w:p>
      <w:pPr>
        <w:pStyle w:val="Heading2"/>
      </w:pPr>
      <w:r>
        <w:t xml:space="preserve">The shadow realm</w:t>
      </w:r>
    </w:p>
    <w:p>
      <w:pPr>
        <w:pStyle w:val="FirstParagraph"/>
      </w:pPr>
      <w:r>
        <w:t xml:space="preserve">The</w:t>
      </w:r>
      <w:r>
        <w:t xml:space="preserve"> </w:t>
      </w:r>
      <w:r>
        <w:rPr>
          <w:bCs/>
          <w:b/>
        </w:rPr>
        <w:t xml:space="preserve">shadow realm</w:t>
      </w:r>
      <w:r>
        <w:t xml:space="preserve"> </w:t>
      </w:r>
      <w:r>
        <w:t xml:space="preserve">is a real place in the same world as ours, not another Earth: it has no copies of our towns or our people. It is an independent and brutal ecology, with its own hunters and prey. Some of its creatures cross over, and some of those spread a</w:t>
      </w:r>
      <w:r>
        <w:t xml:space="preserve"> </w:t>
      </w:r>
      <w:r>
        <w:rPr>
          <w:bCs/>
          <w:b/>
        </w:rPr>
        <w:t xml:space="preserve">contagion</w:t>
      </w:r>
      <w:r>
        <w:t xml:space="preserve"> </w:t>
      </w:r>
      <w:r>
        <w:t xml:space="preserve">(a bite, a curse) that makes more of their kind; others never do. Each threat has its own weaknesses, found out on their own terms: not every horror is an infection.</w:t>
      </w:r>
    </w:p>
    <w:p>
      <w:pPr>
        <w:pStyle w:val="BodyText"/>
      </w:pPr>
      <w:r>
        <w:t xml:space="preserve">Some hold that the things of the dark are</w:t>
      </w:r>
      <w:r>
        <w:t xml:space="preserve"> </w:t>
      </w:r>
      <w:r>
        <w:rPr>
          <w:bCs/>
          <w:b/>
        </w:rPr>
        <w:t xml:space="preserve">fallen angels</w:t>
      </w:r>
      <w:r>
        <w:t xml:space="preserve"> </w:t>
      </w:r>
      <w:r>
        <w:t xml:space="preserve">and their brood. Others call that a preacher’s story. No one has settled it, and the game doesn’t.</w:t>
      </w:r>
    </w:p>
    <w:bookmarkEnd w:id="29"/>
    <w:bookmarkStart w:id="30" w:name="demons"/>
    <w:p>
      <w:pPr>
        <w:pStyle w:val="Heading2"/>
      </w:pPr>
      <w:r>
        <w:t xml:space="preserve">Demons</w:t>
      </w:r>
    </w:p>
    <w:p>
      <w:pPr>
        <w:pStyle w:val="FirstParagraph"/>
      </w:pPr>
      <w:r>
        <w:t xml:space="preserve">Three kinds of thing get called a demon, and they aren’t the same:</w:t>
      </w:r>
    </w:p>
    <w:p>
      <w:pPr>
        <w:numPr>
          <w:ilvl w:val="0"/>
          <w:numId w:val="1007"/>
        </w:numPr>
        <w:pStyle w:val="Compact"/>
      </w:pPr>
      <w:r>
        <w:rPr>
          <w:bCs/>
          <w:b/>
        </w:rPr>
        <w:t xml:space="preserve">Demonic creatures</w:t>
      </w:r>
      <w:r>
        <w:t xml:space="preserve"> </w:t>
      </w:r>
      <w:r>
        <w:t xml:space="preserve">native to the shadow realm: beasts and hunters of that ecology.</w:t>
      </w:r>
    </w:p>
    <w:p>
      <w:pPr>
        <w:numPr>
          <w:ilvl w:val="0"/>
          <w:numId w:val="1007"/>
        </w:numPr>
        <w:pStyle w:val="Compact"/>
      </w:pPr>
      <w:r>
        <w:rPr>
          <w:bCs/>
          <w:b/>
        </w:rPr>
        <w:t xml:space="preserve">Creatures under demonic influence</w:t>
      </w:r>
      <w:r>
        <w:t xml:space="preserve">: something, or someone, bent by a demon’s power.</w:t>
      </w:r>
    </w:p>
    <w:p>
      <w:pPr>
        <w:numPr>
          <w:ilvl w:val="0"/>
          <w:numId w:val="1007"/>
        </w:numPr>
        <w:pStyle w:val="Compact"/>
      </w:pPr>
      <w:r>
        <w:rPr>
          <w:bCs/>
          <w:b/>
        </w:rPr>
        <w:t xml:space="preserve">True demons</w:t>
      </w:r>
      <w:r>
        <w:t xml:space="preserve">, native to the deeper</w:t>
      </w:r>
      <w:r>
        <w:t xml:space="preserve"> </w:t>
      </w:r>
      <w:r>
        <w:rPr>
          <w:bCs/>
          <w:b/>
        </w:rPr>
        <w:t xml:space="preserve">Abyss</w:t>
      </w:r>
      <w:r>
        <w:t xml:space="preserve">: a realm of no light and of eldritch powers, not a fiery hell. A true demon isn’t a creature of fire.</w:t>
      </w:r>
    </w:p>
    <w:p>
      <w:pPr>
        <w:pStyle w:val="FirstParagraph"/>
      </w:pPr>
      <w:r>
        <w:t xml:space="preserve">A</w:t>
      </w:r>
      <w:r>
        <w:t xml:space="preserve"> </w:t>
      </w:r>
      <w:r>
        <w:rPr>
          <w:bCs/>
          <w:b/>
        </w:rPr>
        <w:t xml:space="preserve">true demon can’t enter our world unaided</w:t>
      </w:r>
      <w:r>
        <w:t xml:space="preserve">: it must be</w:t>
      </w:r>
      <w:r>
        <w:t xml:space="preserve"> </w:t>
      </w:r>
      <w:r>
        <w:rPr>
          <w:bCs/>
          <w:b/>
        </w:rPr>
        <w:t xml:space="preserve">summoned</w:t>
      </w:r>
      <w:r>
        <w:t xml:space="preserve">, or come through a</w:t>
      </w:r>
      <w:r>
        <w:t xml:space="preserve"> </w:t>
      </w:r>
      <w:r>
        <w:rPr>
          <w:bCs/>
          <w:b/>
        </w:rPr>
        <w:t xml:space="preserve">possession</w:t>
      </w:r>
      <w:r>
        <w:t xml:space="preserve">. A person can be possessed only if they are corrupted and have no faith of any kind at all. True demons are exceptionally powerful, and a generic fight is not how they are met: the encounter is a</w:t>
      </w:r>
      <w:r>
        <w:t xml:space="preserve"> </w:t>
      </w:r>
      <w:r>
        <w:rPr>
          <w:bCs/>
          <w:b/>
        </w:rPr>
        <w:t xml:space="preserve">ritual or a negotiation</w:t>
      </w:r>
      <w:r>
        <w:t xml:space="preserve">, and the countermeasures are major rituals and powerful holy talismans.</w:t>
      </w:r>
    </w:p>
    <w:p>
      <w:pPr>
        <w:numPr>
          <w:ilvl w:val="0"/>
          <w:numId w:val="1008"/>
        </w:numPr>
        <w:pStyle w:val="Compact"/>
      </w:pPr>
      <w:r>
        <w:rPr>
          <w:bCs/>
          <w:b/>
        </w:rPr>
        <w:t xml:space="preserve">Banishment by a talisman.</w:t>
      </w:r>
      <w:r>
        <w:t xml:space="preserve"> </w:t>
      </w:r>
      <w:r>
        <w:t xml:space="preserve">A sufficiently powerful holy talisman can banish a demon by breaking its binding to our world. What happens to the host depends on the talisman and how it acts: a holy sword that fatally wounds the host banishes the demon and kills the host.</w:t>
      </w:r>
    </w:p>
    <w:p>
      <w:pPr>
        <w:numPr>
          <w:ilvl w:val="0"/>
          <w:numId w:val="1008"/>
        </w:numPr>
        <w:pStyle w:val="Compact"/>
      </w:pPr>
      <w:r>
        <w:rPr>
          <w:bCs/>
          <w:b/>
        </w:rPr>
        <w:t xml:space="preserve">Banishment by ritual.</w:t>
      </w:r>
      <w:r>
        <w:t xml:space="preserve"> </w:t>
      </w:r>
      <w:r>
        <w:t xml:space="preserve">A properly completed banishment ritual preserves the host, if their body can survive without the demon holding it up.</w:t>
      </w:r>
    </w:p>
    <w:p>
      <w:pPr>
        <w:numPr>
          <w:ilvl w:val="0"/>
          <w:numId w:val="1008"/>
        </w:numPr>
        <w:pStyle w:val="Compact"/>
      </w:pPr>
      <w:r>
        <w:rPr>
          <w:bCs/>
          <w:b/>
        </w:rPr>
        <w:t xml:space="preserve">A possessed body.</w:t>
      </w:r>
      <w:r>
        <w:t xml:space="preserve"> </w:t>
      </w:r>
      <w:r>
        <w:t xml:space="preserve">A demon can keep a body moving through wounds that would otherwise be fatal, but possession heals nothing and grows nothing back. Ordinary injury to the body doesn’t kill the demon. This is not a vampire’s regeneration: when the demon goes, the body’s wounds are all still there.</w:t>
      </w:r>
    </w:p>
    <w:p>
      <w:pPr>
        <w:numPr>
          <w:ilvl w:val="0"/>
          <w:numId w:val="1008"/>
        </w:numPr>
        <w:pStyle w:val="Compact"/>
      </w:pPr>
      <w:r>
        <w:t xml:space="preserve">What counts as faith, how a possession is resolved at the table, and whether a possessed host’s wounds can be stabilized before the banishment are not yet set; until they are, the GM rules.</w:t>
      </w:r>
    </w:p>
    <w:bookmarkEnd w:id="30"/>
    <w:bookmarkStart w:id="31" w:name="rituals-and-remedies"/>
    <w:p>
      <w:pPr>
        <w:pStyle w:val="Heading2"/>
      </w:pPr>
      <w:r>
        <w:t xml:space="preserve">Rituals and remedies</w:t>
      </w:r>
    </w:p>
    <w:p>
      <w:pPr>
        <w:pStyle w:val="FirstParagraph"/>
      </w:pPr>
      <w:r>
        <w:t xml:space="preserve">A remedy or a ritual against the dark always has a procedure: what it requires, how long it takes, which rolls it calls for, its components, what happens if it’s interrupted, and what failure costs. Zombie treatment, lifting a curse, binding a ghost, banishing a demon and interfering with a hellhound’s pact all work this way. Use the</w:t>
      </w:r>
      <w:r>
        <w:t xml:space="preserve"> </w:t>
      </w:r>
      <w:r>
        <w:rPr>
          <w:iCs/>
          <w:i/>
        </w:rPr>
        <w:t xml:space="preserve">Magic</w:t>
      </w:r>
      <w:r>
        <w:t xml:space="preserve"> </w:t>
      </w:r>
      <w:r>
        <w:t xml:space="preserve">rules (a ritual clock in Occult rolls) and the weights above for any the GM hasn’t spelled out.</w:t>
      </w:r>
    </w:p>
    <w:bookmarkEnd w:id="31"/>
    <w:bookmarkEnd w:id="32"/>
    <w:bookmarkStart w:id="36" w:name="lore-cards"/>
    <w:p>
      <w:pPr>
        <w:pStyle w:val="Heading1"/>
      </w:pPr>
      <w:r>
        <w:t xml:space="preserve">Lore cards</w:t>
      </w:r>
    </w:p>
    <w:p>
      <w:pPr>
        <w:pStyle w:val="FirstParagraph"/>
      </w:pPr>
      <w:r>
        <w:t xml:space="preserve">Running investigations and recording what the characters learn. The rules players use are in the</w:t>
      </w:r>
      <w:r>
        <w:t xml:space="preserve"> </w:t>
      </w:r>
      <w:r>
        <w:rPr>
          <w:iCs/>
          <w:i/>
        </w:rPr>
        <w:t xml:space="preserve">Lore cards</w:t>
      </w:r>
      <w:r>
        <w:t xml:space="preserve"> </w:t>
      </w:r>
      <w:r>
        <w:t xml:space="preserve">chapter of the Players’ Guide; here are the subjects a card can cover (and a Hunter’s Almanac can start with), and the GM view’s tools for clocks and cards.</w:t>
      </w:r>
    </w:p>
    <w:bookmarkStart w:id="33" w:name="lore-card-subjects"/>
    <w:p>
      <w:pPr>
        <w:pStyle w:val="Heading2"/>
      </w:pPr>
      <w:r>
        <w:t xml:space="preserve">Lore card subjects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but doesn’t kill it; fire, sunlight and beheading destroy it; holy symbols hold it back; it can’t enter uninvited. Each natural vampire sustains its own lineage: destroy the natural source, and everyone infected from it, directly or through others, turns human again.</w:t>
            </w:r>
          </w:p>
        </w:tc>
        <w:tc>
          <w:tcPr/>
          <w:p>
            <w:pPr>
              <w:pStyle w:val="Compact"/>
              <w:jc w:val="left"/>
            </w:pPr>
            <w:r>
              <w:rPr>
                <w:sz w:val="19"/>
              </w:rPr>
              <w:t xml:space="preserve">Hunting it by day; refusing it entry; staking it to hold it while the source of its line is found and destroyed.</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A true demon can’t enter our world unaided: it must be summoned, or possess someone. Major rituals and powerful holy talismans are what work against it, not a gunfight; a holy talisman strong enough breaks its binding to our world and banishes it. Holy water burns it. It must keep a bargain to the letter.</w:t>
            </w:r>
          </w:p>
        </w:tc>
        <w:tc>
          <w:tcPr/>
          <w:p>
            <w:pPr>
              <w:pStyle w:val="Compact"/>
              <w:jc w:val="left"/>
            </w:pPr>
            <w:r>
              <w:rPr>
                <w:sz w:val="19"/>
              </w:rPr>
              <w:t xml:space="preserve">Negotiating with it on safe terms; preparing a banishment; recognizing a possession for what it is.</w:t>
            </w:r>
          </w:p>
        </w:tc>
      </w:tr>
      <w:tr>
        <w:tc>
          <w:tcPr/>
          <w:p>
            <w:pPr>
              <w:pStyle w:val="Compact"/>
              <w:jc w:val="left"/>
            </w:pPr>
            <w:r>
              <w:rPr>
                <w:bCs/>
                <w:b/>
                <w:sz w:val="19"/>
              </w:rPr>
              <w:t xml:space="preserve">Hellhound</w:t>
            </w:r>
          </w:p>
        </w:tc>
        <w:tc>
          <w:tcPr/>
          <w:p>
            <w:pPr>
              <w:pStyle w:val="Compact"/>
              <w:jc w:val="left"/>
            </w:pPr>
            <w:r>
              <w:rPr>
                <w:sz w:val="19"/>
              </w:rPr>
              <w:t xml:space="preserve">Its hunt is a curse tied to a claim on someone’s soul. Holy water drives it off for a time but doesn’t cancel the pact. The hunt ends only when the conditions behind the claim are resolved or changed, or a powerful practitioner interferes with the pact through a major ritual.</w:t>
            </w:r>
          </w:p>
        </w:tc>
        <w:tc>
          <w:tcPr/>
          <w:p>
            <w:pPr>
              <w:pStyle w:val="Compact"/>
              <w:jc w:val="left"/>
            </w:pPr>
            <w:r>
              <w:rPr>
                <w:sz w:val="19"/>
              </w:rPr>
              <w:t xml:space="preserve">Protecting its quarry with holy water while the claim is looked into; seeking out the terms of the pact.</w:t>
            </w:r>
          </w:p>
        </w:tc>
      </w:tr>
      <w:tr>
        <w:tc>
          <w:tcPr/>
          <w:p>
            <w:pPr>
              <w:pStyle w:val="Compact"/>
              <w:jc w:val="left"/>
            </w:pPr>
            <w:r>
              <w:rPr>
                <w:bCs/>
                <w:b/>
                <w:sz w:val="19"/>
              </w:rPr>
              <w:t xml:space="preserve">Wendigo</w:t>
            </w:r>
          </w:p>
        </w:tc>
        <w:tc>
          <w:tcPr/>
          <w:p>
            <w:pPr>
              <w:pStyle w:val="Compact"/>
              <w:jc w:val="left"/>
            </w:pPr>
            <w:r>
              <w:rPr>
                <w:sz w:val="19"/>
              </w:rPr>
              <w:t xml:space="preserve">Ordinary weapons wound it, but it heals unnaturally; only fire stops the healing. It is destroyed for good only when it is beheaded and its body burned, and the headless body still lashes out, blindly, until it burns. It is strongest in deep winter and weakest in summer heat.</w:t>
            </w:r>
          </w:p>
        </w:tc>
        <w:tc>
          <w:tcPr/>
          <w:p>
            <w:pPr>
              <w:pStyle w:val="Compact"/>
              <w:jc w:val="left"/>
            </w:pPr>
            <w:r>
              <w:rPr>
                <w:sz w:val="19"/>
              </w:rPr>
              <w:t xml:space="preserve">Bringing fire to the fight; planning to behead it and burn the body; hunting it in the warm months.</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33"/>
    <w:bookmarkStart w:id="34" w:name="making-lore-cards"/>
    <w:p>
      <w:pPr>
        <w:pStyle w:val="Heading2"/>
      </w:pPr>
      <w:r>
        <w:t xml:space="preserve">Making lore cards</w:t>
      </w:r>
    </w:p>
    <w:p>
      <w:pPr>
        <w:pStyle w:val="FirstParagraph"/>
      </w:pPr>
      <w:r>
        <w:t xml:space="preserve">For the GM: when a lore card is earned, and how to write one. A lore card is a record of what the characters established, so writing it well matters more than how often you hand one out.</w:t>
      </w:r>
    </w:p>
    <w:p>
      <w:pPr>
        <w:numPr>
          <w:ilvl w:val="0"/>
          <w:numId w:val="1009"/>
        </w:numPr>
        <w:pStyle w:val="Compact"/>
      </w:pPr>
      <w:r>
        <w:rPr>
          <w:bCs/>
          <w:b/>
        </w:rPr>
        <w:t xml:space="preserve">Decide that something is established.</w:t>
      </w:r>
      <w:r>
        <w:t xml:space="preserve"> </w:t>
      </w:r>
      <w:r>
        <w:t xml:space="preserve">A lore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lore card once they’ve confirmed it.</w:t>
      </w:r>
    </w:p>
    <w:p>
      <w:pPr>
        <w:numPr>
          <w:ilvl w:val="0"/>
          <w:numId w:val="1009"/>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lore cards. Never write the subject’s whole truth onto a lore card; later discoveries add more lore cards.</w:t>
      </w:r>
    </w:p>
    <w:p>
      <w:pPr>
        <w:numPr>
          <w:ilvl w:val="0"/>
          <w:numId w:val="1009"/>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9"/>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9"/>
        </w:numPr>
        <w:pStyle w:val="Compact"/>
      </w:pPr>
      <w:r>
        <w:rPr>
          <w:bCs/>
          <w:b/>
        </w:rPr>
        <w:t xml:space="preserve">Charge the price.</w:t>
      </w:r>
      <w:r>
        <w:t xml:space="preserve"> </w:t>
      </w:r>
      <w:r>
        <w:t xml:space="preserve">A lore card from a discovery clock costs nothing more: the scenes, failed rolls and pushes were its price. Any other source has its price (see</w:t>
      </w:r>
      <w:r>
        <w:t xml:space="preserve"> </w:t>
      </w:r>
      <w:r>
        <w:rPr>
          <w:iCs/>
          <w:i/>
        </w:rPr>
        <w:t xml:space="preserve">Earning a lore card</w:t>
      </w:r>
      <w:r>
        <w:t xml:space="preserve">): choose the one that fits how they learned it, and mark it.</w:t>
      </w:r>
    </w:p>
    <w:p>
      <w:pPr>
        <w:numPr>
          <w:ilvl w:val="0"/>
          <w:numId w:val="1009"/>
        </w:numPr>
        <w:pStyle w:val="Compact"/>
      </w:pPr>
      <w:r>
        <w:rPr>
          <w:bCs/>
          <w:b/>
        </w:rPr>
        <w:t xml:space="preserve">Choose the owner and the recipients.</w:t>
      </w:r>
      <w:r>
        <w:t xml:space="preserve"> </w:t>
      </w:r>
      <w:r>
        <w:t xml:space="preserve">Whoever did the finding owns the lore card. Everyone who was there, or heard it from a reliable source, gets a shared copy.</w:t>
      </w:r>
    </w:p>
    <w:p>
      <w:pPr>
        <w:numPr>
          <w:ilvl w:val="0"/>
          <w:numId w:val="1009"/>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lore card, or use</w:t>
      </w:r>
      <w:r>
        <w:t xml:space="preserve"> </w:t>
      </w:r>
      <w:r>
        <w:rPr>
          <w:bCs/>
          <w:b/>
        </w:rPr>
        <w:t xml:space="preserve">Record a finding without a clock</w:t>
      </w:r>
      <w:r>
        <w:t xml:space="preserve">, which marks the price for you. Then save everyone’s characters to file, so the players’ sheets carry it. A player can also write a lore card on their own sheet, when you agree it’s been earned.</w:t>
      </w:r>
    </w:p>
    <w:p>
      <w:pPr>
        <w:pStyle w:val="FirstParagraph"/>
      </w:pPr>
      <w:r>
        <w:rPr>
          <w:iCs/>
          <w:i/>
        </w:rPr>
        <w:t xml:space="preserve">Example:</w:t>
      </w:r>
      <w:r>
        <w:t xml:space="preserve"> </w:t>
      </w:r>
      <w:r>
        <w:rPr>
          <w:bCs/>
          <w:b/>
        </w:rPr>
        <w:t xml:space="preserve">Werewolf.</w:t>
      </w:r>
      <w:r>
        <w:t xml:space="preserve"> </w:t>
      </w:r>
      <w:r>
        <w:t xml:space="preserve">Established:</w:t>
      </w:r>
      <w:r>
        <w:t xml:space="preserve"> </w:t>
      </w:r>
      <w:r>
        <w:rPr>
          <w:iCs/>
          <w:i/>
        </w:rPr>
        <w:t xml:space="preserve">Silver buckshot made it bleed and run</w:t>
      </w:r>
      <w:r>
        <w:t xml:space="preserve">. Limits:</w:t>
      </w:r>
      <w:r>
        <w:t xml:space="preserve"> </w:t>
      </w:r>
      <w:r>
        <w:rPr>
          <w:iCs/>
          <w:i/>
        </w:rPr>
        <w:t xml:space="preserve">One wolf, one night; not whether silver can kill it</w:t>
      </w:r>
      <w:r>
        <w:t xml:space="preserve">. Source: Ruth Calloway’s shotgun at the Haskell barn (seen or tested firsthand). Cost: Harvest +1 (the night spent waiting for it).</w:t>
      </w:r>
    </w:p>
    <w:p>
      <w:pPr>
        <w:numPr>
          <w:ilvl w:val="0"/>
          <w:numId w:val="1010"/>
        </w:numPr>
        <w:pStyle w:val="Compact"/>
      </w:pPr>
      <w:r>
        <w:rPr>
          <w:bCs/>
          <w:b/>
        </w:rPr>
        <w:t xml:space="preserve">When a later finding disagrees.</w:t>
      </w:r>
      <w:r>
        <w:t xml:space="preserve"> </w:t>
      </w:r>
      <w:r>
        <w:t xml:space="preserve">Write a new lore card that says what they now know; the old one stays on the sheet as what they believed then, and the new one’s limits can say so.</w:t>
      </w:r>
    </w:p>
    <w:p>
      <w:pPr>
        <w:numPr>
          <w:ilvl w:val="0"/>
          <w:numId w:val="1010"/>
        </w:numPr>
        <w:pStyle w:val="Compact"/>
      </w:pPr>
      <w:r>
        <w:rPr>
          <w:bCs/>
          <w:b/>
        </w:rPr>
        <w:t xml:space="preserve">A lore card is never proof of identity.</w:t>
      </w:r>
      <w:r>
        <w:t xml:space="preserve"> </w:t>
      </w:r>
      <w:r>
        <w:t xml:space="preserve">Holding a lore card about one subject doesn’t prove that the thing in front of them is that subject: the Identify phase does.</w:t>
      </w:r>
    </w:p>
    <w:p>
      <w:pPr>
        <w:numPr>
          <w:ilvl w:val="0"/>
          <w:numId w:val="1010"/>
        </w:numPr>
        <w:pStyle w:val="Compact"/>
      </w:pPr>
      <w:r>
        <w:rPr>
          <w:bCs/>
          <w:b/>
        </w:rPr>
        <w:t xml:space="preserve">Weaknesses work anyway.</w:t>
      </w:r>
      <w:r>
        <w:t xml:space="preserve"> </w:t>
      </w:r>
      <w:r>
        <w:t xml:space="preserve">Don’t hold back a real weakness because no one holds the lore card: if they try it, it works.</w:t>
      </w:r>
    </w:p>
    <w:bookmarkEnd w:id="34"/>
    <w:bookmarkStart w:id="3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w:t>
      </w:r>
      <w:r>
        <w:t xml:space="preserve"> </w:t>
      </w:r>
      <w:r>
        <w:rPr>
          <w:bCs/>
          <w:b/>
        </w:rPr>
        <w:t xml:space="preserve">Record a finding without a clock</w:t>
      </w:r>
      <w:r>
        <w:t xml:space="preserve"> </w:t>
      </w:r>
      <w:r>
        <w:t xml:space="preserve">gives a lore card for something established directly (seen or tested, a reliable account, a creature’s word with evidence behind it) to whoever you tick, and marks its price: the track or the Harvest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5"/>
    <w:bookmarkEnd w:id="36"/>
    <w:bookmarkStart w:id="3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Bounty hunter</w:t>
            </w:r>
          </w:p>
        </w:tc>
        <w:tc>
          <w:tcPr/>
          <w:p>
            <w:pPr>
              <w:pStyle w:val="Compact"/>
              <w:jc w:val="left"/>
            </w:pPr>
            <w:r>
              <w:rPr>
                <w:sz w:val="19"/>
              </w:rPr>
              <w:t xml:space="preserve">Shooting 14, Brawling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 club</w:t>
            </w:r>
          </w:p>
        </w:tc>
        <w:tc>
          <w:tcPr/>
          <w:p>
            <w:pPr>
              <w:pStyle w:val="Compact"/>
              <w:jc w:val="left"/>
            </w:pPr>
            <w:r>
              <w:rPr>
                <w:bCs/>
                <w:b/>
                <w:sz w:val="19"/>
              </w:rPr>
              <w:t xml:space="preserve">The price on your head.</w:t>
            </w:r>
            <w:r>
              <w:rPr>
                <w:sz w:val="19"/>
              </w:rPr>
              <w:t xml:space="preserve"> </w:t>
            </w:r>
            <w:r>
              <w:rPr>
                <w:sz w:val="19"/>
              </w:rPr>
              <w:t xml:space="preserve">+2 to track anyone with a poster out, and +2 on the draw in a showdown. Takes you alive if the poster says Alive; doesn’t if it says Dead or Alive.</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its hunt is a curse tied to a claim on that soul. Holy water drives it off for a time.</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Ordinary wounds heal unnaturally; fire stops the healing. Destroyed for good only when beheaded and its body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37"/>
    <w:bookmarkStart w:id="41" w:name="the-gms-tools"/>
    <w:p>
      <w:pPr>
        <w:pStyle w:val="Heading1"/>
      </w:pPr>
      <w:r>
        <w:t xml:space="preserve">The GM’s tools</w:t>
      </w:r>
    </w:p>
    <w:bookmarkStart w:id="38"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 A token can have a height (a flier, a sniper on a roof), and the distance counts it.</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38"/>
    <w:bookmarkStart w:id="39"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fire, rock salt or blessed),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9"/>
    <w:bookmarkStart w:id="40" w:name="towns-strangers-and-the-frontier-tools"/>
    <w:p>
      <w:pPr>
        <w:pStyle w:val="Heading2"/>
      </w:pPr>
      <w:r>
        <w:t xml:space="preserve">Towns, strangers and the frontier tools</w:t>
      </w:r>
    </w:p>
    <w:p>
      <w:pPr>
        <w:pStyle w:val="FirstParagraph"/>
      </w:pPr>
      <w:r>
        <w:t xml:space="preserve">The GM view has tools made for the frontier:</w:t>
      </w:r>
    </w:p>
    <w:p>
      <w:pPr>
        <w:numPr>
          <w:ilvl w:val="0"/>
          <w:numId w:val="1012"/>
        </w:numPr>
        <w:pStyle w:val="Compact"/>
      </w:pPr>
      <w:r>
        <w:rPr>
          <w:bCs/>
          <w:b/>
        </w:rPr>
        <w:t xml:space="preserve">The Campaign tab’s generators</w:t>
      </w:r>
      <w:r>
        <w:t xml:space="preserve"> </w:t>
      </w:r>
      <w:r>
        <w:t xml:space="preserve">roll from Trails’ own tables. A rolled place is half the time a frontier town: its name, what it lives on, who runs it, and what’s wrong there (the secret). A rolled person gets a frontier manner, a want and a secret.</w:t>
      </w:r>
    </w:p>
    <w:p>
      <w:pPr>
        <w:numPr>
          <w:ilvl w:val="0"/>
          <w:numId w:val="1012"/>
        </w:numPr>
        <w:pStyle w:val="Compact"/>
      </w:pPr>
      <w:r>
        <w:rPr>
          <w:bCs/>
          <w:b/>
        </w:rPr>
        <w:t xml:space="preserve">Wanted posters</w:t>
      </w:r>
      <w:r>
        <w:t xml:space="preserve"> </w:t>
      </w:r>
      <w:r>
        <w:t xml:space="preserve">(in</w:t>
      </w:r>
      <w:r>
        <w:t xml:space="preserve"> </w:t>
      </w:r>
      <w:r>
        <w:rPr>
          <w:iCs/>
          <w:i/>
        </w:rPr>
        <w:t xml:space="preserve">Clocks and tools</w:t>
      </w:r>
      <w:r>
        <w:t xml:space="preserve">): choose a character, the name on the poster, the crimes (or roll them), and the reward, which follows Heat.</w:t>
      </w:r>
      <w:r>
        <w:t xml:space="preserve"> </w:t>
      </w:r>
      <w:r>
        <w:rPr>
          <w:bCs/>
          <w:b/>
        </w:rPr>
        <w:t xml:space="preserve">Put up the poster</w:t>
      </w:r>
      <w:r>
        <w:t xml:space="preserve"> </w:t>
      </w:r>
      <w:r>
        <w:t xml:space="preserve">puts it on that character’s sheet, and through the shared table on the player’s own page.</w:t>
      </w:r>
      <w:r>
        <w:t xml:space="preserve"> </w:t>
      </w:r>
      <w:r>
        <w:rPr>
          <w:bCs/>
          <w:b/>
        </w:rPr>
        <w:t xml:space="preserve">Take it down</w:t>
      </w:r>
      <w:r>
        <w:t xml:space="preserve"> </w:t>
      </w:r>
      <w:r>
        <w:t xml:space="preserve">when the warrant is answered.</w:t>
      </w:r>
    </w:p>
    <w:p>
      <w:pPr>
        <w:numPr>
          <w:ilvl w:val="0"/>
          <w:numId w:val="1012"/>
        </w:numPr>
        <w:pStyle w:val="Compact"/>
      </w:pPr>
      <w:r>
        <w:rPr>
          <w:bCs/>
          <w:b/>
        </w:rPr>
        <w:t xml:space="preserve">The trail</w:t>
      </w:r>
      <w:r>
        <w:t xml:space="preserve"> </w:t>
      </w:r>
      <w:r>
        <w:t xml:space="preserve">(in</w:t>
      </w:r>
      <w:r>
        <w:t xml:space="preserve"> </w:t>
      </w:r>
      <w:r>
        <w:rPr>
          <w:iCs/>
          <w:i/>
        </w:rPr>
        <w:t xml:space="preserve">Clocks and tools</w:t>
      </w:r>
      <w:r>
        <w:t xml:space="preserve">): start a ride and it goes on the clocks.</w:t>
      </w:r>
      <w:r>
        <w:t xml:space="preserve"> </w:t>
      </w:r>
      <w:r>
        <w:rPr>
          <w:bCs/>
          <w:b/>
        </w:rPr>
        <w:t xml:space="preserve">Roll the day</w:t>
      </w:r>
      <w:r>
        <w:t xml:space="preserve"> </w:t>
      </w:r>
      <w:r>
        <w:t xml:space="preserve">rolls the guide’s Survival with the modifiers in force, fills the clock, counts down the supplies and, on a failure, rolls the hazard.</w:t>
      </w:r>
    </w:p>
    <w:p>
      <w:pPr>
        <w:numPr>
          <w:ilvl w:val="0"/>
          <w:numId w:val="1012"/>
        </w:numPr>
        <w:pStyle w:val="Compact"/>
      </w:pPr>
      <w:r>
        <w:rPr>
          <w:bCs/>
          <w:b/>
        </w:rPr>
        <w:t xml:space="preserve">Showdowns</w:t>
      </w:r>
      <w:r>
        <w:t xml:space="preserve"> </w:t>
      </w:r>
      <w:r>
        <w:t xml:space="preserve">run in the Encounter panel:</w:t>
      </w:r>
      <w:r>
        <w:t xml:space="preserve"> </w:t>
      </w:r>
      <w:r>
        <w:rPr>
          <w:bCs/>
          <w:b/>
        </w:rPr>
        <w:t xml:space="preserve">Showdown: the staredown</w:t>
      </w:r>
      <w:r>
        <w:t xml:space="preserve"> </w:t>
      </w:r>
      <w:r>
        <w:t xml:space="preserve">rolls Will against Will, and</w:t>
      </w:r>
      <w:r>
        <w:t xml:space="preserve"> </w:t>
      </w:r>
      <w:r>
        <w:rPr>
          <w:bCs/>
          <w:b/>
        </w:rPr>
        <w:t xml:space="preserve">Showdown: the draw</w:t>
      </w:r>
      <w:r>
        <w:t xml:space="preserve"> </w:t>
      </w:r>
      <w:r>
        <w:t xml:space="preserve">rolls Shooting against Shooting and fires the shots. A bounty hunter and an outlaw have their quick draw in the panel already; a threat’s Will is estimated unless its entry gives one.</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2026-10-29T12:22:06Z</dcterms:created>
  <dcterms:modified xsi:type="dcterms:W3CDTF">2026-10-29T12:22:06Z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