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wraith feeding on a boarding house</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wendigo stalking a snowbound camp</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headless rider on the stage road</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skinwalker wearing a neighbor’s face</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banshee keens for one of the characters</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Wendigo</w:t>
            </w:r>
          </w:p>
        </w:tc>
        <w:tc>
          <w:tcPr/>
          <w:p>
            <w:pPr>
              <w:pStyle w:val="Compact"/>
              <w:jc w:val="left"/>
            </w:pPr>
            <w:r>
              <w:rPr>
                <w:sz w:val="19"/>
              </w:rPr>
              <w:t xml:space="preserve">Fire: the only thing that truly hurts it. It is destroyed for good only when its heart of ice is cut out and burned. It is strongest in deep winter and weakest in summer heat.</w:t>
            </w:r>
          </w:p>
        </w:tc>
      </w:tr>
      <w:tr>
        <w:tc>
          <w:tcPr/>
          <w:p>
            <w:pPr>
              <w:pStyle w:val="Compact"/>
              <w:jc w:val="left"/>
            </w:pPr>
            <w:r>
              <w:rPr>
                <w:b/>
                <w:sz w:val="19"/>
              </w:rPr>
              <w:t xml:space="preserve">Skinwalker</w:t>
            </w:r>
          </w:p>
        </w:tc>
        <w:tc>
          <w:tcPr/>
          <w:p>
            <w:pPr>
              <w:pStyle w:val="Compact"/>
              <w:jc w:val="left"/>
            </w:pPr>
            <w:r>
              <w:rPr>
                <w:sz w:val="19"/>
              </w:rPr>
              <w:t xml:space="preserve">Underneath, it is a person. In a stolen shape, ordinary wounds mark only 1 box at a time; in its own shape, it is as mortal as anyone. Speak its true name to its face and it is forced back into its own shape for the scene.</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The wendigo’s hunger.</w:t>
      </w:r>
      <w:r>
        <w:t xml:space="preserve"> </w:t>
      </w:r>
      <w:r>
        <w:t xml:space="preserve">It begins with someone who ate human flesh to survive a starving winter in the high passes. A character who does starts a 4-segment</w:t>
      </w:r>
      <w:r>
        <w:t xml:space="preserve"> </w:t>
      </w:r>
      <w:r>
        <w:rPr>
          <w:bCs/>
          <w:b/>
        </w:rPr>
        <w:t xml:space="preserve">Hunger</w:t>
      </w:r>
      <w:r>
        <w:t xml:space="preserve"> </w:t>
      </w:r>
      <w:r>
        <w:t xml:space="preserve">clock, ticking each week they go without it again; when it fills, they belong to the wendigo. Only a major ritual lifts it.</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Skinwalker</w:t>
            </w:r>
          </w:p>
        </w:tc>
        <w:tc>
          <w:tcPr/>
          <w:p>
            <w:pPr>
              <w:pStyle w:val="Compact"/>
              <w:jc w:val="left"/>
            </w:pPr>
            <w:r>
              <w:rPr>
                <w:sz w:val="19"/>
              </w:rPr>
              <w:t xml:space="preserve">Brawling 14, Deception 14, Stealth 14</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Stolen shapes.</w:t>
            </w:r>
            <w:r>
              <w:rPr>
                <w:sz w:val="19"/>
              </w:rPr>
              <w:t xml:space="preserve"> </w:t>
            </w:r>
            <w:r>
              <w:rPr>
                <w:sz w:val="19"/>
              </w:rPr>
              <w:t xml:space="preserve">Wears the shape of a coyote, a wolf, an owl or a person it has seen, and mimics voices. Once per scene, meeting its eyes means a Will roll or being Dazed for a round.</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Wendigo</w:t>
            </w:r>
          </w:p>
        </w:tc>
        <w:tc>
          <w:tcPr/>
          <w:p>
            <w:pPr>
              <w:pStyle w:val="Compact"/>
              <w:jc w:val="left"/>
            </w:pPr>
            <w:r>
              <w:rPr>
                <w:sz w:val="19"/>
              </w:rPr>
              <w:t xml:space="preserve">Brawling 15, Tracking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and teeth (2)</w:t>
            </w:r>
          </w:p>
        </w:tc>
        <w:tc>
          <w:tcPr/>
          <w:p>
            <w:pPr>
              <w:pStyle w:val="Compact"/>
              <w:jc w:val="left"/>
            </w:pPr>
            <w:r>
              <w:rPr>
                <w:bCs/>
                <w:b/>
                <w:sz w:val="19"/>
              </w:rPr>
              <w:t xml:space="preserve">Endless hunger.</w:t>
            </w:r>
            <w:r>
              <w:rPr>
                <w:sz w:val="19"/>
              </w:rPr>
              <w:t xml:space="preserve"> </w:t>
            </w:r>
            <w:r>
              <w:rPr>
                <w:sz w:val="19"/>
              </w:rPr>
              <w:t xml:space="preserve">Calls out in the voices of the lost to lure prey; ignores the Wounded penalty. Only fire marks more than 1 box at a time, and it rises again unless its heart of ice is burned.</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2026-10-16T09:49:20Z</dcterms:created>
  <dcterms:modified xsi:type="dcterms:W3CDTF">2026-10-16T09:49:20Z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