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Trails of Blood &amp; Dust</w:t>
      </w:r>
      <w:r>
        <w:t xml:space="preserve"> </w:t>
      </w:r>
      <w:r>
        <w:t xml:space="preserve">is a Gothic Western for the Legend Dynamics RPG system. Most people never see the darkness. You do, and you stand between it and them.</w:t>
      </w:r>
    </w:p>
    <w:p>
      <w:pPr>
        <w:pStyle w:val="BodyText"/>
      </w:pPr>
      <w:r>
        <w:t xml:space="preserve">Trails of Blood &amp; Dust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Trails of Blood &amp; Dust</w:t>
      </w:r>
      <w:r>
        <w:t xml:space="preserve"> </w:t>
      </w:r>
      <w:r>
        <w:t xml:space="preserve">setting: its roles, origins, skills, gear, weapons and dangers. In this setting, the core rules’ Legend points are called</w:t>
      </w:r>
      <w:r>
        <w:t xml:space="preserve"> </w:t>
      </w:r>
      <w:r>
        <w:rPr>
          <w:bCs/>
          <w:b/>
        </w:rPr>
        <w:t xml:space="preserve">Grit points</w:t>
      </w:r>
      <w:r>
        <w:t xml:space="preserve">. The material for running the game (job seeds, the monsters’ weaknesses and curses,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Role</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c>
          <w:tcPr>
            <w:shd w:val="clear" w:fill="E6E8E6"/>
          </w:tcPr>
          <w:p>
            <w:pPr>
              <w:pStyle w:val="Compact"/>
              <w:jc w:val="left"/>
            </w:pPr>
            <w:r>
              <w:rPr>
                <w:b/>
                <w:sz w:val="19"/>
              </w:rPr>
              <w:t xml:space="preserve">Ability</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wears a badge or carries credentials, and brings the guilty in: a U.S. marshal, a Texas Ranger, a sheriff or deputy, a city policeman, or a Pinkerton detective. Your Allegiance says which force you serve; a Badge or Pinkerton Credentials advantage gives its authority.</w:t>
            </w:r>
          </w:p>
        </w:tc>
        <w:tc>
          <w:tcPr/>
          <w:p>
            <w:pPr>
              <w:pStyle w:val="Compact"/>
              <w:jc w:val="left"/>
            </w:pPr>
            <w:r>
              <w:rPr>
                <w:sz w:val="19"/>
              </w:rPr>
              <w:t xml:space="preserve">Shooting, Riding, Leadership, Law</w:t>
            </w:r>
          </w:p>
        </w:tc>
        <w:tc>
          <w:tcPr/>
          <w:p>
            <w:pPr>
              <w:pStyle w:val="Compact"/>
              <w:jc w:val="left"/>
            </w:pPr>
            <w:r>
              <w:rPr>
                <w:bCs/>
                <w:b/>
                <w:sz w:val="19"/>
              </w:rPr>
              <w:t xml:space="preserve">The badge.</w:t>
            </w:r>
            <w:r>
              <w:rPr>
                <w:sz w:val="19"/>
              </w:rPr>
              <w:t xml:space="preserve"> </w:t>
            </w:r>
            <w:r>
              <w:rPr>
                <w:sz w:val="19"/>
              </w:rPr>
              <w:t xml:space="preserve">+2 to Leadership when you give orders in the law’s name: an arrest, raising a posse, clearing a street.</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Shooting, Tracking, Read People, Investigation</w:t>
            </w:r>
          </w:p>
        </w:tc>
        <w:tc>
          <w:tcPr/>
          <w:p>
            <w:pPr>
              <w:pStyle w:val="Compact"/>
              <w:jc w:val="left"/>
            </w:pPr>
            <w:r>
              <w:rPr>
                <w:bCs/>
                <w:b/>
                <w:sz w:val="19"/>
              </w:rPr>
              <w:t xml:space="preserve">Paper on them.</w:t>
            </w:r>
            <w:r>
              <w:rPr>
                <w:sz w:val="19"/>
              </w:rPr>
              <w:t xml:space="preserve"> </w:t>
            </w:r>
            <w:r>
              <w:rPr>
                <w:sz w:val="19"/>
              </w:rPr>
              <w:t xml:space="preserve">+2 to Tracking and Investigation to find someone with a price on their head or a warrant out.</w:t>
            </w:r>
          </w:p>
        </w:tc>
      </w:tr>
      <w:tr>
        <w:tc>
          <w:tcPr/>
          <w:p>
            <w:pPr>
              <w:pStyle w:val="Compact"/>
              <w:jc w:val="left"/>
            </w:pPr>
            <w:r>
              <w:rPr>
                <w:b/>
                <w:sz w:val="19"/>
              </w:rPr>
              <w:t xml:space="preserve">Lawyer</w:t>
            </w:r>
          </w:p>
        </w:tc>
        <w:tc>
          <w:tcPr/>
          <w:p>
            <w:pPr>
              <w:pStyle w:val="Compact"/>
              <w:jc w:val="left"/>
            </w:pPr>
            <w:r>
              <w:rPr>
                <w:sz w:val="19"/>
              </w:rPr>
              <w:t xml:space="preserve">The Law</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Brawling, Athletics, Deception, Law</w:t>
            </w:r>
          </w:p>
        </w:tc>
        <w:tc>
          <w:tcPr/>
          <w:p>
            <w:pPr>
              <w:pStyle w:val="Compact"/>
              <w:jc w:val="left"/>
            </w:pPr>
            <w:r>
              <w:rPr>
                <w:bCs/>
                <w:b/>
                <w:sz w:val="19"/>
              </w:rPr>
              <w:t xml:space="preserve">Due process.</w:t>
            </w:r>
            <w:r>
              <w:rPr>
                <w:sz w:val="19"/>
              </w:rPr>
              <w:t xml:space="preserve"> </w:t>
            </w:r>
            <w:r>
              <w:rPr>
                <w:sz w:val="19"/>
              </w:rPr>
              <w:t xml:space="preserve">Once per job, get someone out of jail, a warrant issued or quashed, or a deed or contract into your hands, wherever there’s law to work.</w:t>
            </w:r>
          </w:p>
        </w:tc>
      </w:tr>
      <w:tr>
        <w:tc>
          <w:tcPr/>
          <w:p>
            <w:pPr>
              <w:pStyle w:val="Compact"/>
              <w:jc w:val="left"/>
            </w:pPr>
            <w:r>
              <w:rPr>
                <w:b/>
                <w:sz w:val="19"/>
              </w:rPr>
              <w:t xml:space="preserve">Circuit Judge</w:t>
            </w:r>
          </w:p>
        </w:tc>
        <w:tc>
          <w:tcPr/>
          <w:p>
            <w:pPr>
              <w:pStyle w:val="Compact"/>
              <w:jc w:val="left"/>
            </w:pPr>
            <w:r>
              <w:rPr>
                <w:sz w:val="19"/>
              </w:rPr>
              <w:t xml:space="preserve">The Law</w:t>
            </w:r>
          </w:p>
        </w:tc>
        <w:tc>
          <w:tcPr/>
          <w:p>
            <w:pPr>
              <w:pStyle w:val="Compact"/>
              <w:jc w:val="left"/>
            </w:pPr>
            <w:r>
              <w:rPr>
                <w:sz w:val="19"/>
              </w:rPr>
              <w:t xml:space="preserve">rides from town to town holding court, and not every town wants one.</w:t>
            </w:r>
          </w:p>
        </w:tc>
        <w:tc>
          <w:tcPr/>
          <w:p>
            <w:pPr>
              <w:pStyle w:val="Compact"/>
              <w:jc w:val="left"/>
            </w:pPr>
            <w:r>
              <w:rPr>
                <w:sz w:val="19"/>
              </w:rPr>
              <w:t xml:space="preserve">Brawling, Survival, Leadership, Law</w:t>
            </w:r>
          </w:p>
        </w:tc>
        <w:tc>
          <w:tcPr/>
          <w:p>
            <w:pPr>
              <w:pStyle w:val="Compact"/>
              <w:jc w:val="left"/>
            </w:pPr>
            <w:r>
              <w:rPr>
                <w:bCs/>
                <w:b/>
                <w:sz w:val="19"/>
              </w:rPr>
              <w:t xml:space="preserve">Heard it all before.</w:t>
            </w:r>
            <w:r>
              <w:rPr>
                <w:sz w:val="19"/>
              </w:rPr>
              <w:t xml:space="preserve"> </w:t>
            </w:r>
            <w:r>
              <w:rPr>
                <w:sz w:val="19"/>
              </w:rPr>
              <w:t xml:space="preserve">+2 to Read People to catch a lie told to your face.</w:t>
            </w:r>
          </w:p>
        </w:tc>
      </w:tr>
      <w:tr>
        <w:tc>
          <w:tcPr/>
          <w:p>
            <w:pPr>
              <w:pStyle w:val="Compact"/>
              <w:jc w:val="left"/>
            </w:pPr>
            <w:r>
              <w:rPr>
                <w:b/>
                <w:sz w:val="19"/>
              </w:rPr>
              <w:t xml:space="preserve">Politician</w:t>
            </w:r>
          </w:p>
        </w:tc>
        <w:tc>
          <w:tcPr/>
          <w:p>
            <w:pPr>
              <w:pStyle w:val="Compact"/>
              <w:jc w:val="left"/>
            </w:pPr>
            <w:r>
              <w:rPr>
                <w:sz w:val="19"/>
              </w:rPr>
              <w:t xml:space="preserve">The Law</w:t>
            </w:r>
          </w:p>
        </w:tc>
        <w:tc>
          <w:tcPr/>
          <w:p>
            <w:pPr>
              <w:pStyle w:val="Compact"/>
              <w:jc w:val="left"/>
            </w:pPr>
            <w:r>
              <w:rPr>
                <w:sz w:val="19"/>
              </w:rPr>
              <w:t xml:space="preserve">holds office or wants it: a mayor, an alderman, a territorial delegate, a governor’s man, or a party boss with friends in the capital.</w:t>
            </w:r>
          </w:p>
        </w:tc>
        <w:tc>
          <w:tcPr/>
          <w:p>
            <w:pPr>
              <w:pStyle w:val="Compact"/>
              <w:jc w:val="left"/>
            </w:pPr>
            <w:r>
              <w:rPr>
                <w:sz w:val="19"/>
              </w:rPr>
              <w:t xml:space="preserve">Investigation, Riding, Leadership, Law</w:t>
            </w:r>
          </w:p>
        </w:tc>
        <w:tc>
          <w:tcPr/>
          <w:p>
            <w:pPr>
              <w:pStyle w:val="Compact"/>
              <w:jc w:val="left"/>
            </w:pPr>
            <w:r>
              <w:rPr>
                <w:bCs/>
                <w:b/>
                <w:sz w:val="19"/>
              </w:rPr>
              <w:t xml:space="preserve">Friends in office.</w:t>
            </w:r>
            <w:r>
              <w:rPr>
                <w:sz w:val="19"/>
              </w:rPr>
              <w:t xml:space="preserve"> </w:t>
            </w:r>
            <w:r>
              <w:rPr>
                <w:sz w:val="19"/>
              </w:rPr>
              <w:t xml:space="preserve">Once per job, the town or territory gives you what it can: rooms at the hotel, horses for a posse, the jail cells, the telegraph office, or the doctor’s time.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Shooting, Riding, Persuasion, Medicine</w:t>
            </w:r>
          </w:p>
        </w:tc>
        <w:tc>
          <w:tcPr/>
          <w:p>
            <w:pPr>
              <w:pStyle w:val="Compact"/>
              <w:jc w:val="left"/>
            </w:pPr>
            <w:r>
              <w:rPr>
                <w:bCs/>
                <w:b/>
                <w:sz w:val="19"/>
              </w:rPr>
              <w:t xml:space="preserve">Steady hands.</w:t>
            </w:r>
            <w:r>
              <w:rPr>
                <w:sz w:val="19"/>
              </w:rPr>
              <w:t xml:space="preserve"> </w:t>
            </w:r>
            <w:r>
              <w:rPr>
                <w:sz w:val="19"/>
              </w:rPr>
              <w:t xml:space="preserve">+2 to Medicine when stabilizing the Dying or working under fire.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Melee, Stealth, Deception, Occult</w:t>
            </w:r>
          </w:p>
        </w:tc>
        <w:tc>
          <w:tcPr/>
          <w:p>
            <w:pPr>
              <w:pStyle w:val="Compact"/>
              <w:jc w:val="left"/>
            </w:pPr>
            <w:r>
              <w:rPr>
                <w:bCs/>
                <w:b/>
                <w:sz w:val="19"/>
              </w:rPr>
              <w:t xml:space="preserve">Forbidden lore.</w:t>
            </w:r>
            <w:r>
              <w:rPr>
                <w:sz w:val="19"/>
              </w:rPr>
              <w:t xml:space="preserve"> </w:t>
            </w:r>
            <w:r>
              <w:rPr>
                <w:sz w:val="19"/>
              </w:rPr>
              <w:t xml:space="preserve">Once per job, ask the GM one question about a supernatural thing you’ve seen, and get a true answer.</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Brawling, Stealth, Read People, Investigation</w:t>
            </w:r>
          </w:p>
        </w:tc>
        <w:tc>
          <w:tcPr/>
          <w:p>
            <w:pPr>
              <w:pStyle w:val="Compact"/>
              <w:jc w:val="left"/>
            </w:pPr>
            <w:r>
              <w:rPr>
                <w:bCs/>
                <w:b/>
                <w:sz w:val="19"/>
              </w:rPr>
              <w:t xml:space="preserve">The press.</w:t>
            </w:r>
            <w:r>
              <w:rPr>
                <w:sz w:val="19"/>
              </w:rPr>
              <w:t xml:space="preserve"> </w:t>
            </w:r>
            <w:r>
              <w:rPr>
                <w:sz w:val="19"/>
              </w:rPr>
              <w:t xml:space="preserve">Once per job, print a story; the town believes it until someone proves it false.</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Shooting, Riding, Leadership, Occult</w:t>
            </w:r>
          </w:p>
        </w:tc>
        <w:tc>
          <w:tcPr/>
          <w:p>
            <w:pPr>
              <w:pStyle w:val="Compact"/>
              <w:jc w:val="left"/>
            </w:pPr>
            <w:r>
              <w:rPr>
                <w:bCs/>
                <w:b/>
                <w:sz w:val="19"/>
              </w:rPr>
              <w:t xml:space="preserve">Hold fast.</w:t>
            </w:r>
            <w:r>
              <w:rPr>
                <w:sz w:val="19"/>
              </w:rPr>
              <w:t xml:space="preserve"> </w:t>
            </w:r>
            <w:r>
              <w:rPr>
                <w:sz w:val="19"/>
              </w:rPr>
              <w:t xml:space="preserve">+2 to Will against fear, possession and temptation, and to Leadership to steady others against them.</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Hunter’s Almanac advantage: three lore cards to start).</w:t>
            </w:r>
          </w:p>
        </w:tc>
        <w:tc>
          <w:tcPr/>
          <w:p>
            <w:pPr>
              <w:pStyle w:val="Compact"/>
              <w:jc w:val="left"/>
            </w:pPr>
            <w:r>
              <w:rPr>
                <w:sz w:val="19"/>
              </w:rPr>
              <w:t xml:space="preserve">Melee, Tracking, Read People, Occult</w:t>
            </w:r>
          </w:p>
        </w:tc>
        <w:tc>
          <w:tcPr/>
          <w:p>
            <w:pPr>
              <w:pStyle w:val="Compact"/>
              <w:jc w:val="left"/>
            </w:pPr>
            <w:r>
              <w:rPr>
                <w:bCs/>
                <w:b/>
                <w:sz w:val="19"/>
              </w:rPr>
              <w:t xml:space="preserve">Know its weakness.</w:t>
            </w:r>
            <w:r>
              <w:rPr>
                <w:sz w:val="19"/>
              </w:rPr>
              <w:t xml:space="preserve"> </w:t>
            </w:r>
            <w:r>
              <w:rPr>
                <w:sz w:val="19"/>
              </w:rPr>
              <w:t xml:space="preserve">Once you’ve identified a creature with an Occult roll, your called shots against it take no penalty.</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Riding, Read People, Athletics</w:t>
            </w:r>
          </w:p>
        </w:tc>
        <w:tc>
          <w:tcPr/>
          <w:p>
            <w:pPr>
              <w:pStyle w:val="Compact"/>
              <w:jc w:val="left"/>
            </w:pPr>
            <w:r>
              <w:rPr>
                <w:bCs/>
                <w:b/>
                <w:sz w:val="19"/>
              </w:rPr>
              <w:t xml:space="preserve">Quick draw.</w:t>
            </w:r>
            <w:r>
              <w:rPr>
                <w:sz w:val="19"/>
              </w:rPr>
              <w:t xml:space="preserve"> </w:t>
            </w:r>
            <w:r>
              <w:rPr>
                <w:sz w:val="19"/>
              </w:rPr>
              <w:t xml:space="preserve">In the first round of a gunfight, you act first, whatever your Agility.</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Melee, Tracking, Persuasion, Survival</w:t>
            </w:r>
          </w:p>
        </w:tc>
        <w:tc>
          <w:tcPr/>
          <w:p>
            <w:pPr>
              <w:pStyle w:val="Compact"/>
              <w:jc w:val="left"/>
            </w:pPr>
            <w:r>
              <w:rPr>
                <w:bCs/>
                <w:b/>
                <w:sz w:val="19"/>
              </w:rPr>
              <w:t xml:space="preserve">Lay of the land.</w:t>
            </w:r>
            <w:r>
              <w:rPr>
                <w:sz w:val="19"/>
              </w:rPr>
              <w:t xml:space="preserve"> </w:t>
            </w:r>
            <w:r>
              <w:rPr>
                <w:sz w:val="19"/>
              </w:rPr>
              <w:t xml:space="preserve">Once per job, you know a way: a hidden pass, a water hole, a shortcut that saves a day, or a place to make a stand.</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Shooting, Stealth, Deception, Gambling</w:t>
            </w:r>
          </w:p>
        </w:tc>
        <w:tc>
          <w:tcPr/>
          <w:p>
            <w:pPr>
              <w:pStyle w:val="Compact"/>
              <w:jc w:val="left"/>
            </w:pPr>
            <w:r>
              <w:rPr>
                <w:bCs/>
                <w:b/>
                <w:sz w:val="19"/>
              </w:rPr>
              <w:t xml:space="preserve">Markers.</w:t>
            </w:r>
            <w:r>
              <w:rPr>
                <w:sz w:val="19"/>
              </w:rPr>
              <w:t xml:space="preserve"> </w:t>
            </w:r>
            <w:r>
              <w:rPr>
                <w:sz w:val="19"/>
              </w:rPr>
              <w:t xml:space="preserve">Once per job, call in a debt: someone owes you a favor, a horse, a room or the truth.</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Brawling, Animal Handling, Leadership, Tinkering</w:t>
            </w:r>
          </w:p>
        </w:tc>
        <w:tc>
          <w:tcPr/>
          <w:p>
            <w:pPr>
              <w:pStyle w:val="Compact"/>
              <w:jc w:val="left"/>
            </w:pPr>
            <w:r>
              <w:rPr>
                <w:bCs/>
                <w:b/>
                <w:sz w:val="19"/>
              </w:rPr>
              <w:t xml:space="preserve">Horse sense.</w:t>
            </w:r>
            <w:r>
              <w:rPr>
                <w:sz w:val="19"/>
              </w:rPr>
              <w:t xml:space="preserve"> </w:t>
            </w:r>
            <w:r>
              <w:rPr>
                <w:sz w:val="19"/>
              </w:rPr>
              <w:t xml:space="preserve">+2 to Animal Handling, and to Riding to stay in the saddle in a stampede, a chase or a fall.</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Melee, Stealth, Persuasion, Medicine</w:t>
            </w:r>
          </w:p>
        </w:tc>
        <w:tc>
          <w:tcPr/>
          <w:p>
            <w:pPr>
              <w:pStyle w:val="Compact"/>
              <w:jc w:val="left"/>
            </w:pPr>
            <w:r>
              <w:rPr>
                <w:bCs/>
                <w:b/>
                <w:sz w:val="19"/>
              </w:rPr>
              <w:t xml:space="preserve">Ask the body.</w:t>
            </w:r>
            <w:r>
              <w:rPr>
                <w:sz w:val="19"/>
              </w:rPr>
              <w:t xml:space="preserve"> </w:t>
            </w:r>
            <w:r>
              <w:rPr>
                <w:sz w:val="19"/>
              </w:rPr>
              <w:t xml:space="preserve">Once per job, examine a corpse and learn how and when it died, and one thing about who did it.</w:t>
            </w:r>
          </w:p>
        </w:tc>
      </w:tr>
      <w:tr>
        <w:tc>
          <w:tcPr/>
          <w:p>
            <w:pPr>
              <w:pStyle w:val="Compact"/>
              <w:jc w:val="left"/>
            </w:pPr>
            <w:r>
              <w:rPr>
                <w:b/>
                <w:sz w:val="19"/>
              </w:rPr>
              <w:t xml:space="preserve">Shotgun Messenger</w:t>
            </w:r>
          </w:p>
        </w:tc>
        <w:tc>
          <w:tcPr/>
          <w:p>
            <w:pPr>
              <w:pStyle w:val="Compact"/>
              <w:jc w:val="left"/>
            </w:pPr>
            <w:r>
              <w:rPr>
                <w:sz w:val="19"/>
              </w:rPr>
              <w:t xml:space="preserve">The Frontier</w:t>
            </w:r>
          </w:p>
        </w:tc>
        <w:tc>
          <w:tcPr/>
          <w:p>
            <w:pPr>
              <w:pStyle w:val="Compact"/>
              <w:jc w:val="left"/>
            </w:pPr>
            <w:r>
              <w:rPr>
                <w:sz w:val="19"/>
              </w:rPr>
              <w:t xml:space="preserve">rides beside the driver guarding the mail, the strongbox and the passengers.</w:t>
            </w:r>
          </w:p>
        </w:tc>
        <w:tc>
          <w:tcPr/>
          <w:p>
            <w:pPr>
              <w:pStyle w:val="Compact"/>
              <w:jc w:val="left"/>
            </w:pPr>
            <w:r>
              <w:rPr>
                <w:sz w:val="19"/>
              </w:rPr>
              <w:t xml:space="preserve">Shooting, Animal Handling, Persuasion, Survival</w:t>
            </w:r>
          </w:p>
        </w:tc>
        <w:tc>
          <w:tcPr/>
          <w:p>
            <w:pPr>
              <w:pStyle w:val="Compact"/>
              <w:jc w:val="left"/>
            </w:pPr>
            <w:r>
              <w:rPr>
                <w:bCs/>
                <w:b/>
                <w:sz w:val="19"/>
              </w:rPr>
              <w:t xml:space="preserve">Riding shotgun.</w:t>
            </w:r>
            <w:r>
              <w:rPr>
                <w:sz w:val="19"/>
              </w:rPr>
              <w:t xml:space="preserve"> </w:t>
            </w:r>
            <w:r>
              <w:rPr>
                <w:sz w:val="19"/>
              </w:rPr>
              <w:t xml:space="preserve">Once per fight, when someone next to you is hit, you take the hit instead.</w:t>
            </w:r>
          </w:p>
        </w:tc>
      </w:tr>
    </w:tbl>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from the folk traditions: a hoodoo mojo hand, a gris-gris, a Himmelsbrief (a German heaven’s letter) sewn in your coat, a buckeye blessed by a granny woman. It holds a Minor ritual agreed with the GM; break it to release it. Anyone can carry one, and it doesn’t count against a charm limit. Once it’s broken, you can renew it only between jobs, and only by going back to its maker or another worker of the same tradition; until you do, it stays spent.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U.S. Marshals</w:t>
            </w:r>
          </w:p>
        </w:tc>
        <w:tc>
          <w:tcPr/>
          <w:p>
            <w:pPr>
              <w:pStyle w:val="Compact"/>
              <w:jc w:val="left"/>
            </w:pPr>
            <w:r>
              <w:rPr>
                <w:sz w:val="19"/>
              </w:rPr>
              <w:t xml:space="preserve">Once per job,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job,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job,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job, a patrolman’s help, a night in the cells for someone, or the station’s files.</w:t>
            </w:r>
          </w:p>
        </w:tc>
        <w:tc>
          <w:tcPr/>
          <w:p>
            <w:pPr>
              <w:pStyle w:val="Compact"/>
              <w:jc w:val="left"/>
            </w:pPr>
            <w:r>
              <w:rPr>
                <w:sz w:val="19"/>
              </w:rPr>
              <w:t xml:space="preserve">Duty: the captain gives the orders, and the department’s graft follows you.</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job,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origin speed adjustment (see</w:t>
      </w:r>
      <w:r>
        <w:t xml:space="preserve"> </w:t>
      </w:r>
      <w:r>
        <w:rPr>
          <w:iCs/>
          <w:i/>
        </w:rPr>
        <w:t xml:space="preserve">Move and reach</w:t>
      </w:r>
      <w:r>
        <w:t xml:space="preserve">). Begin uninjured, with two Grit points (three with Extra Grit)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Fine item</w:t>
            </w:r>
          </w:p>
        </w:tc>
        <w:tc>
          <w:tcPr>
            <w:shd w:val="clear" w:fill="E6E8E6"/>
          </w:tcPr>
          <w:p>
            <w:pPr>
              <w:pStyle w:val="Compact"/>
              <w:jc w:val="left"/>
            </w:pPr>
            <w:r>
              <w:rPr>
                <w:b/>
                <w:sz w:val="19"/>
              </w:rPr>
              <w:t xml:space="preserve">Narrow use (+2)</w:t>
            </w:r>
          </w:p>
        </w:tc>
        <w:tc>
          <w:tcPr>
            <w:shd w:val="clear" w:fill="E6E8E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Shooting</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Heavy coat</w:t>
            </w:r>
          </w:p>
        </w:tc>
        <w:tc>
          <w:tcPr/>
          <w:p>
            <w:pPr>
              <w:pStyle w:val="Compact"/>
              <w:jc w:val="left"/>
            </w:pPr>
            <w:r>
              <w:rPr>
                <w:sz w:val="19"/>
              </w:rPr>
              <w:t xml:space="preserve">A buffalo coat or a canvas duster: it turns a blade, a claw or an arrow, but not a bullet. Once per fight, a hit of 2 or more boxes from a blade, claw, fang or missile marks one fewer.</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out West: you Block at +1.</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End w:id="41"/>
    <w:bookmarkStart w:id="50"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p>
      <w:pPr>
        <w:pStyle w:val="BodyText"/>
      </w:pPr>
      <w:r>
        <w:t xml:space="preserve">Investigating the supernatural has its own rules: see</w:t>
      </w:r>
      <w:r>
        <w:t xml:space="preserve"> </w:t>
      </w:r>
      <w:r>
        <w:rPr>
          <w:iCs/>
          <w:i/>
        </w:rPr>
        <w:t xml:space="preserve">Lore cards</w:t>
      </w:r>
      <w:r>
        <w:t xml:space="preserve">.</w:t>
      </w:r>
    </w:p>
    <w:bookmarkEnd w:id="48"/>
    <w:bookmarkStart w:id="49"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9"/>
    <w:bookmarkEnd w:id="50"/>
    <w:bookmarkStart w:id="64" w:name="personal-combat"/>
    <w:p>
      <w:pPr>
        <w:pStyle w:val="Heading1"/>
      </w:pPr>
      <w:r>
        <w:t xml:space="preserve">Personal combat</w:t>
      </w:r>
    </w:p>
    <w:bookmarkStart w:id="51"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1"/>
    <w:bookmarkStart w:id="52"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08"/>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2"/>
    <w:bookmarkStart w:id="55"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With</w:t>
            </w:r>
          </w:p>
        </w:tc>
        <w:tc>
          <w:tcPr>
            <w:shd w:val="clear" w:fill="E6E8E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Grit point. Either way, they still take the boxes.</w:t>
      </w:r>
    </w:p>
    <w:bookmarkStart w:id="53" w:name="fighting-in-trails-of-blood-dust"/>
    <w:p>
      <w:pPr>
        <w:pStyle w:val="Heading3"/>
      </w:pPr>
      <w:r>
        <w:t xml:space="preserve">Fighting in Trails of Blood &amp; Dust</w:t>
      </w:r>
    </w:p>
    <w:p>
      <w:pPr>
        <w:pStyle w:val="FirstParagraph"/>
      </w:pPr>
      <w:r>
        <w:t xml:space="preserve">Trails of Blood &amp; Dust adds these to the attack and defense rules above.</w:t>
      </w:r>
    </w:p>
    <w:p>
      <w:pPr>
        <w:numPr>
          <w:ilvl w:val="0"/>
          <w:numId w:val="1010"/>
        </w:numPr>
        <w:pStyle w:val="Compact"/>
      </w:pPr>
      <w:r>
        <w:rPr>
          <w:bCs/>
          <w:b/>
        </w:rPr>
        <w:t xml:space="preserve">Shields.</w:t>
      </w:r>
      <w:r>
        <w:t xml:space="preserve"> </w:t>
      </w:r>
      <w:r>
        <w:t xml:space="preserve">A real shield is rare out West: a hide shield or an iron-bound buckler gives +1 to Block. Anything at hand stands in: a chair, a wooden slat, a crate lid, a saddle.</w:t>
      </w:r>
    </w:p>
    <w:p>
      <w:pPr>
        <w:numPr>
          <w:ilvl w:val="0"/>
          <w:numId w:val="1010"/>
        </w:numPr>
        <w:pStyle w:val="Compact"/>
      </w:pPr>
      <w:r>
        <w:rPr>
          <w:bCs/>
          <w:b/>
        </w:rPr>
        <w:t xml:space="preserve">Careful Marksman.</w:t>
      </w:r>
      <w:r>
        <w:t xml:space="preserve"> </w:t>
      </w:r>
      <w:r>
        <w:t xml:space="preserve">Aiming with the advantage gives +3 in all: Aim’s +1 and the advantage’s +2.</w:t>
      </w:r>
    </w:p>
    <w:p>
      <w:pPr>
        <w:numPr>
          <w:ilvl w:val="0"/>
          <w:numId w:val="1010"/>
        </w:numPr>
        <w:pStyle w:val="Compact"/>
      </w:pPr>
      <w:r>
        <w:rPr>
          <w:bCs/>
          <w:b/>
        </w:rPr>
        <w:t xml:space="preserve">A heavy coat.</w:t>
      </w:r>
      <w:r>
        <w:t xml:space="preserve"> </w:t>
      </w:r>
      <w:r>
        <w:t xml:space="preserve">A buffalo coat or a canvas duster turns a blade, a claw or an arrow, but not a bullet. Once per fight, a hit of 2 or more boxes from a blade, claw, fang or missile marks one fewer.</w:t>
      </w:r>
    </w:p>
    <w:p>
      <w:pPr>
        <w:pStyle w:val="FirstParagraph"/>
      </w:pPr>
      <w:r>
        <w:rPr>
          <w:iCs/>
          <w:i/>
        </w:rPr>
        <w:t xml:space="preserve">Example:</w:t>
      </w:r>
      <w:r>
        <w:t xml:space="preserve"> </w:t>
      </w:r>
      <w:r>
        <w:t xml:space="preserve">a werewolf’s claws succeed by 5 against Deputy Ames, who hasn’t defended yet this round. Dodge is 11, −2 for the clean hit: Ames needs a 9 or less. A parry with the saber would be Melee 14 −3 −2 = 9, no better, so Ames dodges. When the second wolf lunges before Ames’s next turn, there’s no defense left, unless Ames has Additional Defense: a second defense at −2, on top of the attack-quality penalty.</w:t>
      </w:r>
    </w:p>
    <w:bookmarkEnd w:id="53"/>
    <w:bookmarkStart w:id="54" w:name="stagecoach-chases"/>
    <w:p>
      <w:pPr>
        <w:pStyle w:val="Heading3"/>
      </w:pPr>
      <w:r>
        <w:t xml:space="preserve">Stagecoach chases</w:t>
      </w:r>
    </w:p>
    <w:p>
      <w:pPr>
        <w:pStyle w:val="FirstParagraph"/>
      </w:pPr>
      <w:r>
        <w:t xml:space="preserve">A coach on the road with riders closing in is a chase where distance is everything. Run it on the battle map’s</w:t>
      </w:r>
      <w:r>
        <w:t xml:space="preserve"> </w:t>
      </w:r>
      <w:r>
        <w:rPr>
          <w:bCs/>
          <w:b/>
        </w:rPr>
        <w:t xml:space="preserve">Stagecoach chase</w:t>
      </w:r>
      <w:r>
        <w:t xml:space="preserve"> </w:t>
      </w:r>
      <w:r>
        <w:t xml:space="preserve">track, in the GM view, instead of the chase clocks.</w:t>
      </w:r>
    </w:p>
    <w:p>
      <w:pPr>
        <w:numPr>
          <w:ilvl w:val="0"/>
          <w:numId w:val="1011"/>
        </w:numPr>
        <w:pStyle w:val="Compact"/>
      </w:pPr>
      <w:r>
        <w:rPr>
          <w:bCs/>
          <w:b/>
        </w:rPr>
        <w:t xml:space="preserve">The lanes.</w:t>
      </w:r>
      <w:r>
        <w:t xml:space="preserve"> </w:t>
      </w:r>
      <w:r>
        <w:t xml:space="preserve">The stagecoach has its own lane, and each rider stands in a range band from it: Close (alongside), Short, Medium, Long or Extreme. Riders usually start at Medium or Long.</w:t>
      </w:r>
    </w:p>
    <w:p>
      <w:pPr>
        <w:numPr>
          <w:ilvl w:val="0"/>
          <w:numId w:val="1011"/>
        </w:numPr>
        <w:pStyle w:val="Compact"/>
      </w:pPr>
      <w:r>
        <w:rPr>
          <w:bCs/>
          <w:b/>
        </w:rPr>
        <w:t xml:space="preserve">Each exchange.</w:t>
      </w:r>
      <w:r>
        <w:t xml:space="preserve"> </w:t>
      </w:r>
      <w:r>
        <w:t xml:space="preserve">The driver rolls Riding against each rider’s Riding (11 for a threat without it). The winner moves that rider one band: closer if the rider won, farther if the driver did. A tie leaves it where it is, and a rider pushed past Extreme drops out of the chase. A fresh horse or a good road gives +2; rough ground or a tired team gives −2.</w:t>
      </w:r>
    </w:p>
    <w:p>
      <w:pPr>
        <w:numPr>
          <w:ilvl w:val="0"/>
          <w:numId w:val="1011"/>
        </w:numPr>
        <w:pStyle w:val="Compact"/>
      </w:pPr>
      <w:r>
        <w:rPr>
          <w:bCs/>
          <w:b/>
        </w:rPr>
        <w:t xml:space="preserve">Fighting on the move.</w:t>
      </w:r>
      <w:r>
        <w:t xml:space="preserve"> </w:t>
      </w:r>
      <w:r>
        <w:t xml:space="preserve">Everyone else acts as usual. Shooting from the box, the roof or the saddle is at −2, on top of the range penalty. At Close, a rider can board with an Athletics roll, and then it is fists, knives and shotguns at arm’s length. A passenger can climb out to the box or onto the roof as their move.</w:t>
      </w:r>
    </w:p>
    <w:p>
      <w:pPr>
        <w:numPr>
          <w:ilvl w:val="0"/>
          <w:numId w:val="1011"/>
        </w:numPr>
        <w:pStyle w:val="Compact"/>
      </w:pPr>
      <w:r>
        <w:rPr>
          <w:bCs/>
          <w:b/>
        </w:rPr>
        <w:t xml:space="preserve">Hurting the coach.</w:t>
      </w:r>
      <w:r>
        <w:t xml:space="preserve"> </w:t>
      </w:r>
      <w:r>
        <w:t xml:space="preserve">A hit aimed at the team or a wheel (a called shot, −2) marks one box on the coach’s track. Dynamite, a crash, or a driver who fails by 5 or more on rough ground marks one more.</w:t>
      </w:r>
    </w:p>
    <w:p>
      <w:pPr>
        <w:numPr>
          <w:ilvl w:val="0"/>
          <w:numId w:val="1011"/>
        </w:numPr>
        <w:pStyle w:val="Compact"/>
      </w:pPr>
      <w:r>
        <w:rPr>
          <w:bCs/>
          <w:b/>
        </w:rPr>
        <w:t xml:space="preserve">The driver goes down.</w:t>
      </w:r>
      <w:r>
        <w:t xml:space="preserve"> </w:t>
      </w:r>
      <w:r>
        <w:t xml:space="preserve">If the driver is Incapacitated or knocked from the box, the team bolts. Someone must reach the box and take the reins (Riding −2) before the next exchange, or the coach marks a box.</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The coach</w:t>
            </w:r>
          </w:p>
        </w:tc>
      </w:tr>
      <w:tr>
        <w:tc>
          <w:tcPr/>
          <w:p>
            <w:pPr>
              <w:pStyle w:val="Compact"/>
              <w:jc w:val="left"/>
            </w:pPr>
            <w:r>
              <w:rPr>
                <w:b/>
                <w:sz w:val="19"/>
              </w:rPr>
              <w:t xml:space="preserve">0</w:t>
            </w:r>
          </w:p>
        </w:tc>
        <w:tc>
          <w:tcPr/>
          <w:p>
            <w:pPr>
              <w:pStyle w:val="Compact"/>
              <w:jc w:val="left"/>
            </w:pPr>
            <w:r>
              <w:rPr>
                <w:sz w:val="19"/>
              </w:rPr>
              <w:t xml:space="preserve">Rolling: no damage</w:t>
            </w:r>
          </w:p>
        </w:tc>
      </w:tr>
      <w:tr>
        <w:tc>
          <w:tcPr/>
          <w:p>
            <w:pPr>
              <w:pStyle w:val="Compact"/>
              <w:jc w:val="left"/>
            </w:pPr>
            <w:r>
              <w:rPr>
                <w:b/>
                <w:sz w:val="19"/>
              </w:rPr>
              <w:t xml:space="preserve">1</w:t>
            </w:r>
          </w:p>
        </w:tc>
        <w:tc>
          <w:tcPr/>
          <w:p>
            <w:pPr>
              <w:pStyle w:val="Compact"/>
              <w:jc w:val="left"/>
            </w:pPr>
            <w:r>
              <w:rPr>
                <w:sz w:val="19"/>
              </w:rPr>
              <w:t xml:space="preserve">Holed: splinters and bullet holes; no penalty yet</w:t>
            </w:r>
          </w:p>
        </w:tc>
      </w:tr>
      <w:tr>
        <w:tc>
          <w:tcPr/>
          <w:p>
            <w:pPr>
              <w:pStyle w:val="Compact"/>
              <w:jc w:val="left"/>
            </w:pPr>
            <w:r>
              <w:rPr>
                <w:b/>
                <w:sz w:val="19"/>
              </w:rPr>
              <w:t xml:space="preserve">2</w:t>
            </w:r>
          </w:p>
        </w:tc>
        <w:tc>
          <w:tcPr/>
          <w:p>
            <w:pPr>
              <w:pStyle w:val="Compact"/>
              <w:jc w:val="left"/>
            </w:pPr>
            <w:r>
              <w:rPr>
                <w:sz w:val="19"/>
              </w:rPr>
              <w:t xml:space="preserve">A horse hit or a wheel cracked: −2 to the driver’s Riding</w:t>
            </w:r>
          </w:p>
        </w:tc>
      </w:tr>
      <w:tr>
        <w:tc>
          <w:tcPr/>
          <w:p>
            <w:pPr>
              <w:pStyle w:val="Compact"/>
              <w:jc w:val="left"/>
            </w:pPr>
            <w:r>
              <w:rPr>
                <w:b/>
                <w:sz w:val="19"/>
              </w:rPr>
              <w:t xml:space="preserve">3</w:t>
            </w:r>
          </w:p>
        </w:tc>
        <w:tc>
          <w:tcPr/>
          <w:p>
            <w:pPr>
              <w:pStyle w:val="Compact"/>
              <w:jc w:val="left"/>
            </w:pPr>
            <w:r>
              <w:rPr>
                <w:sz w:val="19"/>
              </w:rPr>
              <w:t xml:space="preserve">Lamed: −4 to the driver’s Riding, and riders close on a tie</w:t>
            </w:r>
          </w:p>
        </w:tc>
      </w:tr>
      <w:tr>
        <w:tc>
          <w:tcPr/>
          <w:p>
            <w:pPr>
              <w:pStyle w:val="Compact"/>
              <w:jc w:val="left"/>
            </w:pPr>
            <w:r>
              <w:rPr>
                <w:b/>
                <w:sz w:val="19"/>
              </w:rPr>
              <w:t xml:space="preserve">4</w:t>
            </w:r>
          </w:p>
        </w:tc>
        <w:tc>
          <w:tcPr/>
          <w:p>
            <w:pPr>
              <w:pStyle w:val="Compact"/>
              <w:jc w:val="left"/>
            </w:pPr>
            <w:r>
              <w:rPr>
                <w:sz w:val="19"/>
              </w:rPr>
              <w:t xml:space="preserve">Wrecked: the coach overturns or stops dead; everyone aboard rolls Athletics or marks a box of Injury</w:t>
            </w:r>
          </w:p>
        </w:tc>
      </w:tr>
    </w:tbl>
    <w:bookmarkEnd w:id="54"/>
    <w:bookmarkEnd w:id="55"/>
    <w:bookmarkStart w:id="56"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6"/>
    <w:bookmarkStart w:id="58"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origin’s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2"/>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2"/>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2"/>
        </w:numPr>
        <w:pStyle w:val="Compact"/>
      </w:pPr>
      <w:r>
        <w:rPr>
          <w:bCs/>
          <w:b/>
        </w:rPr>
        <w:t xml:space="preserve">Stepping away.</w:t>
      </w:r>
      <w:r>
        <w:t xml:space="preserve"> </w:t>
      </w:r>
      <w:r>
        <w:t xml:space="preserve">You can move away from someone in reach freely; leaving a fight doesn’t give them a free attack.</w:t>
      </w:r>
    </w:p>
    <w:bookmarkStart w:id="57"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Mount or vehicle</w:t>
            </w:r>
          </w:p>
        </w:tc>
        <w:tc>
          <w:tcPr>
            <w:shd w:val="clear" w:fill="E6E8E6"/>
          </w:tcPr>
          <w:p>
            <w:pPr>
              <w:pStyle w:val="Compact"/>
              <w:jc w:val="left"/>
            </w:pPr>
            <w:r>
              <w:rPr>
                <w:b/>
                <w:sz w:val="19"/>
              </w:rPr>
              <w:t xml:space="preserve">Move</w:t>
            </w:r>
          </w:p>
        </w:tc>
        <w:tc>
          <w:tcPr>
            <w:shd w:val="clear" w:fill="E6E8E6"/>
          </w:tcPr>
          <w:p>
            <w:pPr>
              <w:pStyle w:val="Compact"/>
              <w:jc w:val="left"/>
            </w:pPr>
            <w:r>
              <w:rPr>
                <w:b/>
                <w:sz w:val="19"/>
              </w:rPr>
              <w:t xml:space="preserve">Run or gallop</w:t>
            </w:r>
          </w:p>
        </w:tc>
        <w:tc>
          <w:tcPr>
            <w:shd w:val="clear" w:fill="E6E8E6"/>
          </w:tcPr>
          <w:p>
            <w:pPr>
              <w:pStyle w:val="Compact"/>
              <w:jc w:val="left"/>
            </w:pPr>
            <w:r>
              <w:rPr>
                <w:b/>
                <w:sz w:val="19"/>
              </w:rPr>
              <w:t xml:space="preserve">Notes</w:t>
            </w:r>
          </w:p>
        </w:tc>
      </w:tr>
      <w:tr>
        <w:tc>
          <w:tcPr/>
          <w:p>
            <w:pPr>
              <w:pStyle w:val="Compact"/>
              <w:jc w:val="left"/>
            </w:pPr>
            <w:r>
              <w:rPr>
                <w:b/>
                <w:sz w:val="19"/>
              </w:rPr>
              <w:t xml:space="preserve">Horse</w:t>
            </w:r>
          </w:p>
        </w:tc>
        <w:tc>
          <w:tcPr/>
          <w:p>
            <w:pPr>
              <w:pStyle w:val="Compact"/>
              <w:jc w:val="left"/>
            </w:pPr>
            <w:r>
              <w:rPr>
                <w:sz w:val="19"/>
              </w:rPr>
              <w:t xml:space="preserve">15 yd</w:t>
            </w:r>
          </w:p>
        </w:tc>
        <w:tc>
          <w:tcPr/>
          <w:p>
            <w:pPr>
              <w:pStyle w:val="Compact"/>
              <w:jc w:val="left"/>
            </w:pPr>
            <w:r>
              <w:rPr>
                <w:sz w:val="19"/>
              </w:rPr>
              <w:t xml:space="preserve">40 yd</w:t>
            </w:r>
          </w:p>
        </w:tc>
        <w:tc>
          <w:tcPr/>
          <w:p>
            <w:pPr>
              <w:pStyle w:val="Compact"/>
              <w:jc w:val="left"/>
            </w:pPr>
            <w:r>
              <w:rPr>
                <w:sz w:val="19"/>
              </w:rPr>
              <w:t xml:space="preserve">Galloping over hard going takes a Riding roll; failing it means a fall.</w:t>
            </w:r>
          </w:p>
        </w:tc>
      </w:tr>
      <w:tr>
        <w:tc>
          <w:tcPr/>
          <w:p>
            <w:pPr>
              <w:pStyle w:val="Compact"/>
              <w:jc w:val="left"/>
            </w:pPr>
            <w:r>
              <w:rPr>
                <w:b/>
                <w:sz w:val="19"/>
              </w:rPr>
              <w:t xml:space="preserve">Mule</w:t>
            </w:r>
          </w:p>
        </w:tc>
        <w:tc>
          <w:tcPr/>
          <w:p>
            <w:pPr>
              <w:pStyle w:val="Compact"/>
              <w:jc w:val="left"/>
            </w:pPr>
            <w:r>
              <w:rPr>
                <w:sz w:val="19"/>
              </w:rPr>
              <w:t xml:space="preserve">12 yd</w:t>
            </w:r>
          </w:p>
        </w:tc>
        <w:tc>
          <w:tcPr/>
          <w:p>
            <w:pPr>
              <w:pStyle w:val="Compact"/>
              <w:jc w:val="left"/>
            </w:pPr>
            <w:r>
              <w:rPr>
                <w:sz w:val="19"/>
              </w:rPr>
              <w:t xml:space="preserve">25 yd</w:t>
            </w:r>
          </w:p>
        </w:tc>
        <w:tc>
          <w:tcPr/>
          <w:p>
            <w:pPr>
              <w:pStyle w:val="Compact"/>
              <w:jc w:val="left"/>
            </w:pPr>
            <w:r>
              <w:rPr>
                <w:sz w:val="19"/>
              </w:rPr>
              <w:t xml:space="preserve">Sure-footed: trails and slopes don’t count as hard going.</w:t>
            </w:r>
          </w:p>
        </w:tc>
      </w:tr>
      <w:tr>
        <w:tc>
          <w:tcPr/>
          <w:p>
            <w:pPr>
              <w:pStyle w:val="Compact"/>
              <w:jc w:val="left"/>
            </w:pPr>
            <w:r>
              <w:rPr>
                <w:b/>
                <w:sz w:val="19"/>
              </w:rPr>
              <w:t xml:space="preserve">Wagon or stagecoach</w:t>
            </w:r>
          </w:p>
        </w:tc>
        <w:tc>
          <w:tcPr/>
          <w:p>
            <w:pPr>
              <w:pStyle w:val="Compact"/>
              <w:jc w:val="left"/>
            </w:pPr>
            <w:r>
              <w:rPr>
                <w:sz w:val="19"/>
              </w:rPr>
              <w:t xml:space="preserve">10 yd</w:t>
            </w:r>
          </w:p>
        </w:tc>
        <w:tc>
          <w:tcPr/>
          <w:p>
            <w:pPr>
              <w:pStyle w:val="Compact"/>
              <w:jc w:val="left"/>
            </w:pPr>
            <w:r>
              <w:rPr>
                <w:sz w:val="19"/>
              </w:rPr>
              <w:t xml:space="preserve">25 yd</w:t>
            </w:r>
          </w:p>
        </w:tc>
        <w:tc>
          <w:tcPr/>
          <w:p>
            <w:pPr>
              <w:pStyle w:val="Compact"/>
              <w:jc w:val="left"/>
            </w:pPr>
            <w:r>
              <w:rPr>
                <w:sz w:val="19"/>
              </w:rPr>
              <w:t xml:space="preserve">In a chase, it runs on the stagecoach track.</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6E8E6"/>
          </w:tcPr>
          <w:p>
            <w:pPr>
              <w:pStyle w:val="Compact"/>
              <w:jc w:val="left"/>
            </w:pPr>
            <w:r>
              <w:rPr>
                <w:b/>
                <w:sz w:val="19"/>
              </w:rPr>
              <w:t xml:space="preserve">Agility + Body</w:t>
            </w:r>
          </w:p>
        </w:tc>
        <w:tc>
          <w:tcPr>
            <w:shd w:val="clear" w:fill="E6E8E6"/>
          </w:tcPr>
          <w:p>
            <w:pPr>
              <w:pStyle w:val="Compact"/>
              <w:jc w:val="left"/>
            </w:pPr>
            <w:r>
              <w:rPr>
                <w:b/>
                <w:sz w:val="19"/>
              </w:rPr>
              <w:t xml:space="preserve">20 or less</w:t>
            </w:r>
          </w:p>
        </w:tc>
        <w:tc>
          <w:tcPr>
            <w:shd w:val="clear" w:fill="E6E8E6"/>
          </w:tcPr>
          <w:p>
            <w:pPr>
              <w:pStyle w:val="Compact"/>
              <w:jc w:val="left"/>
            </w:pPr>
            <w:r>
              <w:rPr>
                <w:b/>
                <w:sz w:val="19"/>
              </w:rPr>
              <w:t xml:space="preserve">21–22</w:t>
            </w:r>
          </w:p>
        </w:tc>
        <w:tc>
          <w:tcPr>
            <w:shd w:val="clear" w:fill="E6E8E6"/>
          </w:tcPr>
          <w:p>
            <w:pPr>
              <w:pStyle w:val="Compact"/>
              <w:jc w:val="left"/>
            </w:pPr>
            <w:r>
              <w:rPr>
                <w:b/>
                <w:sz w:val="19"/>
              </w:rPr>
              <w:t xml:space="preserve">23–24</w:t>
            </w:r>
          </w:p>
        </w:tc>
        <w:tc>
          <w:tcPr>
            <w:shd w:val="clear" w:fill="E6E8E6"/>
          </w:tcPr>
          <w:p>
            <w:pPr>
              <w:pStyle w:val="Compact"/>
              <w:jc w:val="left"/>
            </w:pPr>
            <w:r>
              <w:rPr>
                <w:b/>
                <w:sz w:val="19"/>
              </w:rPr>
              <w:t xml:space="preserve">25–26</w:t>
            </w:r>
          </w:p>
        </w:tc>
        <w:tc>
          <w:tcPr>
            <w:shd w:val="clear" w:fill="E6E8E6"/>
          </w:tcPr>
          <w:p>
            <w:pPr>
              <w:pStyle w:val="Compact"/>
              <w:jc w:val="left"/>
            </w:pPr>
            <w:r>
              <w:rPr>
                <w:b/>
                <w:sz w:val="19"/>
              </w:rPr>
              <w:t xml:space="preserve">27–28</w:t>
            </w:r>
          </w:p>
        </w:tc>
        <w:tc>
          <w:tcPr>
            <w:shd w:val="clear" w:fill="E6E8E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Reach</w:t>
            </w:r>
          </w:p>
        </w:tc>
        <w:tc>
          <w:tcPr>
            <w:shd w:val="clear" w:fill="E6E8E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57"/>
    <w:bookmarkEnd w:id="58"/>
    <w:bookmarkStart w:id="61"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9" w:name="dying-and-death"/>
    <w:p>
      <w:pPr>
        <w:pStyle w:val="Heading3"/>
      </w:pPr>
      <w:r>
        <w:t xml:space="preserve">Dying and death</w:t>
      </w:r>
    </w:p>
    <w:p>
      <w:pPr>
        <w:numPr>
          <w:ilvl w:val="0"/>
          <w:numId w:val="1013"/>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3"/>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3"/>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Grit point, which reduces a hit by one box.</w:t>
      </w:r>
    </w:p>
    <w:bookmarkEnd w:id="59"/>
    <w:bookmarkStart w:id="60"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4"/>
        </w:numPr>
        <w:pStyle w:val="Compact"/>
      </w:pPr>
      <w:r>
        <w:rPr>
          <w:bCs/>
          <w:b/>
        </w:rPr>
        <w:t xml:space="preserve">A character</w:t>
      </w:r>
      <w:r>
        <w:t xml:space="preserve"> </w:t>
      </w:r>
      <w:r>
        <w:t xml:space="preserve">rolls 3d6 on the table below and suffers the result on top of the boxes.</w:t>
      </w:r>
    </w:p>
    <w:p>
      <w:pPr>
        <w:numPr>
          <w:ilvl w:val="0"/>
          <w:numId w:val="1014"/>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4"/>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Grievous wound</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Shooting and to spotting things, for good.</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Dazed,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surgeon.</w:t>
            </w:r>
          </w:p>
        </w:tc>
        <w:tc>
          <w:tcPr/>
          <w:p>
            <w:pPr>
              <w:pStyle w:val="Compact"/>
              <w:jc w:val="left"/>
            </w:pPr>
            <w:r>
              <w:rPr>
                <w:sz w:val="19"/>
              </w:rPr>
              <w:t xml:space="preserve">Several weeks after surgery</w:t>
            </w:r>
          </w:p>
        </w:tc>
      </w:tr>
    </w:tbl>
    <w:p>
      <w:pPr>
        <w:numPr>
          <w:ilvl w:val="0"/>
          <w:numId w:val="1015"/>
        </w:numPr>
        <w:pStyle w:val="Compact"/>
      </w:pPr>
      <w:r>
        <w:rPr>
          <w:bCs/>
          <w:b/>
        </w:rPr>
        <w:t xml:space="preserve">Grit.</w:t>
      </w:r>
      <w:r>
        <w:t xml:space="preserve"> </w:t>
      </w:r>
      <w:r>
        <w:t xml:space="preserve">Spend a Grit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5"/>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5"/>
        </w:numPr>
        <w:pStyle w:val="Compact"/>
      </w:pPr>
      <w:r>
        <w:rPr>
          <w:bCs/>
          <w:b/>
        </w:rPr>
        <w:t xml:space="preserve">Healing.</w:t>
      </w:r>
      <w:r>
        <w:t xml:space="preserve"> </w:t>
      </w:r>
      <w:r>
        <w:t xml:space="preserve">Grievous wounds heal on their own clock, whatever the boxes say. A lost limb, a lost eye or a disfigurement never heals.</w:t>
      </w:r>
    </w:p>
    <w:bookmarkEnd w:id="60"/>
    <w:bookmarkEnd w:id="61"/>
    <w:bookmarkStart w:id="62"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reach 1 yd;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 reach 2 yd (bowie knife 1)</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 reach 1 yd</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62"/>
    <w:bookmarkStart w:id="63"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6"/>
        </w:numPr>
        <w:pStyle w:val="Compact"/>
      </w:pPr>
      <w:r>
        <w:rPr>
          <w:bCs/>
          <w:b/>
        </w:rPr>
        <w:t xml:space="preserve">Every shot spends rounds, hit or miss.</w:t>
      </w:r>
      <w:r>
        <w:t xml:space="preserve"> </w:t>
      </w:r>
      <w:r>
        <w:t xml:space="preserve">A Grit reroll repeats the same shot and costs nothing extra.</w:t>
      </w:r>
    </w:p>
    <w:p>
      <w:pPr>
        <w:numPr>
          <w:ilvl w:val="0"/>
          <w:numId w:val="1016"/>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16"/>
        </w:numPr>
        <w:pStyle w:val="Compact"/>
      </w:pPr>
      <w:r>
        <w:rPr>
          <w:bCs/>
          <w:b/>
        </w:rPr>
        <w:t xml:space="preserve">Jams.</w:t>
      </w:r>
      <w:r>
        <w:t xml:space="preserve"> </w:t>
      </w:r>
      <w:r>
        <w:t xml:space="preserve">A natural 18 with this weapon also jams it: clearing it takes an action.</w:t>
      </w:r>
    </w:p>
    <w:bookmarkEnd w:id="63"/>
    <w:bookmarkEnd w:id="64"/>
    <w:bookmarkStart w:id="70"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65"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65"/>
    <w:bookmarkStart w:id="66"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w:t>
      </w:r>
    </w:p>
    <w:bookmarkEnd w:id="66"/>
    <w:bookmarkStart w:id="67"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7"/>
    <w:bookmarkStart w:id="68"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7"/>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7"/>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7"/>
        </w:numPr>
        <w:pStyle w:val="Compact"/>
      </w:pPr>
      <w:r>
        <w:rPr>
          <w:bCs/>
          <w:b/>
        </w:rPr>
        <w:t xml:space="preserve">What allows another roll:</w:t>
      </w:r>
      <w:r>
        <w:t xml:space="preserve"> </w:t>
      </w:r>
      <w:r>
        <w:t xml:space="preserve">a meaningful improvement (moving from the field to A doctor’s surgery with instruments, chloroform and a clean table, a better healer taking over), a new treatment (surgery, a remedy, healing magic), or recovery time (rest that has already cleared a box from that set). The GM decides whether a change is meaningful.</w:t>
      </w:r>
    </w:p>
    <w:p>
      <w:pPr>
        <w:numPr>
          <w:ilvl w:val="0"/>
          <w:numId w:val="1017"/>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68"/>
    <w:bookmarkStart w:id="69"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9"/>
    <w:bookmarkEnd w:id="70"/>
    <w:bookmarkStart w:id="76"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71"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hex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18"/>
        </w:numPr>
        <w:pStyle w:val="Compact"/>
      </w:pPr>
      <w:r>
        <w:rPr>
          <w:bCs/>
          <w:b/>
        </w:rPr>
        <w:t xml:space="preserve">A defense</w:t>
      </w:r>
      <w:r>
        <w:t xml:space="preserve"> </w:t>
      </w:r>
      <w:r>
        <w:t xml:space="preserve">(</w:t>
      </w:r>
      <w:r>
        <w:t xml:space="preserve">“</w:t>
      </w:r>
      <w:r>
        <w:t xml:space="preserve">Dodge applies</w:t>
      </w:r>
      <w:r>
        <w:t xml:space="preserve">”</w:t>
      </w:r>
      <w:r>
        <w:t xml:space="preserve">): the hex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18"/>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18"/>
        </w:numPr>
        <w:pStyle w:val="Compact"/>
      </w:pPr>
      <w:r>
        <w:rPr>
          <w:bCs/>
          <w:b/>
        </w:rPr>
        <w:t xml:space="preserve">Neither</w:t>
      </w:r>
      <w:r>
        <w:t xml:space="preserve"> </w:t>
      </w:r>
      <w:r>
        <w:t xml:space="preserve">(a hex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hex, ritual or charm,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71"/>
    <w:bookmarkStart w:id="72" w:name="rituals"/>
    <w:p>
      <w:pPr>
        <w:pStyle w:val="Heading2"/>
      </w:pPr>
      <w:r>
        <w:t xml:space="preserve">Rituals</w:t>
      </w:r>
    </w:p>
    <w:p>
      <w:pPr>
        <w:numPr>
          <w:ilvl w:val="0"/>
          <w:numId w:val="1019"/>
        </w:numPr>
        <w:pStyle w:val="Compact"/>
      </w:pPr>
      <w:r>
        <w:rPr>
          <w:bCs/>
          <w:b/>
        </w:rPr>
        <w:t xml:space="preserve">Describe the effect.</w:t>
      </w:r>
      <w:r>
        <w:t xml:space="preserve"> </w:t>
      </w:r>
      <w:r>
        <w:t xml:space="preserve">The GM sets its weight and says what it can and can’t do before you start.</w:t>
      </w:r>
    </w:p>
    <w:p>
      <w:pPr>
        <w:numPr>
          <w:ilvl w:val="0"/>
          <w:numId w:val="1019"/>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19"/>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ritual takes a minute a roll at the very fastest. To use one in combat, finish it beforehand and store it in a charm.</w:t>
      </w:r>
    </w:p>
    <w:bookmarkEnd w:id="72"/>
    <w:bookmarkStart w:id="73"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p>
      <w:pPr>
        <w:pStyle w:val="BodyText"/>
      </w:pPr>
      <w:r>
        <w:rPr>
          <w:bCs/>
          <w:b/>
        </w:rPr>
        <w:t xml:space="preserve">A charm skips the casting roll, not the target’s chance.</w:t>
      </w:r>
      <w:r>
        <w:t xml:space="preserve"> </w:t>
      </w:r>
      <w:r>
        <w:t xml:space="preserve">Whatever a target could dodge or resist when the magic is cast, they can dodge or resist when it comes from a charm. With no casting roll, a charm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charm never marks more than 3 boxes on one target.</w:t>
      </w:r>
    </w:p>
    <w:bookmarkEnd w:id="73"/>
    <w:bookmarkStart w:id="74"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2</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Reduce the interval between rolls for one specific ritual by one step (an hour to ten minutes, ten minutes to one minute), to a minimum of one minute. Its clock and required rolls remain unchanged. Combat release requires a charm.</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4"/>
    <w:bookmarkStart w:id="75" w:name="magic-in-trails-of-blood-dust"/>
    <w:p>
      <w:pPr>
        <w:pStyle w:val="Heading2"/>
      </w:pPr>
      <w:r>
        <w:t xml:space="preserve">Magic in Trails of Blood &amp; Dust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 a minute for a Braucher’s healing charm.</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75"/>
    <w:bookmarkEnd w:id="76"/>
    <w:bookmarkStart w:id="80" w:name="grit-points-and-tracks"/>
    <w:p>
      <w:pPr>
        <w:pStyle w:val="Heading1"/>
      </w:pPr>
      <w:r>
        <w:t xml:space="preserve">Grit points and tracks</w:t>
      </w:r>
    </w:p>
    <w:bookmarkStart w:id="77"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7"/>
    <w:bookmarkStart w:id="78"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78"/>
    <w:bookmarkStart w:id="79"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20"/>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20"/>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Purchase</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Old hand’s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9"/>
    <w:bookmarkEnd w:id="80"/>
    <w:bookmarkStart w:id="82" w:name="running-jobs"/>
    <w:p>
      <w:pPr>
        <w:pStyle w:val="Heading1"/>
      </w:pPr>
      <w:r>
        <w:t xml:space="preserve">Running jobs</w:t>
      </w:r>
    </w:p>
    <w:bookmarkStart w:id="81" w:name="the-trail-journal"/>
    <w:p>
      <w:pPr>
        <w:pStyle w:val="Heading2"/>
      </w:pPr>
      <w:r>
        <w:t xml:space="preserve">The trail journal</w:t>
      </w:r>
    </w:p>
    <w:p>
      <w:pPr>
        <w:pStyle w:val="FirstParagraph"/>
      </w:pPr>
      <w:r>
        <w:t xml:space="preserve">End each job with a short entry, written together:</w:t>
      </w:r>
    </w:p>
    <w:p>
      <w:pPr>
        <w:numPr>
          <w:ilvl w:val="0"/>
          <w:numId w:val="1021"/>
        </w:numPr>
        <w:pStyle w:val="Compact"/>
      </w:pPr>
      <w:r>
        <w:rPr>
          <w:bCs/>
          <w:b/>
        </w:rPr>
        <w:t xml:space="preserve">The job.</w:t>
      </w:r>
      <w:r>
        <w:t xml:space="preserve"> </w:t>
      </w:r>
      <w:r>
        <w:t xml:space="preserve">What happened, and did we succeed: fully, partly, or not at all?</w:t>
      </w:r>
    </w:p>
    <w:p>
      <w:pPr>
        <w:numPr>
          <w:ilvl w:val="0"/>
          <w:numId w:val="1021"/>
        </w:numPr>
        <w:pStyle w:val="Compact"/>
      </w:pPr>
      <w:r>
        <w:rPr>
          <w:bCs/>
          <w:b/>
        </w:rPr>
        <w:t xml:space="preserve">Who stood out?</w:t>
      </w:r>
      <w:r>
        <w:t xml:space="preserve"> </w:t>
      </w:r>
      <w:r>
        <w:t xml:space="preserve">A moment worth remembering.</w:t>
      </w:r>
    </w:p>
    <w:p>
      <w:pPr>
        <w:numPr>
          <w:ilvl w:val="0"/>
          <w:numId w:val="1021"/>
        </w:numPr>
        <w:pStyle w:val="Compact"/>
      </w:pPr>
      <w:r>
        <w:rPr>
          <w:bCs/>
          <w:b/>
        </w:rPr>
        <w:t xml:space="preserve">Complications.</w:t>
      </w:r>
      <w:r>
        <w:t xml:space="preserve"> </w:t>
      </w:r>
      <w:r>
        <w:t xml:space="preserve">Which ones came into play, and what did they cost?</w:t>
      </w:r>
    </w:p>
    <w:p>
      <w:pPr>
        <w:numPr>
          <w:ilvl w:val="0"/>
          <w:numId w:val="1021"/>
        </w:numPr>
        <w:pStyle w:val="Compact"/>
      </w:pPr>
      <w:r>
        <w:rPr>
          <w:bCs/>
          <w:b/>
        </w:rPr>
        <w:t xml:space="preserve">What changed?</w:t>
      </w:r>
      <w:r>
        <w:t xml:space="preserve"> </w:t>
      </w:r>
      <w:r>
        <w:t xml:space="preserve">New allies or enemies, damage, open threads for next time.</w:t>
      </w:r>
    </w:p>
    <w:p>
      <w:pPr>
        <w:numPr>
          <w:ilvl w:val="0"/>
          <w:numId w:val="1021"/>
        </w:numPr>
        <w:pStyle w:val="Compact"/>
      </w:pPr>
      <w:r>
        <w:rPr>
          <w:bCs/>
          <w:b/>
        </w:rPr>
        <w:t xml:space="preserve">Advancement.</w:t>
      </w:r>
      <w:r>
        <w:t xml:space="preserve"> </w:t>
      </w:r>
      <w:r>
        <w:t xml:space="preserve">After a significant job, each character earns 1 advancement point; at a milestone, 2 more.</w:t>
      </w:r>
    </w:p>
    <w:bookmarkEnd w:id="81"/>
    <w:bookmarkEnd w:id="82"/>
    <w:bookmarkStart w:id="90" w:name="lore-cards"/>
    <w:p>
      <w:pPr>
        <w:pStyle w:val="Heading1"/>
      </w:pPr>
      <w:r>
        <w:t xml:space="preserve">Lore cards</w:t>
      </w:r>
    </w:p>
    <w:p>
      <w:pPr>
        <w:pStyle w:val="FirstParagraph"/>
      </w:pPr>
      <w:r>
        <w:t xml:space="preserve">What your character knows about the dark, and how they come to know it: the difference between rumor and truth, how an investigation runs, and the lore cards that record what you’ve established.</w:t>
      </w:r>
    </w:p>
    <w:bookmarkStart w:id="83" w:name="folklore-truth-and-lore-cards"/>
    <w:p>
      <w:pPr>
        <w:pStyle w:val="Heading2"/>
      </w:pPr>
      <w:r>
        <w:t xml:space="preserve">Folklore, truth and lore cards</w:t>
      </w:r>
    </w:p>
    <w:p>
      <w:pPr>
        <w:pStyle w:val="FirstParagraph"/>
      </w:pPr>
      <w:r>
        <w:t xml:space="preserve">What people say about the dark, what is actually true, and what your character knows are three different things.</w:t>
      </w:r>
    </w:p>
    <w:p>
      <w:pPr>
        <w:numPr>
          <w:ilvl w:val="0"/>
          <w:numId w:val="1022"/>
        </w:numPr>
        <w:pStyle w:val="Compact"/>
      </w:pPr>
      <w:r>
        <w:rPr>
          <w:bCs/>
          <w:b/>
        </w:rPr>
        <w:t xml:space="preserve">Local folklore.</w:t>
      </w:r>
      <w:r>
        <w:t xml:space="preserve"> </w:t>
      </w:r>
      <w:r>
        <w:t xml:space="preserve">The stories, warnings and superstitions everyone has heard: hang garlic at the window, never answer a voice calling from the trees, salt the threshold. Some of it is right, some is half right, and some is wrong. It’s where an investigation starts.</w:t>
      </w:r>
    </w:p>
    <w:p>
      <w:pPr>
        <w:numPr>
          <w:ilvl w:val="0"/>
          <w:numId w:val="1022"/>
        </w:numPr>
        <w:pStyle w:val="Compact"/>
      </w:pPr>
      <w:r>
        <w:rPr>
          <w:bCs/>
          <w:b/>
        </w:rPr>
        <w:t xml:space="preserve">The truth.</w:t>
      </w:r>
      <w:r>
        <w:t xml:space="preserve"> </w:t>
      </w:r>
      <w:r>
        <w:t xml:space="preserve">What a creature really is and what really stops it. The GM knows it; you find it out.</w:t>
      </w:r>
    </w:p>
    <w:p>
      <w:pPr>
        <w:numPr>
          <w:ilvl w:val="0"/>
          <w:numId w:val="1022"/>
        </w:numPr>
        <w:pStyle w:val="Compact"/>
      </w:pPr>
      <w:r>
        <w:rPr>
          <w:bCs/>
          <w:b/>
        </w:rPr>
        <w:t xml:space="preserve">Lore cards.</w:t>
      </w:r>
      <w:r>
        <w:t xml:space="preserve"> </w:t>
      </w:r>
      <w:r>
        <w:t xml:space="preserve">What your character has established for themselves: one finding at a time, with its limits and how you know it. A card holds only what you found out, never a creature’s whole story (see</w:t>
      </w:r>
      <w:r>
        <w:t xml:space="preserve"> </w:t>
      </w:r>
      <w:r>
        <w:rPr>
          <w:iCs/>
          <w:i/>
        </w:rPr>
        <w:t xml:space="preserve">Discovery clocks and lore cards</w:t>
      </w:r>
      <w:r>
        <w:t xml:space="preserve">).</w:t>
      </w:r>
    </w:p>
    <w:p>
      <w:pPr>
        <w:pStyle w:val="FirstParagraph"/>
      </w:pPr>
      <w:r>
        <w:t xml:space="preserve">A real weakness works whether or not anyone holds a card for it. Act on what you suspect: load silver, salt the doorway, try fire. The GM will ask what your idea rests on, and a good reason is all it needs.</w:t>
      </w:r>
    </w:p>
    <w:bookmarkEnd w:id="83"/>
    <w:bookmarkStart w:id="89" w:name="discovery-clocks-and-lore-cards"/>
    <w:p>
      <w:pPr>
        <w:pStyle w:val="Heading2"/>
      </w:pPr>
      <w:r>
        <w:t xml:space="preserve">Discovery clocks and lore cards</w:t>
      </w:r>
    </w:p>
    <w:p>
      <w:pPr>
        <w:pStyle w:val="FirstParagraph"/>
      </w:pPr>
      <w:r>
        <w:t xml:space="preserve">When a job turns on an unknown subject (a supernatural creature and its weakness), the GM sets up a</w:t>
      </w:r>
      <w:r>
        <w:t xml:space="preserve"> </w:t>
      </w:r>
      <w:r>
        <w:rPr>
          <w:bCs/>
          <w:b/>
        </w:rPr>
        <w:t xml:space="preserve">discovery clock</w:t>
      </w:r>
      <w:r>
        <w:t xml:space="preserve">. It fills in three phases, and filling it mints a</w:t>
      </w:r>
      <w:r>
        <w:t xml:space="preserve"> </w:t>
      </w:r>
      <w:r>
        <w:rPr>
          <w:bCs/>
          <w:b/>
        </w:rPr>
        <w:t xml:space="preserve">lore card</w:t>
      </w:r>
      <w:r>
        <w:t xml:space="preserve">: what the characters learned, kept for good. A character’s lore cards are their</w:t>
      </w:r>
      <w:r>
        <w:t xml:space="preserve"> </w:t>
      </w:r>
      <w:r>
        <w:rPr>
          <w:bCs/>
          <w:b/>
        </w:rPr>
        <w:t xml:space="preserve">hunter’s almanac</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Phase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body drained white, cattle torn open, a town gone too quiet.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creature. This is the gate: until its identity is confirmed, what you know about a kind of creature doesn’t yet apply to this one, and your theories stay suspicions. You can still form hypotheses, test them and take ordinary precautions, and whatever is actually true of it works.</w:t>
            </w:r>
          </w:p>
        </w:tc>
      </w:tr>
      <w:tr>
        <w:tc>
          <w:tcPr/>
          <w:p>
            <w:pPr>
              <w:pStyle w:val="Compact"/>
              <w:jc w:val="left"/>
            </w:pPr>
            <w:r>
              <w:rPr>
                <w:b/>
                <w:sz w:val="19"/>
              </w:rPr>
              <w:t xml:space="preserve">3. Uncover</w:t>
            </w:r>
          </w:p>
        </w:tc>
        <w:tc>
          <w:tcPr/>
          <w:p>
            <w:pPr>
              <w:pStyle w:val="Compact"/>
              <w:jc w:val="left"/>
            </w:pPr>
            <w:r>
              <w:rPr>
                <w:sz w:val="19"/>
              </w:rPr>
              <w:t xml:space="preserve">Learn how it is beaten. Filling this phase fills the clock and earns a lore card for what you established.</w:t>
            </w:r>
          </w:p>
        </w:tc>
      </w:tr>
    </w:tbl>
    <w:p>
      <w:pPr>
        <w:numPr>
          <w:ilvl w:val="0"/>
          <w:numId w:val="1023"/>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23"/>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23"/>
        </w:numPr>
        <w:pStyle w:val="Compact"/>
      </w:pPr>
      <w:r>
        <w:rPr>
          <w:bCs/>
          <w:b/>
        </w:rPr>
        <w:t xml:space="preserve">The primary investigator.</w:t>
      </w:r>
      <w:r>
        <w:t xml:space="preserve"> </w:t>
      </w:r>
      <w:r>
        <w:t xml:space="preserve">One character leads and owns the lore card. Others</w:t>
      </w:r>
      <w:r>
        <w:t xml:space="preserve"> </w:t>
      </w:r>
      <w:r>
        <w:rPr>
          <w:bCs/>
          <w:b/>
        </w:rPr>
        <w:t xml:space="preserve">assist</w:t>
      </w:r>
      <w:r>
        <w:t xml:space="preserve"> </w:t>
      </w:r>
      <w:r>
        <w:t xml:space="preserve">under the usual assistance rules, rolling a relevant skill. A character who holds a relevant lore card can assist with a method they couldn’t otherwise bring (the lore card is why they’re qualified); it adds nothing beyond the normal assistance.</w:t>
      </w:r>
    </w:p>
    <w:p>
      <w:pPr>
        <w:numPr>
          <w:ilvl w:val="0"/>
          <w:numId w:val="1023"/>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84" w:name="the-lore-card"/>
    <w:p>
      <w:pPr>
        <w:pStyle w:val="Heading3"/>
      </w:pPr>
      <w:r>
        <w:t xml:space="preserve">The lore card</w:t>
      </w:r>
    </w:p>
    <w:p>
      <w:pPr>
        <w:pStyle w:val="FirstParagraph"/>
      </w:pPr>
      <w:r>
        <w:t xml:space="preserve">A lore card is a permanent record of one specific thing the characters have established. It holds only what they found out, never the whole truth about a creature: later discoveries add to it with more lore cards. It grants</w:t>
      </w:r>
      <w:r>
        <w:t xml:space="preserve"> </w:t>
      </w:r>
      <w:r>
        <w:rPr>
          <w:bCs/>
          <w:b/>
        </w:rPr>
        <w:t xml:space="preserve">no bonus</w:t>
      </w:r>
      <w:r>
        <w:t xml:space="preserve"> </w:t>
      </w:r>
      <w:r>
        <w:t xml:space="preserve">to any roll.</w:t>
      </w:r>
    </w:p>
    <w:p>
      <w:pPr>
        <w:numPr>
          <w:ilvl w:val="0"/>
          <w:numId w:val="1024"/>
        </w:numPr>
        <w:pStyle w:val="Compact"/>
      </w:pPr>
      <w:r>
        <w:rPr>
          <w:bCs/>
          <w:b/>
        </w:rPr>
        <w:t xml:space="preserve">Weaknesses work anyway.</w:t>
      </w:r>
      <w:r>
        <w:t xml:space="preserve"> </w:t>
      </w:r>
      <w:r>
        <w:t xml:space="preserve">A real weakness works whoever uses it, lore card or no lore card: silver marks its extra box fired by someone who has never heard of werewolves, and a hunter who suspects silver can load it. Called shots follow the ordinary combat rules. An unfamiliar ritual still needs its procedure, the knowledge, the skill and the components.</w:t>
      </w:r>
    </w:p>
    <w:p>
      <w:pPr>
        <w:numPr>
          <w:ilvl w:val="0"/>
          <w:numId w:val="1024"/>
        </w:numPr>
        <w:pStyle w:val="Compact"/>
      </w:pPr>
      <w:r>
        <w:rPr>
          <w:bCs/>
          <w:b/>
        </w:rPr>
        <w:t xml:space="preserve">What a lore card is for.</w:t>
      </w:r>
      <w:r>
        <w:t xml:space="preserve"> </w:t>
      </w:r>
      <w:r>
        <w:t xml:space="preserve">It’s what the character knows for certain and can rely on, plan around and teach. A correct deduction, a sensible experiment or an ordinary precaution needs no lore card.</w:t>
      </w:r>
    </w:p>
    <w:p>
      <w:pPr>
        <w:numPr>
          <w:ilvl w:val="0"/>
          <w:numId w:val="1024"/>
        </w:numPr>
        <w:pStyle w:val="Compact"/>
      </w:pPr>
      <w:r>
        <w:rPr>
          <w:bCs/>
          <w:b/>
        </w:rPr>
        <w:t xml:space="preserve">The identification gate.</w:t>
      </w:r>
      <w:r>
        <w:t xml:space="preserve"> </w:t>
      </w:r>
      <w:r>
        <w:t xml:space="preserve">Before a subject is confirmed, you can form hypotheses, test them and take precautions, but what you know about a kind of creature isn’t applied to this one until the Identify phase confirms it. Holding a lore card never proves that this is that.</w:t>
      </w:r>
    </w:p>
    <w:p>
      <w:pPr>
        <w:numPr>
          <w:ilvl w:val="0"/>
          <w:numId w:val="1024"/>
        </w:numPr>
        <w:pStyle w:val="Compact"/>
      </w:pPr>
      <w:r>
        <w:rPr>
          <w:bCs/>
          <w:b/>
        </w:rPr>
        <w:t xml:space="preserve">Shared copies.</w:t>
      </w:r>
      <w:r>
        <w:t xml:space="preserve"> </w:t>
      </w:r>
      <w:r>
        <w:t xml:space="preserve">Everyone who establishes a finding, or is there when a lore card is earned, gets a shared copy; one character is recorded as its owner. A character who wasn’t there can be taught it later, from a reliable account.</w:t>
      </w:r>
    </w:p>
    <w:p>
      <w:pPr>
        <w:numPr>
          <w:ilvl w:val="0"/>
          <w:numId w:val="1024"/>
        </w:numPr>
        <w:pStyle w:val="Compact"/>
      </w:pPr>
      <w:r>
        <w:rPr>
          <w:bCs/>
          <w:b/>
        </w:rPr>
        <w:t xml:space="preserve">What it records.</w:t>
      </w:r>
      <w:r>
        <w:t xml:space="preserve"> </w:t>
      </w:r>
      <w:r>
        <w:t xml:space="preserve">The subject, the precise finding, its limits (what it doesn’t show), the evidence or source, how it was learned, the date, its owner and who received it. It’s kept on the character sheet, under</w:t>
      </w:r>
      <w:r>
        <w:t xml:space="preserve"> </w:t>
      </w:r>
      <w:r>
        <w:rPr>
          <w:iCs/>
          <w:i/>
        </w:rPr>
        <w:t xml:space="preserve">Learned in play</w:t>
      </w:r>
      <w:r>
        <w:t xml:space="preserve">.</w:t>
      </w:r>
    </w:p>
    <w:bookmarkEnd w:id="84"/>
    <w:bookmarkStart w:id="85" w:name="earning-a-lore-card"/>
    <w:p>
      <w:pPr>
        <w:pStyle w:val="Heading3"/>
      </w:pPr>
      <w:r>
        <w:t xml:space="preserve">Earning a lore card</w:t>
      </w:r>
    </w:p>
    <w:p>
      <w:pPr>
        <w:pStyle w:val="FirstParagraph"/>
      </w:pPr>
      <w:r>
        <w:t xml:space="preserve">A discovery clock is one way to earn a lore card. The others need no clock: when a fact is established directly or taught reliably, the GM records the lore card at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How it was learned</w:t>
            </w:r>
          </w:p>
        </w:tc>
        <w:tc>
          <w:tcPr>
            <w:shd w:val="clear" w:fill="E6E8E6"/>
          </w:tcPr>
          <w:p>
            <w:pPr>
              <w:pStyle w:val="Compact"/>
              <w:jc w:val="left"/>
            </w:pPr>
            <w:r>
              <w:rPr>
                <w:b/>
                <w:sz w:val="19"/>
              </w:rPr>
              <w:t xml:space="preserve">What counts</w:t>
            </w:r>
          </w:p>
        </w:tc>
      </w:tr>
      <w:tr>
        <w:tc>
          <w:tcPr/>
          <w:p>
            <w:pPr>
              <w:pStyle w:val="Compact"/>
              <w:jc w:val="left"/>
            </w:pPr>
            <w:r>
              <w:rPr>
                <w:bCs/>
                <w:b/>
                <w:sz w:val="19"/>
              </w:rPr>
              <w:t xml:space="preserve">A discovery clock</w:t>
            </w:r>
          </w:p>
        </w:tc>
        <w:tc>
          <w:tcPr/>
          <w:p>
            <w:pPr>
              <w:pStyle w:val="Compact"/>
              <w:jc w:val="left"/>
            </w:pPr>
            <w:r>
              <w:rPr>
                <w:sz w:val="19"/>
              </w:rPr>
              <w:t xml:space="preserve">Filled to the end of Uncover.</w:t>
            </w:r>
          </w:p>
        </w:tc>
      </w:tr>
      <w:tr>
        <w:tc>
          <w:tcPr/>
          <w:p>
            <w:pPr>
              <w:pStyle w:val="Compact"/>
              <w:jc w:val="left"/>
            </w:pPr>
            <w:r>
              <w:rPr>
                <w:bCs/>
                <w:b/>
                <w:sz w:val="19"/>
              </w:rPr>
              <w:t xml:space="preserve">Seen or tested firsthand</w:t>
            </w:r>
          </w:p>
        </w:tc>
        <w:tc>
          <w:tcPr/>
          <w:p>
            <w:pPr>
              <w:pStyle w:val="Compact"/>
              <w:jc w:val="left"/>
            </w:pPr>
            <w:r>
              <w:rPr>
                <w:sz w:val="19"/>
              </w:rPr>
              <w:t xml:space="preserve">Direct experience, or a sensible experiment.</w:t>
            </w:r>
          </w:p>
        </w:tc>
      </w:tr>
      <w:tr>
        <w:tc>
          <w:tcPr/>
          <w:p>
            <w:pPr>
              <w:pStyle w:val="Compact"/>
              <w:jc w:val="left"/>
            </w:pPr>
            <w:r>
              <w:rPr>
                <w:bCs/>
                <w:b/>
                <w:sz w:val="19"/>
              </w:rPr>
              <w:t xml:space="preserve">A reliable account</w:t>
            </w:r>
          </w:p>
        </w:tc>
        <w:tc>
          <w:tcPr/>
          <w:p>
            <w:pPr>
              <w:pStyle w:val="Compact"/>
              <w:jc w:val="left"/>
            </w:pPr>
            <w:r>
              <w:rPr>
                <w:sz w:val="19"/>
              </w:rPr>
              <w:t xml:space="preserve">Reliable transmitted experience: a survivor, a grimoire, church archives, Shadow Knight records. A source’s reputation alone doesn’t make it right, but a reliable account can establish a fact without anyone repeating a dangerous test.</w:t>
            </w:r>
          </w:p>
        </w:tc>
      </w:tr>
      <w:tr>
        <w:tc>
          <w:tcPr/>
          <w:p>
            <w:pPr>
              <w:pStyle w:val="Compact"/>
              <w:jc w:val="left"/>
            </w:pPr>
            <w:r>
              <w:rPr>
                <w:bCs/>
                <w:b/>
                <w:sz w:val="19"/>
              </w:rPr>
              <w:t xml:space="preserve">A creature’s word, backed up</w:t>
            </w:r>
          </w:p>
        </w:tc>
        <w:tc>
          <w:tcPr/>
          <w:p>
            <w:pPr>
              <w:pStyle w:val="Compact"/>
              <w:jc w:val="left"/>
            </w:pPr>
            <w:r>
              <w:rPr>
                <w:sz w:val="19"/>
              </w:rPr>
              <w:t xml:space="preserve">What a supernatural creature says, supported by evidence.</w:t>
            </w:r>
          </w:p>
        </w:tc>
      </w:tr>
    </w:tbl>
    <w:p>
      <w:pPr>
        <w:numPr>
          <w:ilvl w:val="0"/>
          <w:numId w:val="1025"/>
        </w:numPr>
        <w:pStyle w:val="Compact"/>
      </w:pPr>
      <w:r>
        <w:rPr>
          <w:bCs/>
          <w:b/>
        </w:rPr>
        <w:t xml:space="preserve">A basis for a proposal.</w:t>
      </w:r>
      <w:r>
        <w:t xml:space="preserve"> </w:t>
      </w:r>
      <w:r>
        <w:t xml:space="preserve">An investigation proposal needs a reasonable basis: folklore the characters have heard, evidence, testimony, their own experience, or a suspicion they can explain. Naming the right answer with nothing behind it doesn’t earn a lore card. The GM asks what supports an approach, and never rejects it just because it matches the hidden truth.</w:t>
      </w:r>
    </w:p>
    <w:p>
      <w:pPr>
        <w:numPr>
          <w:ilvl w:val="0"/>
          <w:numId w:val="1025"/>
        </w:numPr>
        <w:pStyle w:val="Compact"/>
      </w:pPr>
      <w:r>
        <w:rPr>
          <w:bCs/>
          <w:b/>
        </w:rPr>
        <w:t xml:space="preserve">Ideas are free.</w:t>
      </w:r>
      <w:r>
        <w:t xml:space="preserve"> </w:t>
      </w:r>
      <w:r>
        <w:t xml:space="preserve">Proposing a theory costs nothing. Investigation rolls, failures and pushes cost what they always do (below).</w:t>
      </w:r>
    </w:p>
    <w:p>
      <w:pPr>
        <w:numPr>
          <w:ilvl w:val="0"/>
          <w:numId w:val="1025"/>
        </w:numPr>
        <w:pStyle w:val="Compact"/>
      </w:pPr>
      <w:r>
        <w:rPr>
          <w:bCs/>
          <w:b/>
        </w:rPr>
        <w:t xml:space="preserve">Enough clues.</w:t>
      </w:r>
      <w:r>
        <w:t xml:space="preserve"> </w:t>
      </w:r>
      <w:r>
        <w:t xml:space="preserve">The GM provides enough clues, and more than one route to each answer: a job shouldn’t stall on a single missed roll.</w:t>
      </w:r>
    </w:p>
    <w:bookmarkEnd w:id="85"/>
    <w:bookmarkStart w:id="86" w:name="the-harvest"/>
    <w:p>
      <w:pPr>
        <w:pStyle w:val="Heading3"/>
      </w:pPr>
      <w:r>
        <w:t xml:space="preserve">The Harvest</w:t>
      </w:r>
    </w:p>
    <w:p>
      <w:pPr>
        <w:pStyle w:val="FirstParagraph"/>
      </w:pPr>
      <w:r>
        <w:t xml:space="preserve">A discovery clock always races a threat clock. While you dig, the creature is still hunting. The Harvest clock (4 or 6 segments, one per job) ticks once for each scene spent investigating and once for each failed investigation roll. Each time it fills, the creature claims another victim, and the clock starts again. The dread is the race: learn its weakness before it takes someone you were protecting.</w:t>
      </w:r>
    </w:p>
    <w:bookmarkEnd w:id="86"/>
    <w:bookmarkStart w:id="87"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Ticks for</w:t>
            </w:r>
          </w:p>
        </w:tc>
        <w:tc>
          <w:tcPr>
            <w:shd w:val="clear" w:fill="E6E8E6"/>
          </w:tcPr>
          <w:p>
            <w:pPr>
              <w:pStyle w:val="Compact"/>
              <w:jc w:val="left"/>
            </w:pPr>
            <w:r>
              <w:rPr>
                <w:b/>
                <w:sz w:val="19"/>
              </w:rPr>
              <w:t xml:space="preserve">For example</w:t>
            </w:r>
          </w:p>
        </w:tc>
      </w:tr>
      <w:tr>
        <w:tc>
          <w:tcPr/>
          <w:p>
            <w:pPr>
              <w:pStyle w:val="Compact"/>
              <w:jc w:val="left"/>
            </w:pPr>
            <w:r>
              <w:rPr>
                <w:bCs/>
                <w:b/>
                <w:sz w:val="19"/>
              </w:rPr>
              <w:t xml:space="preserve">Heat</w:t>
            </w:r>
          </w:p>
        </w:tc>
        <w:tc>
          <w:tcPr/>
          <w:p>
            <w:pPr>
              <w:pStyle w:val="Compact"/>
              <w:jc w:val="left"/>
            </w:pPr>
            <w:r>
              <w:rPr>
                <w:sz w:val="19"/>
              </w:rPr>
              <w:t xml:space="preserve">provoking the law and authority</w:t>
            </w:r>
          </w:p>
        </w:tc>
        <w:tc>
          <w:tcPr/>
          <w:p>
            <w:pPr>
              <w:pStyle w:val="Compact"/>
              <w:jc w:val="left"/>
            </w:pPr>
            <w:r>
              <w:rPr>
                <w:sz w:val="19"/>
              </w:rPr>
              <w:t xml:space="preserve">searching private property, leaning on officials, aggressive questioning</w:t>
            </w:r>
          </w:p>
        </w:tc>
      </w:tr>
      <w:tr>
        <w:tc>
          <w:tcPr/>
          <w:p>
            <w:pPr>
              <w:pStyle w:val="Compact"/>
              <w:jc w:val="left"/>
            </w:pPr>
            <w:r>
              <w:rPr>
                <w:bCs/>
                <w:b/>
                <w:sz w:val="19"/>
              </w:rPr>
              <w:t xml:space="preserve">Whispers</w:t>
            </w:r>
          </w:p>
        </w:tc>
        <w:tc>
          <w:tcPr/>
          <w:p>
            <w:pPr>
              <w:pStyle w:val="Compact"/>
              <w:jc w:val="left"/>
            </w:pPr>
            <w:r>
              <w:rPr>
                <w:sz w:val="19"/>
              </w:rPr>
              <w:t xml:space="preserve">spreading word and alarming the town</w:t>
            </w:r>
          </w:p>
        </w:tc>
        <w:tc>
          <w:tcPr/>
          <w:p>
            <w:pPr>
              <w:pStyle w:val="Compact"/>
              <w:jc w:val="left"/>
            </w:pPr>
            <w:r>
              <w:rPr>
                <w:sz w:val="19"/>
              </w:rPr>
              <w:t xml:space="preserve">asking around openly, interviewing many people, visibly poking at the uncanny</w:t>
            </w:r>
          </w:p>
        </w:tc>
      </w:tr>
      <w:tr>
        <w:tc>
          <w:tcPr/>
          <w:p>
            <w:pPr>
              <w:pStyle w:val="Compact"/>
              <w:jc w:val="left"/>
            </w:pPr>
            <w:r>
              <w:rPr>
                <w:bCs/>
                <w:b/>
                <w:sz w:val="19"/>
              </w:rPr>
              <w:t xml:space="preserve">The Dark</w:t>
            </w:r>
          </w:p>
        </w:tc>
        <w:tc>
          <w:tcPr/>
          <w:p>
            <w:pPr>
              <w:pStyle w:val="Compact"/>
              <w:jc w:val="left"/>
            </w:pPr>
            <w:r>
              <w:rPr>
                <w:sz w:val="19"/>
              </w:rPr>
              <w:t xml:space="preserve">touching the supernatural directly</w:t>
            </w:r>
          </w:p>
        </w:tc>
        <w:tc>
          <w:tcPr/>
          <w:p>
            <w:pPr>
              <w:pStyle w:val="Compact"/>
              <w:jc w:val="left"/>
            </w:pPr>
            <w:r>
              <w:rPr>
                <w:sz w:val="19"/>
              </w:rPr>
              <w:t xml:space="preserve">forbidden texts, cursed evidence, occult research, getting close to the threat</w:t>
            </w:r>
          </w:p>
        </w:tc>
      </w:tr>
    </w:tbl>
    <w:bookmarkEnd w:id="87"/>
    <w:bookmarkStart w:id="88" w:name="methods"/>
    <w:p>
      <w:pPr>
        <w:pStyle w:val="Heading3"/>
      </w:pPr>
      <w:r>
        <w:t xml:space="preserve">Methods</w:t>
      </w:r>
    </w:p>
    <w:p>
      <w:pPr>
        <w:pStyle w:val="FirstParagraph"/>
      </w:pPr>
      <w:r>
        <w:t xml:space="preserve">Which methods suit a character depends on their role, origin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Method</w:t>
            </w:r>
          </w:p>
        </w:tc>
        <w:tc>
          <w:tcPr>
            <w:shd w:val="clear" w:fill="E6E8E6"/>
          </w:tcPr>
          <w:p>
            <w:pPr>
              <w:pStyle w:val="Compact"/>
              <w:jc w:val="left"/>
            </w:pPr>
            <w:r>
              <w:rPr>
                <w:b/>
                <w:sz w:val="19"/>
              </w:rPr>
              <w:t xml:space="preserve">Skills</w:t>
            </w:r>
          </w:p>
        </w:tc>
        <w:tc>
          <w:tcPr>
            <w:shd w:val="clear" w:fill="E6E8E6"/>
          </w:tcPr>
          <w:p>
            <w:pPr>
              <w:pStyle w:val="Compact"/>
              <w:jc w:val="left"/>
            </w:pPr>
            <w:r>
              <w:rPr>
                <w:b/>
                <w:sz w:val="19"/>
              </w:rPr>
              <w:t xml:space="preserve">Suits</w:t>
            </w:r>
          </w:p>
        </w:tc>
        <w:tc>
          <w:tcPr>
            <w:shd w:val="clear" w:fill="E6E8E6"/>
          </w:tcPr>
          <w:p>
            <w:pPr>
              <w:pStyle w:val="Compact"/>
              <w:jc w:val="left"/>
            </w:pPr>
            <w:r>
              <w:rPr>
                <w:b/>
                <w:sz w:val="19"/>
              </w:rPr>
              <w:t xml:space="preserve">Phases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Examine the evidence</w:t>
            </w:r>
          </w:p>
        </w:tc>
        <w:tc>
          <w:tcPr/>
          <w:p>
            <w:pPr>
              <w:pStyle w:val="Compact"/>
              <w:jc w:val="left"/>
            </w:pPr>
            <w:r>
              <w:rPr>
                <w:sz w:val="19"/>
              </w:rPr>
              <w:t xml:space="preserve">Investigation, Medicine</w:t>
            </w:r>
          </w:p>
        </w:tc>
        <w:tc>
          <w:tcPr/>
          <w:p>
            <w:pPr>
              <w:pStyle w:val="Compact"/>
              <w:jc w:val="left"/>
            </w:pPr>
            <w:r>
              <w:rPr>
                <w:sz w:val="19"/>
              </w:rPr>
              <w:t xml:space="preserve">The Frontier, The Learned</w:t>
            </w:r>
          </w:p>
        </w:tc>
        <w:tc>
          <w:tcPr/>
          <w:p>
            <w:pPr>
              <w:pStyle w:val="Compact"/>
              <w:jc w:val="left"/>
            </w:pPr>
            <w:r>
              <w:rPr>
                <w:sz w:val="19"/>
              </w:rPr>
              <w:t xml:space="preserve">Confront, Identify</w:t>
            </w:r>
          </w:p>
        </w:tc>
        <w:tc>
          <w:tcPr/>
          <w:p>
            <w:pPr>
              <w:pStyle w:val="Compact"/>
              <w:jc w:val="left"/>
            </w:pPr>
            <w:r>
              <w:rPr>
                <w:sz w:val="19"/>
              </w:rPr>
              <w:t xml:space="preserve">A body, a wound, a scorched doorframe, what the creature left behind.</w:t>
            </w:r>
          </w:p>
        </w:tc>
      </w:tr>
      <w:tr>
        <w:tc>
          <w:tcPr/>
          <w:p>
            <w:pPr>
              <w:pStyle w:val="Compact"/>
              <w:jc w:val="left"/>
            </w:pPr>
            <w:r>
              <w:rPr>
                <w:b/>
                <w:sz w:val="19"/>
              </w:rPr>
              <w:t xml:space="preserve">Track it</w:t>
            </w:r>
          </w:p>
        </w:tc>
        <w:tc>
          <w:tcPr/>
          <w:p>
            <w:pPr>
              <w:pStyle w:val="Compact"/>
              <w:jc w:val="left"/>
            </w:pPr>
            <w:r>
              <w:rPr>
                <w:sz w:val="19"/>
              </w:rPr>
              <w:t xml:space="preserve">Tracking, Survival</w:t>
            </w:r>
          </w:p>
        </w:tc>
        <w:tc>
          <w:tcPr/>
          <w:p>
            <w:pPr>
              <w:pStyle w:val="Compact"/>
              <w:jc w:val="left"/>
            </w:pPr>
            <w:r>
              <w:rPr>
                <w:sz w:val="19"/>
              </w:rPr>
              <w:t xml:space="preserve">The Frontier</w:t>
            </w:r>
          </w:p>
        </w:tc>
        <w:tc>
          <w:tcPr/>
          <w:p>
            <w:pPr>
              <w:pStyle w:val="Compact"/>
              <w:jc w:val="left"/>
            </w:pPr>
            <w:r>
              <w:rPr>
                <w:sz w:val="19"/>
              </w:rPr>
              <w:t xml:space="preserve">Confront, Identify</w:t>
            </w:r>
          </w:p>
        </w:tc>
        <w:tc>
          <w:tcPr/>
          <w:p>
            <w:pPr>
              <w:pStyle w:val="Compact"/>
              <w:jc w:val="left"/>
            </w:pPr>
            <w:r>
              <w:rPr>
                <w:sz w:val="19"/>
              </w:rPr>
              <w:t xml:space="preserve">Prints, broken brush, where the dogs won’t go.</w:t>
            </w:r>
          </w:p>
        </w:tc>
      </w:tr>
      <w:tr>
        <w:tc>
          <w:tcPr/>
          <w:p>
            <w:pPr>
              <w:pStyle w:val="Compact"/>
              <w:jc w:val="left"/>
            </w:pPr>
            <w:r>
              <w:rPr>
                <w:b/>
                <w:sz w:val="19"/>
              </w:rPr>
              <w:t xml:space="preserve">Question witnesses</w:t>
            </w:r>
          </w:p>
        </w:tc>
        <w:tc>
          <w:tcPr/>
          <w:p>
            <w:pPr>
              <w:pStyle w:val="Compact"/>
              <w:jc w:val="left"/>
            </w:pPr>
            <w:r>
              <w:rPr>
                <w:sz w:val="19"/>
              </w:rPr>
              <w:t xml:space="preserve">Read People, Persuasion</w:t>
            </w:r>
          </w:p>
        </w:tc>
        <w:tc>
          <w:tcPr/>
          <w:p>
            <w:pPr>
              <w:pStyle w:val="Compact"/>
              <w:jc w:val="left"/>
            </w:pPr>
            <w:r>
              <w:rPr>
                <w:sz w:val="19"/>
              </w:rPr>
              <w:t xml:space="preserve">The Law</w:t>
            </w:r>
          </w:p>
        </w:tc>
        <w:tc>
          <w:tcPr/>
          <w:p>
            <w:pPr>
              <w:pStyle w:val="Compact"/>
              <w:jc w:val="left"/>
            </w:pPr>
            <w:r>
              <w:rPr>
                <w:sz w:val="19"/>
              </w:rPr>
              <w:t xml:space="preserve">Confront, Identify</w:t>
            </w:r>
          </w:p>
        </w:tc>
        <w:tc>
          <w:tcPr/>
          <w:p>
            <w:pPr>
              <w:pStyle w:val="Compact"/>
              <w:jc w:val="left"/>
            </w:pPr>
            <w:r>
              <w:rPr>
                <w:sz w:val="19"/>
              </w:rPr>
              <w:t xml:space="preserve">Survivors, neighbors, the drunk who saw something.</w:t>
            </w:r>
          </w:p>
        </w:tc>
      </w:tr>
      <w:tr>
        <w:tc>
          <w:tcPr/>
          <w:p>
            <w:pPr>
              <w:pStyle w:val="Compact"/>
              <w:jc w:val="left"/>
            </w:pPr>
            <w:r>
              <w:rPr>
                <w:b/>
                <w:sz w:val="19"/>
              </w:rPr>
              <w:t xml:space="preserve">Consult the records</w:t>
            </w:r>
          </w:p>
        </w:tc>
        <w:tc>
          <w:tcPr/>
          <w:p>
            <w:pPr>
              <w:pStyle w:val="Compact"/>
              <w:jc w:val="left"/>
            </w:pPr>
            <w:r>
              <w:rPr>
                <w:sz w:val="19"/>
              </w:rPr>
              <w:t xml:space="preserve">Law, Investigation</w:t>
            </w:r>
          </w:p>
        </w:tc>
        <w:tc>
          <w:tcPr/>
          <w:p>
            <w:pPr>
              <w:pStyle w:val="Compact"/>
              <w:jc w:val="left"/>
            </w:pPr>
            <w:r>
              <w:rPr>
                <w:sz w:val="19"/>
              </w:rPr>
              <w:t xml:space="preserve">The Law, The Learned</w:t>
            </w:r>
          </w:p>
        </w:tc>
        <w:tc>
          <w:tcPr/>
          <w:p>
            <w:pPr>
              <w:pStyle w:val="Compact"/>
              <w:jc w:val="left"/>
            </w:pPr>
            <w:r>
              <w:rPr>
                <w:sz w:val="19"/>
              </w:rPr>
              <w:t xml:space="preserve">Identify, Uncover</w:t>
            </w:r>
          </w:p>
        </w:tc>
        <w:tc>
          <w:tcPr/>
          <w:p>
            <w:pPr>
              <w:pStyle w:val="Compact"/>
              <w:jc w:val="left"/>
            </w:pPr>
            <w:r>
              <w:rPr>
                <w:sz w:val="19"/>
              </w:rPr>
              <w:t xml:space="preserve">Court files, old newspapers, land deeds, the parish register.</w:t>
            </w:r>
          </w:p>
        </w:tc>
      </w:tr>
      <w:tr>
        <w:tc>
          <w:tcPr/>
          <w:p>
            <w:pPr>
              <w:pStyle w:val="Compact"/>
              <w:jc w:val="left"/>
            </w:pPr>
            <w:r>
              <w:rPr>
                <w:b/>
                <w:sz w:val="19"/>
              </w:rPr>
              <w:t xml:space="preserve">Research the lore</w:t>
            </w:r>
          </w:p>
        </w:tc>
        <w:tc>
          <w:tcPr/>
          <w:p>
            <w:pPr>
              <w:pStyle w:val="Compact"/>
              <w:jc w:val="left"/>
            </w:pPr>
            <w:r>
              <w:rPr>
                <w:sz w:val="19"/>
              </w:rPr>
              <w:t xml:space="preserve">Occult</w:t>
            </w:r>
          </w:p>
        </w:tc>
        <w:tc>
          <w:tcPr/>
          <w:p>
            <w:pPr>
              <w:pStyle w:val="Compact"/>
              <w:jc w:val="left"/>
            </w:pPr>
            <w:r>
              <w:rPr>
                <w:sz w:val="19"/>
              </w:rPr>
              <w:t xml:space="preserve">The Learned</w:t>
            </w:r>
          </w:p>
        </w:tc>
        <w:tc>
          <w:tcPr/>
          <w:p>
            <w:pPr>
              <w:pStyle w:val="Compact"/>
              <w:jc w:val="left"/>
            </w:pPr>
            <w:r>
              <w:rPr>
                <w:sz w:val="19"/>
              </w:rPr>
              <w:t xml:space="preserve">Identify, Uncover</w:t>
            </w:r>
          </w:p>
        </w:tc>
        <w:tc>
          <w:tcPr/>
          <w:p>
            <w:pPr>
              <w:pStyle w:val="Compact"/>
              <w:jc w:val="left"/>
            </w:pPr>
            <w:r>
              <w:rPr>
                <w:sz w:val="19"/>
              </w:rPr>
              <w:t xml:space="preserve">Grimoires, folk tales, a letter from a hunter long dead.</w:t>
            </w:r>
          </w:p>
        </w:tc>
      </w:tr>
      <w:tr>
        <w:tc>
          <w:tcPr/>
          <w:p>
            <w:pPr>
              <w:pStyle w:val="Compact"/>
              <w:jc w:val="left"/>
            </w:pPr>
            <w:r>
              <w:rPr>
                <w:b/>
                <w:sz w:val="19"/>
              </w:rPr>
              <w:t xml:space="preserve">Lean on someone</w:t>
            </w:r>
          </w:p>
        </w:tc>
        <w:tc>
          <w:tcPr/>
          <w:p>
            <w:pPr>
              <w:pStyle w:val="Compact"/>
              <w:jc w:val="left"/>
            </w:pPr>
            <w:r>
              <w:rPr>
                <w:sz w:val="19"/>
              </w:rPr>
              <w:t xml:space="preserve">Persuasion, Leadership, Deception</w:t>
            </w:r>
          </w:p>
        </w:tc>
        <w:tc>
          <w:tcPr/>
          <w:p>
            <w:pPr>
              <w:pStyle w:val="Compact"/>
              <w:jc w:val="left"/>
            </w:pPr>
            <w:r>
              <w:rPr>
                <w:sz w:val="19"/>
              </w:rPr>
              <w:t xml:space="preserve">The Law</w:t>
            </w:r>
          </w:p>
        </w:tc>
        <w:tc>
          <w:tcPr/>
          <w:p>
            <w:pPr>
              <w:pStyle w:val="Compact"/>
              <w:jc w:val="left"/>
            </w:pPr>
            <w:r>
              <w:rPr>
                <w:sz w:val="19"/>
              </w:rPr>
              <w:t xml:space="preserve">Any</w:t>
            </w:r>
          </w:p>
        </w:tc>
        <w:tc>
          <w:tcPr/>
          <w:p>
            <w:pPr>
              <w:pStyle w:val="Compact"/>
              <w:jc w:val="left"/>
            </w:pPr>
            <w:r>
              <w:rPr>
                <w:sz w:val="19"/>
              </w:rPr>
              <w:t xml:space="preserve">The man who knows more than he says. Always ticks Heat on a failure.</w:t>
            </w:r>
          </w:p>
        </w:tc>
      </w:tr>
    </w:tbl>
    <w:p>
      <w:pPr>
        <w:numPr>
          <w:ilvl w:val="0"/>
          <w:numId w:val="1026"/>
        </w:numPr>
        <w:pStyle w:val="Compact"/>
      </w:pPr>
      <w:r>
        <w:rPr>
          <w:bCs/>
          <w:b/>
        </w:rPr>
        <w:t xml:space="preserve">The Learned:</w:t>
      </w:r>
      <w:r>
        <w:t xml:space="preserve"> </w:t>
      </w:r>
      <w:r>
        <w:t xml:space="preserve">natural identifiers: Occult, Medicine and the archives;</w:t>
      </w:r>
      <w:r>
        <w:t xml:space="preserve"> </w:t>
      </w:r>
      <w:r>
        <w:rPr>
          <w:bCs/>
          <w:b/>
        </w:rPr>
        <w:t xml:space="preserve">The Frontier:</w:t>
      </w:r>
      <w:r>
        <w:t xml:space="preserve"> </w:t>
      </w:r>
      <w:r>
        <w:t xml:space="preserve">physical evidence and tracking;</w:t>
      </w:r>
      <w:r>
        <w:t xml:space="preserve"> </w:t>
      </w:r>
      <w:r>
        <w:rPr>
          <w:bCs/>
          <w:b/>
        </w:rPr>
        <w:t xml:space="preserve">The Law:</w:t>
      </w:r>
      <w:r>
        <w:t xml:space="preserve"> </w:t>
      </w:r>
      <w:r>
        <w:t xml:space="preserve">witnesses and records.</w:t>
      </w:r>
    </w:p>
    <w:p>
      <w:pPr>
        <w:numPr>
          <w:ilvl w:val="0"/>
          <w:numId w:val="1026"/>
        </w:numPr>
        <w:pStyle w:val="Compact"/>
      </w:pPr>
      <w:r>
        <w:t xml:space="preserve">A</w:t>
      </w:r>
      <w:r>
        <w:t xml:space="preserve"> </w:t>
      </w:r>
      <w:r>
        <w:rPr>
          <w:bCs/>
          <w:b/>
        </w:rPr>
        <w:t xml:space="preserve">Sighted</w:t>
      </w:r>
      <w:r>
        <w:t xml:space="preserve"> </w:t>
      </w:r>
      <w:r>
        <w:t xml:space="preserve">character sees what others can’t: looking with Occult can advance Confront or Identify where nothing else would. A</w:t>
      </w:r>
      <w:r>
        <w:t xml:space="preserve"> </w:t>
      </w:r>
      <w:r>
        <w:rPr>
          <w:bCs/>
          <w:b/>
        </w:rPr>
        <w:t xml:space="preserve">Practitioner</w:t>
      </w:r>
      <w:r>
        <w:t xml:space="preserve"> </w:t>
      </w:r>
      <w:r>
        <w:t xml:space="preserve">can work a ritual of seeing (Witch-sight, a question asked of the dead) as a method.</w:t>
      </w:r>
    </w:p>
    <w:p>
      <w:pPr>
        <w:numPr>
          <w:ilvl w:val="0"/>
          <w:numId w:val="1026"/>
        </w:numPr>
        <w:pStyle w:val="Compact"/>
      </w:pPr>
      <w:r>
        <w:rPr>
          <w:bCs/>
          <w:b/>
        </w:rPr>
        <w:t xml:space="preserve">A hunter’s almanac at creation.</w:t>
      </w:r>
      <w:r>
        <w:t xml:space="preserve"> </w:t>
      </w:r>
      <w:r>
        <w:t xml:space="preserve">A character who already knows the dark (a Monster Hunter, most often) can take the</w:t>
      </w:r>
      <w:r>
        <w:t xml:space="preserve"> </w:t>
      </w:r>
      <w:r>
        <w:rPr>
          <w:bCs/>
          <w:b/>
        </w:rPr>
        <w:t xml:space="preserve">Hunter’s Almanac</w:t>
      </w:r>
      <w:r>
        <w:t xml:space="preserve"> </w:t>
      </w:r>
      <w:r>
        <w:t xml:space="preserve">advantage: three lore cards, for creatures they’ve faced or studied, chosen at creation. Pick them from the creatures in the GM’s Guide; each says what you know and what it permits.</w:t>
      </w:r>
    </w:p>
    <w:bookmarkEnd w:id="88"/>
    <w:bookmarkEnd w:id="89"/>
    <w:bookmarkEnd w:id="90"/>
    <w:bookmarkStart w:id="96" w:name="monsters-and-magic"/>
    <w:p>
      <w:pPr>
        <w:pStyle w:val="Heading1"/>
      </w:pPr>
      <w:r>
        <w:t xml:space="preserve">Monsters and magic</w:t>
      </w:r>
    </w:p>
    <w:bookmarkStart w:id="91"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91"/>
    <w:bookmarkStart w:id="92"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and only then. Your sheet has a</w:t>
      </w:r>
      <w:r>
        <w:t xml:space="preserve"> </w:t>
      </w:r>
      <w:r>
        <w:rPr>
          <w:bCs/>
          <w:b/>
        </w:rPr>
        <w:t xml:space="preserve">Human form / Monstrous form</w:t>
      </w:r>
      <w:r>
        <w:t xml:space="preserve"> </w:t>
      </w:r>
      <w:r>
        <w:t xml:space="preserve">switch: it shows the numbers of the form you’re in (the human ones beside them), and the dice roller and the GM’s Encounter panel follow it. Horses bolt (−2 to Riding), and a monstrous form seen by townsfolk marks a box of</w:t>
      </w:r>
      <w:r>
        <w:t xml:space="preserve"> </w:t>
      </w:r>
      <w:r>
        <w:rPr>
          <w:bCs/>
          <w:b/>
        </w:rPr>
        <w:t xml:space="preserve">Whispers</w:t>
      </w:r>
      <w:r>
        <w:t xml:space="preserve">.</w:t>
      </w:r>
    </w:p>
    <w:bookmarkEnd w:id="92"/>
    <w:bookmarkStart w:id="94"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a minute for a Braucher’s healing charm.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27"/>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27"/>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27"/>
        </w:numPr>
        <w:pStyle w:val="Compact"/>
      </w:pPr>
      <w:r>
        <w:rPr>
          <w:bCs/>
          <w:b/>
        </w:rPr>
        <w:t xml:space="preserve">Folk talismans.</w:t>
      </w:r>
      <w:r>
        <w:t xml:space="preserve"> </w:t>
      </w:r>
      <w:r>
        <w:t xml:space="preserve">Anyone, practitioner or not, can carry a charm made in the old folk ways through the</w:t>
      </w:r>
      <w:r>
        <w:t xml:space="preserve"> </w:t>
      </w:r>
      <w:r>
        <w:rPr>
          <w:bCs/>
          <w:b/>
        </w:rPr>
        <w:t xml:space="preserve">Talisman</w:t>
      </w:r>
      <w:r>
        <w:t xml:space="preserve"> </w:t>
      </w:r>
      <w:r>
        <w:t xml:space="preserve">Edge: a mojo hand from a hoodoo root doctor, a gris-gris from a Voodoo mambo in New Orleans, a Himmelsbrief (heaven’s letter) from a Pennsylvania German Braucher, a blessed buckeye from an Appalachian granny woman. It holds a Minor ritual and doesn’t count against a charm limit. Once broken, it’s renewed only between jobs, and only by going back to the one who made it or another of the same tradition: a mojo hand from a root doctor, a Himmelsbrief from a Braucher. A job that keeps you far from them leaves it spent.</w:t>
      </w:r>
    </w:p>
    <w:p>
      <w:pPr>
        <w:numPr>
          <w:ilvl w:val="0"/>
          <w:numId w:val="1027"/>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p>
      <w:pPr>
        <w:pStyle w:val="FirstParagraph"/>
      </w:pPr>
      <w:r>
        <w:rPr>
          <w:bCs/>
          <w:b/>
        </w:rPr>
        <w:t xml:space="preserve">The old country’s magic.</w:t>
      </w:r>
      <w:r>
        <w:t xml:space="preserve"> </w:t>
      </w:r>
      <w:r>
        <w:t xml:space="preserve">German settlers brought theirs west with the wagons.</w:t>
      </w:r>
      <w:r>
        <w:t xml:space="preserve"> </w:t>
      </w:r>
      <w:r>
        <w:rPr>
          <w:bCs/>
          <w:b/>
        </w:rPr>
        <w:t xml:space="preserve">Braucher</w:t>
      </w:r>
      <w:r>
        <w:t xml:space="preserve">, the folk healers of the Pennsylvania settlements, the Ohio valley and the Texas Hill Country, heal with charms whispered from Hohman’s</w:t>
      </w:r>
      <w:r>
        <w:t xml:space="preserve"> </w:t>
      </w:r>
      <w:r>
        <w:rPr>
          <w:iCs/>
          <w:i/>
        </w:rPr>
        <w:t xml:space="preserve">Long Lost Friend</w:t>
      </w:r>
      <w:r>
        <w:t xml:space="preserve"> </w:t>
      </w:r>
      <w:r>
        <w:t xml:space="preserve">and never take pay. Soldiers sew</w:t>
      </w:r>
      <w:r>
        <w:t xml:space="preserve"> </w:t>
      </w:r>
      <w:r>
        <w:rPr>
          <w:bCs/>
          <w:b/>
        </w:rPr>
        <w:t xml:space="preserve">heaven’s letters</w:t>
      </w:r>
      <w:r>
        <w:t xml:space="preserve"> </w:t>
      </w:r>
      <w:r>
        <w:t xml:space="preserve">into their coats against bullets. The</w:t>
      </w:r>
      <w:r>
        <w:t xml:space="preserve"> </w:t>
      </w:r>
      <w:r>
        <w:rPr>
          <w:iCs/>
          <w:i/>
        </w:rPr>
        <w:t xml:space="preserve">Sixth and Seventh Books of Moses</w:t>
      </w:r>
      <w:r>
        <w:t xml:space="preserve">, a German grimoire, passes from hand to hand, prized by Hermeticists and hoodoo root doctors alike. And where there is a Braucher, there is a</w:t>
      </w:r>
      <w:r>
        <w:t xml:space="preserve"> </w:t>
      </w:r>
      <w:r>
        <w:rPr>
          <w:bCs/>
          <w:b/>
        </w:rPr>
        <w:t xml:space="preserve">Hexenmeister</w:t>
      </w:r>
      <w:r>
        <w:t xml:space="preserve"> </w:t>
      </w:r>
      <w:r>
        <w:t xml:space="preserve">who will curse for money.</w:t>
      </w:r>
    </w:p>
    <w:bookmarkStart w:id="93"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Each hex below says whether Dodge applies or which attribute resists, never both (see</w:t>
      </w:r>
      <w:r>
        <w:t xml:space="preserve"> </w:t>
      </w:r>
      <w:r>
        <w:rPr>
          <w:iCs/>
          <w:i/>
        </w:rPr>
        <w:t xml:space="preserve">Defense or resistance</w:t>
      </w:r>
      <w:r>
        <w:t xml:space="preserve"> </w:t>
      </w:r>
      <w:r>
        <w:t xml:space="preserve">in</w:t>
      </w:r>
      <w:r>
        <w:t xml:space="preserve"> </w:t>
      </w:r>
      <w:r>
        <w:rPr>
          <w:iCs/>
          <w:i/>
        </w:rPr>
        <w:t xml:space="preserve">Magic</w:t>
      </w:r>
      <w:r>
        <w:t xml:space="preserve">).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flees or freezes (Will resists).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 No defense or resistance: it works on the gun or the lamp, not the person.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set of injuries.</w:t>
            </w:r>
          </w:p>
        </w:tc>
      </w:tr>
    </w:tbl>
    <w:bookmarkEnd w:id="93"/>
    <w:bookmarkEnd w:id="94"/>
    <w:bookmarkStart w:id="95" w:name="weaknesses"/>
    <w:p>
      <w:pPr>
        <w:pStyle w:val="Heading2"/>
      </w:pPr>
      <w:r>
        <w:t xml:space="preserve">Weaknesses</w:t>
      </w:r>
    </w:p>
    <w:p>
      <w:pPr>
        <w:pStyle w:val="FirstParagraph"/>
      </w:pPr>
      <w:r>
        <w:t xml:space="preserve">Every monster has a weakness, and finding it is often the whole job: a discovery clock, a survivor’s account, or a test that works (see</w:t>
      </w:r>
      <w:r>
        <w:t xml:space="preserve"> </w:t>
      </w:r>
      <w:r>
        <w:rPr>
          <w:iCs/>
          <w:i/>
        </w:rPr>
        <w:t xml:space="preserve">Discovery clocks and lore cards</w:t>
      </w:r>
      <w:r>
        <w:t xml:space="preserve">). The Monster Hunter advantage and the Sighted’s Monster’s Eye help with the Identify rolls. A real weakness works whoever uses it, card or no card; called shots follow the ordinary combat rules, and an unfamiliar ritual still needs its procedure. What each monster really is and what stops it are in the</w:t>
      </w:r>
      <w:r>
        <w:t xml:space="preserve"> </w:t>
      </w:r>
      <w:r>
        <w:rPr>
          <w:iCs/>
          <w:i/>
        </w:rPr>
        <w:t xml:space="preserve">Monsters</w:t>
      </w:r>
      <w:r>
        <w:t xml:space="preserve"> </w:t>
      </w:r>
      <w:r>
        <w:t xml:space="preserve">chapter of the GM’s Guide.</w:t>
      </w:r>
    </w:p>
    <w:bookmarkEnd w:id="95"/>
    <w:bookmarkEnd w:id="96"/>
    <w:bookmarkStart w:id="103"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97" w:name="ruth-calloway"/>
    <w:p>
      <w:pPr>
        <w:pStyle w:val="Heading2"/>
      </w:pPr>
      <w:r>
        <w:t xml:space="preserve">Ruth Calloway</w:t>
      </w:r>
    </w:p>
    <w:p>
      <w:pPr>
        <w:pStyle w:val="FirstParagraph"/>
      </w:pPr>
      <w:r>
        <w:rPr>
          <w:iCs/>
          <w:i/>
        </w:rPr>
        <w:t xml:space="preserve">Deputy U.S. Marshal, Lawman. Sighted (tier 1).</w:t>
      </w:r>
      <w:r>
        <w:t xml:space="preserve"> </w:t>
      </w:r>
      <w:r>
        <w:t xml:space="preserve">Wears the badge in three counties, and sees what’s under the faces of the men she arrests.</w:t>
      </w:r>
    </w:p>
    <w:p>
      <w:pPr>
        <w:numPr>
          <w:ilvl w:val="0"/>
          <w:numId w:val="1028"/>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28"/>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28"/>
        </w:numPr>
        <w:pStyle w:val="Compact"/>
      </w:pPr>
      <w:r>
        <w:rPr>
          <w:bCs/>
          <w:b/>
        </w:rPr>
        <w:t xml:space="preserve">Edges:</w:t>
      </w:r>
      <w:r>
        <w:t xml:space="preserve"> </w:t>
      </w:r>
      <w:r>
        <w:t xml:space="preserve">Second advantage, Extra Grit; second advantage: Badge: Deputy U.S. Marshal.</w:t>
      </w:r>
    </w:p>
    <w:p>
      <w:pPr>
        <w:numPr>
          <w:ilvl w:val="0"/>
          <w:numId w:val="1028"/>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28"/>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97"/>
    <w:bookmarkStart w:id="98"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29"/>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9"/>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29"/>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to Medicine for field treatment of a wound: stitching, dressing, setting a bone).</w:t>
      </w:r>
    </w:p>
    <w:p>
      <w:pPr>
        <w:numPr>
          <w:ilvl w:val="0"/>
          <w:numId w:val="1029"/>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29"/>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98"/>
    <w:bookmarkStart w:id="99"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30"/>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30"/>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30"/>
        </w:numPr>
        <w:pStyle w:val="Compact"/>
      </w:pPr>
      <w:r>
        <w:rPr>
          <w:bCs/>
          <w:b/>
        </w:rPr>
        <w:t xml:space="preserve">Edges:</w:t>
      </w:r>
      <w:r>
        <w:t xml:space="preserve"> </w:t>
      </w:r>
      <w:r>
        <w:t xml:space="preserve">Extra Trained skill.</w:t>
      </w:r>
    </w:p>
    <w:p>
      <w:pPr>
        <w:numPr>
          <w:ilvl w:val="0"/>
          <w:numId w:val="1030"/>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30"/>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99"/>
    <w:bookmarkStart w:id="100"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31"/>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31"/>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31"/>
        </w:numPr>
        <w:pStyle w:val="Compact"/>
      </w:pPr>
      <w:r>
        <w:rPr>
          <w:bCs/>
          <w:b/>
        </w:rPr>
        <w:t xml:space="preserve">Edges:</w:t>
      </w:r>
      <w:r>
        <w:t xml:space="preserve"> </w:t>
      </w:r>
      <w:r>
        <w:t xml:space="preserve">A friend; a friend: Mae Lin, a faro dealer who hears everything said at her table.</w:t>
      </w:r>
    </w:p>
    <w:p>
      <w:pPr>
        <w:numPr>
          <w:ilvl w:val="0"/>
          <w:numId w:val="1031"/>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31"/>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100"/>
    <w:bookmarkStart w:id="101"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32"/>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32"/>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32"/>
        </w:numPr>
        <w:pStyle w:val="Compact"/>
      </w:pPr>
      <w:r>
        <w:rPr>
          <w:bCs/>
          <w:b/>
        </w:rPr>
        <w:t xml:space="preserve">Edges:</w:t>
      </w:r>
      <w:r>
        <w:t xml:space="preserve"> </w:t>
      </w:r>
      <w:r>
        <w:t xml:space="preserve">A fine weapon or tool; a fine tool: a Sharps rifle with a telescopic sight (+2 to Shooting for aimed shots at Long range or farther).</w:t>
      </w:r>
    </w:p>
    <w:p>
      <w:pPr>
        <w:numPr>
          <w:ilvl w:val="0"/>
          <w:numId w:val="1032"/>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32"/>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101"/>
    <w:bookmarkStart w:id="102"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33"/>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33"/>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33"/>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33"/>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33"/>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102"/>
    <w:bookmarkEnd w:id="103"/>
    <w:bookmarkStart w:id="104"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 Identify rolls on a discovery clock.</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r>
        <w:tc>
          <w:tcPr/>
          <w:p>
            <w:pPr>
              <w:pStyle w:val="Compact"/>
              <w:jc w:val="left"/>
            </w:pPr>
            <w:r>
              <w:rPr>
                <w:b/>
                <w:sz w:val="19"/>
              </w:rPr>
              <w:t xml:space="preserve">Hunter’s Almanac</w:t>
            </w:r>
          </w:p>
        </w:tc>
        <w:tc>
          <w:tcPr/>
          <w:p>
            <w:pPr>
              <w:pStyle w:val="Compact"/>
              <w:jc w:val="left"/>
            </w:pPr>
            <w:r>
              <w:rPr>
                <w:sz w:val="19"/>
              </w:rPr>
              <w:t xml:space="preserve">You start play with a hunter’s almanac of three lore cards, for creatures you’ve faced or studied, chosen at creation. They grant no bonus: they let you act on what you know.</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roles (Marshal, Deputy) usually take one, as their advantage or as a second advantage Edge. A Pinkerton detective takes Pinkerton Credentials instead: the agency’s reach and files, but no badge.</w:t>
      </w:r>
    </w:p>
    <w:bookmarkEnd w:id="104"/>
    <w:bookmarkStart w:id="120"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105"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 In human form, none of it does: the sheet’s form switch shows both sets of numbers.</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105"/>
    <w:bookmarkStart w:id="106"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106"/>
    <w:bookmarkStart w:id="107"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107"/>
    <w:bookmarkStart w:id="108"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108"/>
    <w:bookmarkStart w:id="109"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109"/>
    <w:bookmarkStart w:id="110"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110"/>
    <w:bookmarkStart w:id="111"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111"/>
    <w:bookmarkStart w:id="112"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112"/>
    <w:bookmarkStart w:id="113"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34"/>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 Identify and Uncover rolls on a discovery clock.</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13"/>
    <w:bookmarkStart w:id="114"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35"/>
        </w:numPr>
        <w:pStyle w:val="Compact"/>
      </w:pPr>
      <w:r>
        <w:t xml:space="preserve">Undead sense: you feel a vampire or other undead within a short distance, with no details.</w:t>
      </w:r>
    </w:p>
    <w:p>
      <w:pPr>
        <w:numPr>
          <w:ilvl w:val="0"/>
          <w:numId w:val="1035"/>
        </w:numPr>
        <w:pStyle w:val="Compact"/>
      </w:pPr>
      <w:r>
        <w:t xml:space="preserve">Fast healing: each day of rest clears a box, however hurt you are (at three boxes, once someone has stabilized or treated you).</w:t>
      </w:r>
    </w:p>
    <w:p>
      <w:pPr>
        <w:numPr>
          <w:ilvl w:val="0"/>
          <w:numId w:val="1035"/>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14"/>
    <w:bookmarkStart w:id="115"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Pennsylvania German Braucherei, the old hermetic arts or worse. Preachers call it devilry, and monster hunters keep a list.</w:t>
      </w:r>
    </w:p>
    <w:p>
      <w:pPr>
        <w:pStyle w:val="BodyText"/>
      </w:pPr>
      <w:r>
        <w:rPr>
          <w:bCs/>
          <w:b/>
        </w:rPr>
        <w:t xml:space="preserve">Origin rules:</w:t>
      </w:r>
    </w:p>
    <w:p>
      <w:pPr>
        <w:numPr>
          <w:ilvl w:val="0"/>
          <w:numId w:val="1036"/>
        </w:numPr>
        <w:pStyle w:val="Compact"/>
      </w:pPr>
      <w:r>
        <w:t xml:space="preserve">Rituals: describe the effect; the GM sets its weight (minor 2, significant 4, major 6 segments); fill that clock with Occult rolls at your tradition’s pace.</w:t>
      </w:r>
    </w:p>
    <w:p>
      <w:pPr>
        <w:numPr>
          <w:ilvl w:val="0"/>
          <w:numId w:val="1036"/>
        </w:numPr>
        <w:pStyle w:val="Compact"/>
      </w:pPr>
      <w:r>
        <w:t xml:space="preserve">Charms: carry as many ready charms as your Occult training allows (Trained 2, Specialty 3, Expert 4).</w:t>
      </w:r>
    </w:p>
    <w:p>
      <w:pPr>
        <w:numPr>
          <w:ilvl w:val="0"/>
          <w:numId w:val="1036"/>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(the Key of Solomon, the German Sixth and Seventh Books of Moses):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Braucher</w:t>
            </w:r>
          </w:p>
        </w:tc>
        <w:tc>
          <w:tcPr/>
          <w:p>
            <w:pPr>
              <w:pStyle w:val="Compact"/>
              <w:jc w:val="left"/>
            </w:pPr>
            <w:r>
              <w:rPr>
                <w:sz w:val="19"/>
              </w:rPr>
              <w:t xml:space="preserve">Braucherei, the Pennsylvania German healing craft: healing and protection by whispered charms, the sign of the cross and Hohman’s Long Lost Friend. A minute a roll, not ten, for a charm spoken over a wound, a burn or a sick child. +2 to Occult to heal, and to ward a person, house or barn against fire, theft, bullets and hexes.</w:t>
            </w:r>
          </w:p>
        </w:tc>
        <w:tc>
          <w:tcPr/>
          <w:p>
            <w:pPr>
              <w:pStyle w:val="Compact"/>
              <w:jc w:val="left"/>
            </w:pPr>
            <w:r>
              <w:rPr>
                <w:bCs/>
                <w:b/>
                <w:sz w:val="19"/>
              </w:rPr>
              <w:t xml:space="preserve">Never for Pay.</w:t>
            </w:r>
            <w:r>
              <w:rPr>
                <w:sz w:val="19"/>
              </w:rPr>
              <w:t xml:space="preserve"> </w:t>
            </w:r>
            <w:r>
              <w:rPr>
                <w:sz w:val="19"/>
              </w:rPr>
              <w:t xml:space="preserve">The gift fails if you ask for money, and the old rule says to teach it only to someone of the other sex. Accept the gift you can’t refuse or the debt you can’t collect.</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15"/>
    <w:bookmarkStart w:id="116"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37"/>
        </w:numPr>
        <w:pStyle w:val="Compact"/>
      </w:pPr>
      <w:r>
        <w:t xml:space="preserve">Dead flesh: you don’t breathe, eat or sleep, and poison and disease don’t affect you. Medicine treats you at −2.</w:t>
      </w:r>
    </w:p>
    <w:p>
      <w:pPr>
        <w:numPr>
          <w:ilvl w:val="0"/>
          <w:numId w:val="1037"/>
        </w:numPr>
        <w:pStyle w:val="Compact"/>
      </w:pPr>
      <w:r>
        <w:t xml:space="preserve">Hard to kill: Dying lasts until the end of the next scene, not this one.</w:t>
      </w:r>
    </w:p>
    <w:p>
      <w:pPr>
        <w:numPr>
          <w:ilvl w:val="0"/>
          <w:numId w:val="1037"/>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16"/>
    <w:bookmarkStart w:id="117"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38"/>
        </w:numPr>
        <w:pStyle w:val="Compact"/>
      </w:pPr>
      <w:r>
        <w:t xml:space="preserve">Full moon: at moonrise you change, whether you want to or not. A Will roll at −2 delays it a few minutes.</w:t>
      </w:r>
    </w:p>
    <w:p>
      <w:pPr>
        <w:numPr>
          <w:ilvl w:val="0"/>
          <w:numId w:val="1038"/>
        </w:numPr>
        <w:pStyle w:val="Compact"/>
      </w:pPr>
      <w:r>
        <w:t xml:space="preserve">Silver: silver weapons mark one extra box on you and ignore Tough.</w:t>
      </w:r>
    </w:p>
    <w:p>
      <w:pPr>
        <w:numPr>
          <w:ilvl w:val="0"/>
          <w:numId w:val="1038"/>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Fast on four legs: Move +1;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17"/>
    <w:bookmarkStart w:id="118"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39"/>
        </w:numPr>
        <w:pStyle w:val="Compact"/>
      </w:pPr>
      <w:r>
        <w:t xml:space="preserve">Infernal power: once per scene, work a minor magical effect with a single Occult roll, no clock. Larger works need rituals.</w:t>
      </w:r>
    </w:p>
    <w:p>
      <w:pPr>
        <w:numPr>
          <w:ilvl w:val="0"/>
          <w:numId w:val="1039"/>
        </w:numPr>
        <w:pStyle w:val="Compact"/>
      </w:pPr>
      <w:r>
        <w:t xml:space="preserve">Hellfire: roll Occult as an attack; a hit marks 2 boxes and sets things alight.</w:t>
      </w:r>
    </w:p>
    <w:p>
      <w:pPr>
        <w:numPr>
          <w:ilvl w:val="0"/>
          <w:numId w:val="1039"/>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18"/>
    <w:bookmarkStart w:id="119"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40"/>
        </w:numPr>
        <w:pStyle w:val="Compact"/>
      </w:pPr>
      <w:r>
        <w:t xml:space="preserve">Undead: you don’t breathe or age; Medicine can’t heal you. Drinking blood can: Will against the victim’s Body, and on a success you clear a box and they mark one.</w:t>
      </w:r>
    </w:p>
    <w:p>
      <w:pPr>
        <w:numPr>
          <w:ilvl w:val="0"/>
          <w:numId w:val="1040"/>
        </w:numPr>
        <w:pStyle w:val="Compact"/>
      </w:pPr>
      <w:r>
        <w:t xml:space="preserve">Thirst (horror): each night you must drink human blood, or mark a box that only drinking clears.</w:t>
      </w:r>
    </w:p>
    <w:p>
      <w:pPr>
        <w:numPr>
          <w:ilvl w:val="0"/>
          <w:numId w:val="1040"/>
        </w:numPr>
        <w:pStyle w:val="Compact"/>
      </w:pPr>
      <w:r>
        <w:t xml:space="preserve">Sunlight: 1 box each round in direct sun.</w:t>
      </w:r>
    </w:p>
    <w:p>
      <w:pPr>
        <w:numPr>
          <w:ilvl w:val="0"/>
          <w:numId w:val="1040"/>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19"/>
    <w:bookmarkEnd w:id="120"/>
    <w:bookmarkStart w:id="131"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21"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41"/>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41"/>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41"/>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41"/>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121"/>
    <w:bookmarkStart w:id="130" w:name="a-custom-origin"/>
    <w:p>
      <w:pPr>
        <w:pStyle w:val="Heading2"/>
      </w:pPr>
      <w:r>
        <w:t xml:space="preserve">A custom origin</w:t>
      </w:r>
    </w:p>
    <w:p>
      <w:pPr>
        <w:pStyle w:val="FirstParagraph"/>
      </w:pPr>
      <w:r>
        <w:t xml:space="preserve">Build it with the GM, one step at a time.</w:t>
      </w:r>
    </w:p>
    <w:bookmarkStart w:id="122"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22"/>
    <w:bookmarkStart w:id="123"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23"/>
    <w:bookmarkStart w:id="124"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p>
      <w:pPr>
        <w:pStyle w:val="BodyText"/>
      </w:pPr>
      <w:r>
        <w:t xml:space="preserve">An origin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24"/>
    <w:bookmarkStart w:id="125"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25"/>
    <w:bookmarkStart w:id="126"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26"/>
    <w:bookmarkStart w:id="127"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Origins</w:t>
      </w:r>
      <w:r>
        <w:t xml:space="preserve"> </w:t>
      </w:r>
      <w:r>
        <w:t xml:space="preserve">apply. The bonuses count only while the character is in that form: the sheet’s form switch shows both sets of numbers.</w:t>
      </w:r>
    </w:p>
    <w:bookmarkEnd w:id="127"/>
    <w:bookmarkStart w:id="128" w:name="in-the-creator"/>
    <w:p>
      <w:pPr>
        <w:pStyle w:val="Heading3"/>
      </w:pPr>
      <w:r>
        <w:t xml:space="preserve">In the creator</w:t>
      </w:r>
    </w:p>
    <w:p>
      <w:pPr>
        <w:numPr>
          <w:ilvl w:val="0"/>
          <w:numId w:val="1042"/>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42"/>
        </w:numPr>
        <w:pStyle w:val="Compact"/>
      </w:pPr>
      <w:r>
        <w:t xml:space="preserve">Name it, choose the tier you agreed, and set its adjustments. The checklist confirms they total zero.</w:t>
      </w:r>
    </w:p>
    <w:p>
      <w:pPr>
        <w:numPr>
          <w:ilvl w:val="0"/>
          <w:numId w:val="1042"/>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2"/>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28"/>
    <w:bookmarkStart w:id="129"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29"/>
    <w:bookmarkEnd w:id="130"/>
    <w:bookmarkEnd w:id="131"/>
    <w:bookmarkStart w:id="132"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32"/>
    <w:bookmarkStart w:id="134"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origin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Grit:</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33">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3"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33"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Players’ Guide</dc:title>
  <dc:creator>Don Smallwood</dc:creator>
  <cp:keywords/>
  <dcterms:created xsi:type="dcterms:W3CDTF">2026-10-20T23:44:07Z</dcterms:created>
  <dcterms:modified xsi:type="dcterms:W3CDTF">2026-10-20T23:44:07Z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