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four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Numerical ship combat is outside this guide’s scope.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c>
          <w:tcPr/>
          <w:p>
            <w:pPr>
              <w:pStyle w:val="Compact"/>
              <w:jc w:val="left"/>
            </w:pPr>
            <w:r>
              <w:rPr>
                <w:sz w:val="19"/>
              </w:rPr>
              <w:t xml:space="preserve">Leadership, Diplomacy, Psychology, Phasers</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c>
          <w:tcPr/>
          <w:p>
            <w:pPr>
              <w:pStyle w:val="Compact"/>
              <w:jc w:val="left"/>
            </w:pPr>
            <w:r>
              <w:rPr>
                <w:sz w:val="19"/>
              </w:rPr>
              <w:t xml:space="preserve">Helm, Navigation, Sensors, Phasers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c>
          <w:tcPr/>
          <w:p>
            <w:pPr>
              <w:pStyle w:val="Compact"/>
              <w:jc w:val="left"/>
            </w:pPr>
            <w:r>
              <w:rPr>
                <w:sz w:val="19"/>
              </w:rPr>
              <w:t xml:space="preserve">Navigation, Sensors, Helm, Computers</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c>
          <w:tcPr/>
          <w:p>
            <w:pPr>
              <w:pStyle w:val="Compact"/>
              <w:jc w:val="left"/>
            </w:pPr>
            <w:r>
              <w:rPr>
                <w:sz w:val="19"/>
              </w:rPr>
              <w:t xml:space="preserve">Medicine, Life Sciences, Psychology, Sensors</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c>
          <w:tcPr/>
          <w:p>
            <w:pPr>
              <w:pStyle w:val="Compact"/>
              <w:jc w:val="left"/>
            </w:pPr>
            <w:r>
              <w:rPr>
                <w:sz w:val="19"/>
              </w:rPr>
              <w:t xml:space="preserve">Engineering, Electronics, Computers, Physical Sciences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c>
          <w:tcPr/>
          <w:p>
            <w:pPr>
              <w:pStyle w:val="Compact"/>
              <w:jc w:val="left"/>
            </w:pPr>
            <w:r>
              <w:rPr>
                <w:sz w:val="19"/>
              </w:rPr>
              <w:t xml:space="preserve">Phasers, Unarmed Combat, Athletics, Stealth</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c>
          <w:tcPr/>
          <w:p>
            <w:pPr>
              <w:pStyle w:val="Compact"/>
              <w:jc w:val="left"/>
            </w:pPr>
            <w:r>
              <w:rPr>
                <w:sz w:val="19"/>
              </w:rPr>
              <w:t xml:space="preserve">Communications, Electronics, Computers, Diplomacy</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c>
          <w:tcPr/>
          <w:p>
            <w:pPr>
              <w:pStyle w:val="Compact"/>
              <w:jc w:val="left"/>
            </w:pPr>
            <w:r>
              <w:rPr>
                <w:sz w:val="19"/>
              </w:rPr>
              <w:t xml:space="preserve">Computers, Electronics, Athletics, Communications</w:t>
            </w:r>
          </w:p>
        </w:tc>
      </w:tr>
    </w:tbl>
    <w:p>
      <w:pPr>
        <w:pStyle w:val="BodyText"/>
      </w:pPr>
      <w:r>
        <w:t xml:space="preserve">The creator marks your department’s four</w:t>
      </w:r>
      <w:r>
        <w:t xml:space="preserve"> </w:t>
      </w:r>
      <w:r>
        <w:rPr>
          <w:bCs/>
          <w:b/>
        </w:rPr>
        <w:t xml:space="preserve">core skills</w:t>
      </w:r>
      <w:r>
        <w:t xml:space="preserve"> </w:t>
      </w:r>
      <w:r>
        <w:t xml:space="preserve">(in the table above) Trained when you choose it. Keep them, raise one to your Specialty, or swap any of them for other skills; changing department swaps the core skills you haven’t changed.</w:t>
      </w:r>
    </w:p>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exceptional tools or preparation may justify +2.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a melee attack. If the attack succeeds, an aware target able to move may attempt Dodge. Dodge is Agility −2, with +1 for Trained Athletics or +2 for Athletics as a Specialty. Untrained Athletics adds nothing. Use the training level, not the final Athletics score. Each target gets one Dodge attempt per round, refreshed at the start of the round. A successful Dodge cancels the hit. Apply physical injury penalties to Dodge.</w:t>
      </w:r>
    </w:p>
    <w:p>
      <w:pPr>
        <w:pStyle w:val="BodyText"/>
      </w:pPr>
      <w:r>
        <w:t xml:space="preserve">Solid cover blocks a shot. Partial cover imposes −2 on the attack. Other difficult conditions use the normal modifier scale. Weapon effects apply after a hit survives any Dodge. Success margin does not increase damage under these rules.</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2" w:name="dying-and-death"/>
    <w:p>
      <w:pPr>
        <w:pStyle w:val="Heading3"/>
      </w:pPr>
      <w:r>
        <w:t xml:space="preserve">Dying and death</w:t>
      </w:r>
    </w:p>
    <w:p>
      <w:pPr>
        <w:pStyle w:val="FirstParagraph"/>
      </w:pPr>
      <w:r>
        <w:t xml:space="preserve">Two boxes hurt; they don’t kill. Death comes from three things:</w:t>
      </w:r>
    </w:p>
    <w:p>
      <w:pPr>
        <w:numPr>
          <w:ilvl w:val="0"/>
          <w:numId w:val="1008"/>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08"/>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08"/>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Dodge.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4"/>
    <w:bookmarkStart w:id="55"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5"/>
    <w:bookmarkStart w:id="56"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09"/>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09"/>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09"/>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56"/>
    <w:bookmarkEnd w:id="57"/>
    <w:bookmarkStart w:id="65"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58"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58"/>
    <w:bookmarkStart w:id="59"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59"/>
    <w:bookmarkStart w:id="60"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0"/>
    <w:bookmarkStart w:id="61" w:name="natural-recovery"/>
    <w:p>
      <w:pPr>
        <w:pStyle w:val="Heading2"/>
      </w:pPr>
      <w:r>
        <w:t xml:space="preserve">Natural recovery</w:t>
      </w:r>
    </w:p>
    <w:p>
      <w:pPr>
        <w:pStyle w:val="FirstParagraph"/>
      </w:pPr>
      <w:r>
        <w:t xml:space="preserve">Injuries also heal with time. Each</w:t>
      </w:r>
      <w:r>
        <w:t xml:space="preserve"> </w:t>
      </w:r>
      <w:r>
        <w:rPr>
          <w:bCs/>
          <w:b/>
        </w:rPr>
        <w:t xml:space="preserve">full day of rest</w:t>
      </w:r>
      <w:r>
        <w:t xml:space="preserve"> </w:t>
      </w:r>
      <w:r>
        <w:t xml:space="preserve">clears one injury box. Rest means light duty at most: no combat, no away missions, nothing strenuous. A day spent working hard or fighting clears nothing.</w:t>
      </w:r>
    </w:p>
    <w:p>
      <w:pPr>
        <w:numPr>
          <w:ilvl w:val="0"/>
          <w:numId w:val="1010"/>
        </w:numPr>
        <w:pStyle w:val="Compact"/>
      </w:pPr>
      <w:r>
        <w:rPr>
          <w:bCs/>
          <w:b/>
        </w:rPr>
        <w:t xml:space="preserve">At three boxes, rest alone clears nothing.</w:t>
      </w:r>
      <w:r>
        <w:t xml:space="preserve"> </w:t>
      </w:r>
      <w:r>
        <w:t xml:space="preserve">An Incapacitated patient needs treatment (field care or sickbay) to clear the first box; after that, rest takes over.</w:t>
      </w:r>
    </w:p>
    <w:p>
      <w:pPr>
        <w:numPr>
          <w:ilvl w:val="0"/>
          <w:numId w:val="1010"/>
        </w:numPr>
        <w:pStyle w:val="Compact"/>
      </w:pPr>
      <w:r>
        <w:rPr>
          <w:bCs/>
          <w:b/>
        </w:rPr>
        <w:t xml:space="preserve">Rest and medicine combine.</w:t>
      </w:r>
      <w:r>
        <w:t xml:space="preserve"> </w:t>
      </w:r>
      <w:r>
        <w:t xml:space="preserve">Treatment clears boxes immediately; rest clears what remains, one box a day.</w:t>
      </w:r>
    </w:p>
    <w:p>
      <w:pPr>
        <w:numPr>
          <w:ilvl w:val="0"/>
          <w:numId w:val="1010"/>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one box clears the first day and the second the next, and Reyes is back on duty on the third day.</w:t>
      </w:r>
    </w:p>
    <w:bookmarkEnd w:id="61"/>
    <w:bookmarkStart w:id="62"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2"/>
    <w:bookmarkStart w:id="64"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3">
        <w:r>
          <w:rPr>
            <w:rStyle w:val="Hyperlink"/>
          </w:rPr>
          <w:t xml:space="preserve">https://www.startrek.com/news/mccoys-medical-knowledge-saved-the-day</w:t>
        </w:r>
      </w:hyperlink>
    </w:p>
    <w:bookmarkEnd w:id="64"/>
    <w:bookmarkEnd w:id="65"/>
    <w:bookmarkStart w:id="70" w:name="duty-points-and-bridge-duty"/>
    <w:p>
      <w:pPr>
        <w:pStyle w:val="Heading1"/>
      </w:pPr>
      <w:r>
        <w:t xml:space="preserve">Duty points and bridge duty</w:t>
      </w:r>
    </w:p>
    <w:bookmarkStart w:id="66"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66"/>
    <w:bookmarkStart w:id="67"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Leadership to coordinate; Diplomacy to negotiate</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p>
      <w:pPr>
        <w:pStyle w:val="BodyText"/>
      </w:pPr>
      <w:r>
        <w:t xml:space="preserve">Leadership can assist another officer when orders or coordination meaningfully help. It uses the normal assistance rule and does not provide an automatic bonus to every station.</w:t>
      </w:r>
    </w:p>
    <w:bookmarkEnd w:id="67"/>
    <w:bookmarkStart w:id="68" w:name="the-uss-pelion"/>
    <w:p>
      <w:pPr>
        <w:pStyle w:val="Heading2"/>
      </w:pPr>
      <w:r>
        <w:t xml:space="preserve">The USS Pelion</w:t>
      </w:r>
    </w:p>
    <w:p>
      <w:pPr>
        <w:pStyle w:val="FirstParagraph"/>
      </w:pPr>
      <w:r>
        <w:t xml:space="preserve">The ship has its own sheet, tracked like an injury track. Encounters stay descriptive: the GM states what is at stake before rolls and narrates what each box means. This light structure is a campaign rule; detailed starship combat stays outside this guide.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3</w:t>
            </w:r>
          </w:p>
        </w:tc>
        <w:tc>
          <w:tcPr/>
          <w:p>
            <w:pPr>
              <w:pStyle w:val="Compact"/>
              <w:jc w:val="left"/>
            </w:pPr>
            <w:r>
              <w:rPr>
                <w:sz w:val="19"/>
              </w:rPr>
              <w:t xml:space="preserve">Hits mark Shields first. At 3 boxes shields are down, and hits go to the Hull and a system.</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1–2: scarred, minor breaches sealed. 3: serious breaches, decks lost. 4: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Taking hits.</w:t>
      </w:r>
      <w:r>
        <w:t xml:space="preserve"> </w:t>
      </w:r>
      <w:r>
        <w:t xml:space="preserve">A normal hit (a phaser bank, a disruptor) marks 1 box; a heavy hit (photon torpedo, ramming, a disruptor volley) marks 2. Once Shields are down, each hit marks the Hull and the system the GM chooses, or roll 1d6: 1 Weapons, 2 Engines, 3 Sensors, 4 Communications, 5 Transporters, 6 Life support.</w:t>
      </w:r>
    </w:p>
    <w:p>
      <w:pPr>
        <w:pStyle w:val="BodyText"/>
      </w:pPr>
      <w:r>
        <w:rPr>
          <w:bCs/>
          <w:b/>
        </w:rPr>
        <w:t xml:space="preserve">Defending.</w:t>
      </w:r>
      <w:r>
        <w:t xml:space="preserve"> </w:t>
      </w:r>
      <w:r>
        <w:t xml:space="preserve">When an enemy ship hits, Helm may roll</w:t>
      </w:r>
      <w:r>
        <w:t xml:space="preserve"> </w:t>
      </w:r>
      <w:r>
        <w:rPr>
          <w:bCs/>
          <w:b/>
        </w:rPr>
        <w:t xml:space="preserve">Helm</w:t>
      </w:r>
      <w:r>
        <w:t xml:space="preserve"> </w:t>
      </w:r>
      <w:r>
        <w:t xml:space="preserve">to evade, once per exchange, like Dodge: success cancels the hit. Engines damage applies its penalty.</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it takes the engineer’s action that exchange. The Hull can only be patched by one box per scene, and fully repaired at a starbase. Between encounters, the crew can clear the rest of the systems with time.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to reflect events. Skills retain the same three training levels after advancement. Advancement follows mission milestones. Attribute and species changes require a separate agreement. General Services characters advance the same way, but only their starting skill is Expert; a skill raised later tops out at Specialty (+3) unless they are commissioned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Short of a plot? Roll 1d12 on each table,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1</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2</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3</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4</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5</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6</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7</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8</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9</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10</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11</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12</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2</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3</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4</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5</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6</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7</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8</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9</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10</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11</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12</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71"/>
    <w:bookmarkStart w:id="72" w:name="captains-log"/>
    <w:p>
      <w:pPr>
        <w:pStyle w:val="Heading2"/>
      </w:pPr>
      <w:r>
        <w:t xml:space="preserve">Captain’s log</w:t>
      </w:r>
    </w:p>
    <w:p>
      <w:pPr>
        <w:pStyle w:val="FirstParagraph"/>
      </w:pPr>
      <w:r>
        <w:t xml:space="preserve">End each mission with a short log, written together:</w:t>
      </w:r>
    </w:p>
    <w:p>
      <w:pPr>
        <w:numPr>
          <w:ilvl w:val="0"/>
          <w:numId w:val="1011"/>
        </w:numPr>
        <w:pStyle w:val="Compact"/>
      </w:pPr>
      <w:r>
        <w:rPr>
          <w:bCs/>
          <w:b/>
        </w:rPr>
        <w:t xml:space="preserve">The mission.</w:t>
      </w:r>
      <w:r>
        <w:t xml:space="preserve"> </w:t>
      </w:r>
      <w:r>
        <w:t xml:space="preserve">What were we sent to do, and did we do it: completed, partly, or failed?</w:t>
      </w:r>
    </w:p>
    <w:p>
      <w:pPr>
        <w:numPr>
          <w:ilvl w:val="0"/>
          <w:numId w:val="1011"/>
        </w:numPr>
        <w:pStyle w:val="Compact"/>
      </w:pPr>
      <w:r>
        <w:rPr>
          <w:bCs/>
          <w:b/>
        </w:rPr>
        <w:t xml:space="preserve">Who stood out?</w:t>
      </w:r>
      <w:r>
        <w:t xml:space="preserve"> </w:t>
      </w:r>
      <w:r>
        <w:t xml:space="preserve">Name a commendation, or 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Damage to the ship, new allies or enemies, open threads for next time.</w:t>
      </w:r>
    </w:p>
    <w:p>
      <w:pPr>
        <w:numPr>
          <w:ilvl w:val="0"/>
          <w:numId w:val="1011"/>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72"/>
    <w:bookmarkEnd w:id="73"/>
    <w:bookmarkStart w:id="80"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74"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12"/>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p>
    <w:p>
      <w:pPr>
        <w:numPr>
          <w:ilvl w:val="0"/>
          <w:numId w:val="1012"/>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12"/>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12"/>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74"/>
    <w:bookmarkStart w:id="75"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13"/>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p>
    <w:p>
      <w:pPr>
        <w:numPr>
          <w:ilvl w:val="0"/>
          <w:numId w:val="1013"/>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13"/>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13"/>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75"/>
    <w:bookmarkStart w:id="76"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14"/>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p>
    <w:p>
      <w:pPr>
        <w:numPr>
          <w:ilvl w:val="0"/>
          <w:numId w:val="1014"/>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14"/>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14"/>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76"/>
    <w:bookmarkStart w:id="77"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15"/>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p>
    <w:p>
      <w:pPr>
        <w:numPr>
          <w:ilvl w:val="0"/>
          <w:numId w:val="1015"/>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15"/>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15"/>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77"/>
    <w:bookmarkStart w:id="78"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16"/>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16"/>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16"/>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78"/>
    <w:bookmarkStart w:id="79"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17"/>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17"/>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17"/>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79"/>
    <w:bookmarkEnd w:id="80"/>
    <w:bookmarkStart w:id="81"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tracks above: a Klingon battle cruiser has Shields 3, Hull 4, and Phasers 12 for its gunners.</w:t>
      </w:r>
    </w:p>
    <w:bookmarkEnd w:id="81"/>
    <w:bookmarkStart w:id="82"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after spending your preceding action aiming at the same visible target without attacking or moving. The bonus applies to one shot; losing sight of the target cancels it.</w:t>
            </w:r>
          </w:p>
        </w:tc>
      </w:tr>
    </w:tbl>
    <w:bookmarkEnd w:id="82"/>
    <w:bookmarkStart w:id="96"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83"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83"/>
    <w:bookmarkStart w:id="84"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84"/>
    <w:bookmarkStart w:id="85"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85"/>
    <w:bookmarkStart w:id="86"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86"/>
    <w:bookmarkStart w:id="87"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87"/>
    <w:bookmarkStart w:id="88"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88"/>
    <w:bookmarkStart w:id="89"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89"/>
    <w:bookmarkStart w:id="90"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90"/>
    <w:bookmarkStart w:id="91"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91"/>
    <w:bookmarkStart w:id="92"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92"/>
    <w:bookmarkStart w:id="93"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93"/>
    <w:bookmarkStart w:id="94"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94"/>
    <w:bookmarkStart w:id="95"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95"/>
    <w:bookmarkEnd w:id="96"/>
    <w:bookmarkStart w:id="105" w:name="making-your-own"/>
    <w:p>
      <w:pPr>
        <w:pStyle w:val="Heading1"/>
      </w:pPr>
      <w:r>
        <w:t xml:space="preserve">Making your own</w:t>
      </w:r>
    </w:p>
    <w:p>
      <w:pPr>
        <w:pStyle w:val="FirstParagraph"/>
      </w:pPr>
      <w:r>
        <w:t xml:space="preserve">The departments and species in this book are a starting point, not a limit. With the GM’s agreement, any player can create their own department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97" w:name="a-custom-department"/>
    <w:p>
      <w:pPr>
        <w:pStyle w:val="Heading2"/>
      </w:pPr>
      <w:r>
        <w:t xml:space="preserve">A custom department</w:t>
      </w:r>
    </w:p>
    <w:p>
      <w:pPr>
        <w:pStyle w:val="FirstParagraph"/>
      </w:pPr>
      <w:r>
        <w:t xml:space="preserve">A department is a concept, not a package of powers: it gives no bonus of its own. A custom one only needs a clear place in the group.</w:t>
      </w:r>
    </w:p>
    <w:p>
      <w:pPr>
        <w:numPr>
          <w:ilvl w:val="0"/>
          <w:numId w:val="1018"/>
        </w:numPr>
        <w:pStyle w:val="Compact"/>
      </w:pPr>
      <w:r>
        <w:rPr>
          <w:bCs/>
          <w:b/>
        </w:rPr>
        <w:t xml:space="preserve">Name it and describe it.</w:t>
      </w:r>
      <w:r>
        <w:t xml:space="preserve"> </w:t>
      </w:r>
      <w:r>
        <w:t xml:space="preserve">One sentence for what your character does that no one else does, in the style of the departments above:</w:t>
      </w:r>
      <w:r>
        <w:t xml:space="preserve"> </w:t>
      </w:r>
      <w:r>
        <w:rPr>
          <w:iCs/>
          <w:i/>
        </w:rPr>
        <w:t xml:space="preserve">“</w:t>
      </w:r>
      <w:r>
        <w:rPr>
          <w:iCs/>
          <w:i/>
        </w:rPr>
        <w:t xml:space="preserve">Stellar Cartography: maps the unmapped, and knows which charts are lies.</w:t>
      </w:r>
      <w:r>
        <w:rPr>
          <w:iCs/>
          <w:i/>
        </w:rPr>
        <w:t xml:space="preserve">”</w:t>
      </w:r>
    </w:p>
    <w:p>
      <w:pPr>
        <w:numPr>
          <w:ilvl w:val="0"/>
          <w:numId w:val="1018"/>
        </w:numPr>
        <w:pStyle w:val="Compact"/>
      </w:pPr>
      <w:r>
        <w:rPr>
          <w:bCs/>
          <w:b/>
        </w:rPr>
        <w:t xml:space="preserve">Choose a group.</w:t>
      </w:r>
      <w:r>
        <w:t xml:space="preserve"> </w:t>
      </w:r>
      <w:r>
        <w:t xml:space="preserve">Pick the one it belongs with: Command (gold), Sciences (blue) or Operations (red). The group only sets your sheet’s colors and emblem.</w:t>
      </w:r>
    </w:p>
    <w:p>
      <w:pPr>
        <w:numPr>
          <w:ilvl w:val="0"/>
          <w:numId w:val="1018"/>
        </w:numPr>
        <w:pStyle w:val="Compact"/>
      </w:pPr>
      <w:r>
        <w:rPr>
          <w:bCs/>
          <w:b/>
        </w:rPr>
        <w:t xml:space="preserve">Pick four core skills.</w:t>
      </w:r>
      <w:r>
        <w:t xml:space="preserve"> </w:t>
      </w:r>
      <w:r>
        <w:t xml:space="preserve">The skills it can’t do without. Mark them Trained yourself in step 3 (the built-in departments do this for you); they count toward your normal Trained skills.</w:t>
      </w:r>
    </w:p>
    <w:p>
      <w:pPr>
        <w:numPr>
          <w:ilvl w:val="0"/>
          <w:numId w:val="1018"/>
        </w:numPr>
        <w:pStyle w:val="Compact"/>
      </w:pPr>
      <w:r>
        <w:rPr>
          <w:bCs/>
          <w:b/>
        </w:rPr>
        <w:t xml:space="preserve">Check it with the GM.</w:t>
      </w:r>
      <w:r>
        <w:t xml:space="preserve"> </w:t>
      </w:r>
      <w:r>
        <w:t xml:space="preserve">It should fit the setting and overlap the existing departments as little as possible. A custom department uses the officer training (a Specialty and nine Trained); enlisted crew belong to General Services.</w:t>
      </w:r>
    </w:p>
    <w:p>
      <w:pPr>
        <w:pStyle w:val="FirstParagraph"/>
      </w:pPr>
      <w:r>
        <w:rPr>
          <w:bCs/>
          <w:b/>
        </w:rPr>
        <w:t xml:space="preserve">In the creator:</w:t>
      </w:r>
      <w:r>
        <w:t xml:space="preserve"> </w:t>
      </w:r>
      <w:r>
        <w:t xml:space="preserve">in step 1, choose</w:t>
      </w:r>
      <w:r>
        <w:t xml:space="preserve"> </w:t>
      </w:r>
      <w:r>
        <w:rPr>
          <w:bCs/>
          <w:b/>
        </w:rPr>
        <w:t xml:space="preserve">Custom department…</w:t>
      </w:r>
      <w:r>
        <w:t xml:space="preserve"> </w:t>
      </w:r>
      <w:r>
        <w:t xml:space="preserve">at the end of the Department list, then enter its name and group. Write the description in</w:t>
      </w:r>
      <w:r>
        <w:t xml:space="preserve"> </w:t>
      </w:r>
      <w:r>
        <w:rPr>
          <w:iCs/>
          <w:i/>
        </w:rPr>
        <w:t xml:space="preserve">What you bring</w:t>
      </w:r>
      <w:r>
        <w:t xml:space="preserve">.</w:t>
      </w:r>
    </w:p>
    <w:bookmarkEnd w:id="97"/>
    <w:bookmarkStart w:id="104" w:name="a-custom-species"/>
    <w:p>
      <w:pPr>
        <w:pStyle w:val="Heading2"/>
      </w:pPr>
      <w:r>
        <w:t xml:space="preserve">A custom species</w:t>
      </w:r>
    </w:p>
    <w:p>
      <w:pPr>
        <w:pStyle w:val="FirstParagraph"/>
      </w:pPr>
      <w:r>
        <w:t xml:space="preserve">Build it with the GM, one step at a time.</w:t>
      </w:r>
    </w:p>
    <w:bookmarkStart w:id="9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98"/>
    <w:bookmarkStart w:id="99" w:name="attribute-adjustments"/>
    <w:p>
      <w:pPr>
        <w:pStyle w:val="Heading3"/>
      </w:pPr>
      <w:r>
        <w:t xml:space="preserve">2.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99"/>
    <w:bookmarkStart w:id="100" w:name="core-rules"/>
    <w:p>
      <w:pPr>
        <w:pStyle w:val="Heading3"/>
      </w:pPr>
      <w:r>
        <w:t xml:space="preserve">3. Core rules</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w:t>
      </w:r>
    </w:p>
    <w:bookmarkEnd w:id="100"/>
    <w:bookmarkStart w:id="101" w:name="species-advantages-1"/>
    <w:p>
      <w:pPr>
        <w:pStyle w:val="Heading3"/>
      </w:pPr>
      <w:r>
        <w:t xml:space="preserve">4.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Duty point when it bites, like any complication. A character takes one advantage, general or species, so make them distinct choices.</w:t>
      </w:r>
    </w:p>
    <w:bookmarkEnd w:id="101"/>
    <w:bookmarkStart w:id="102" w:name="in-the-creator"/>
    <w:p>
      <w:pPr>
        <w:pStyle w:val="Heading3"/>
      </w:pPr>
      <w:r>
        <w:t xml:space="preserve">In the creator</w:t>
      </w:r>
    </w:p>
    <w:p>
      <w:pPr>
        <w:numPr>
          <w:ilvl w:val="0"/>
          <w:numId w:val="101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19"/>
        </w:numPr>
        <w:pStyle w:val="Compact"/>
      </w:pPr>
      <w:r>
        <w:t xml:space="preserve">Name it and set its adjustments. The checklist confirms they total zero.</w:t>
      </w:r>
    </w:p>
    <w:p>
      <w:pPr>
        <w:numPr>
          <w:ilvl w:val="0"/>
          <w:numId w:val="1019"/>
        </w:numPr>
        <w:pStyle w:val="Compact"/>
      </w:pPr>
      <w:r>
        <w:t xml:space="preserve">Write its core rules in</w:t>
      </w:r>
      <w:r>
        <w:t xml:space="preserve"> </w:t>
      </w:r>
      <w:r>
        <w:rPr>
          <w:bCs/>
          <w:b/>
        </w:rPr>
        <w:t xml:space="preserve">Species ability (GM approval required)</w:t>
      </w:r>
      <w:r>
        <w:t xml:space="preserve"> </w:t>
      </w:r>
      <w:r>
        <w:t xml:space="preserve">in step 4.</w:t>
      </w:r>
    </w:p>
    <w:p>
      <w:pPr>
        <w:numPr>
          <w:ilvl w:val="0"/>
          <w:numId w:val="101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02"/>
    <w:bookmarkStart w:id="103" w:name="example"/>
    <w:p>
      <w:pPr>
        <w:pStyle w:val="Heading3"/>
      </w:pPr>
      <w:r>
        <w:t xml:space="preserve">Example</w:t>
      </w:r>
    </w:p>
    <w:p>
      <w:pPr>
        <w:pStyle w:val="FirstParagraph"/>
      </w:pPr>
      <w:r>
        <w:rPr>
          <w:bCs/>
          <w:b/>
        </w:rPr>
        <w:t xml:space="preserve">Kethari.</w:t>
      </w:r>
      <w:r>
        <w:t xml:space="preserve"> </w:t>
      </w:r>
      <w:r>
        <w:t xml:space="preserve">Tall, silver-scaled people from a high-gravity ocean world, newly allied with the Federation.</w:t>
      </w:r>
      <w:r>
        <w:t xml:space="preserve"> </w:t>
      </w:r>
      <w:r>
        <w:rPr>
          <w:iCs/>
          <w:i/>
        </w:rPr>
        <w:t xml:space="preserve">Adjustments:</w:t>
      </w:r>
      <w:r>
        <w:t xml:space="preserve"> </w:t>
      </w:r>
      <w:r>
        <w:t xml:space="preserve">Body +1, Agility −1.</w:t>
      </w:r>
      <w:r>
        <w:t xml:space="preserve"> </w:t>
      </w:r>
      <w:r>
        <w:rPr>
          <w:iCs/>
          <w:i/>
        </w:rPr>
        <w:t xml:space="preserve">Core rule:</w:t>
      </w:r>
      <w:r>
        <w:t xml:space="preserve"> </w:t>
      </w:r>
      <w:r>
        <w:t xml:space="preserve">high-gravity muscles: +1 to Athletics in normal gravity, but cold slows them (−1 to all rolls in freezing conditions).</w:t>
      </w:r>
      <w:r>
        <w:t xml:space="preserve"> </w:t>
      </w:r>
      <w:r>
        <w:rPr>
          <w:iCs/>
          <w:i/>
        </w:rPr>
        <w:t xml:space="preserve">Species advantage:</w:t>
      </w:r>
      <w:r>
        <w:t xml:space="preserve"> </w:t>
      </w:r>
      <w:r>
        <w:rPr>
          <w:bCs/>
          <w:b/>
        </w:rPr>
        <w:t xml:space="preserve">Deep-Diver</w:t>
      </w:r>
      <w:r>
        <w:t xml:space="preserve">: +2 to Athletics to swim and hold your breath.</w:t>
      </w:r>
      <w:r>
        <w:t xml:space="preserve"> </w:t>
      </w:r>
      <w:r>
        <w:rPr>
          <w:iCs/>
          <w:i/>
        </w:rPr>
        <w:t xml:space="preserve">Companion:</w:t>
      </w:r>
      <w:r>
        <w:t xml:space="preserve"> </w:t>
      </w:r>
      <w:r>
        <w:rPr>
          <w:bCs/>
          <w:b/>
        </w:rPr>
        <w:t xml:space="preserve">Homesick for the Sea</w:t>
      </w:r>
      <w:r>
        <w:t xml:space="preserve">: dry, cramped ships wear on you; when it matters, accept the short temper or the mistake.</w:t>
      </w:r>
    </w:p>
    <w:bookmarkEnd w:id="103"/>
    <w:bookmarkEnd w:id="104"/>
    <w:bookmarkEnd w:id="105"/>
    <w:bookmarkStart w:id="10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106"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106"/>
    <w:bookmarkEnd w:id="107"/>
    <w:bookmarkStart w:id="111" w:name="quick-reference"/>
    <w:p>
      <w:pPr>
        <w:pStyle w:val="Heading1"/>
      </w:pPr>
      <w:r>
        <w:t xml:space="preserve">Quick reference</w:t>
      </w:r>
    </w:p>
    <w:bookmarkStart w:id="108"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108"/>
    <w:bookmarkStart w:id="109" w:name="at-the-table"/>
    <w:p>
      <w:pPr>
        <w:pStyle w:val="Heading2"/>
      </w:pPr>
      <w:r>
        <w:t xml:space="preserve">At the table</w:t>
      </w:r>
    </w:p>
    <w:p>
      <w:pPr>
        <w:numPr>
          <w:ilvl w:val="0"/>
          <w:numId w:val="1020"/>
        </w:numPr>
        <w:pStyle w:val="Compact"/>
      </w:pPr>
      <w:r>
        <w:t xml:space="preserve">State your goal and approach.</w:t>
      </w:r>
    </w:p>
    <w:p>
      <w:pPr>
        <w:numPr>
          <w:ilvl w:val="0"/>
          <w:numId w:val="1020"/>
        </w:numPr>
        <w:pStyle w:val="Compact"/>
      </w:pPr>
      <w:r>
        <w:t xml:space="preserve">Choose the skill and apply modifiers.</w:t>
      </w:r>
    </w:p>
    <w:p>
      <w:pPr>
        <w:numPr>
          <w:ilvl w:val="0"/>
          <w:numId w:val="1020"/>
        </w:numPr>
        <w:pStyle w:val="Compact"/>
      </w:pPr>
      <w:r>
        <w:t xml:space="preserve">Resolve one assistant’s roll if applicable.</w:t>
      </w:r>
    </w:p>
    <w:p>
      <w:pPr>
        <w:numPr>
          <w:ilvl w:val="0"/>
          <w:numId w:val="1020"/>
        </w:numPr>
        <w:pStyle w:val="Compact"/>
      </w:pPr>
      <w:r>
        <w:t xml:space="preserve">Roll 3d6 at or below the adjusted skill.</w:t>
      </w:r>
    </w:p>
    <w:p>
      <w:pPr>
        <w:numPr>
          <w:ilvl w:val="0"/>
          <w:numId w:val="1020"/>
        </w:numPr>
        <w:pStyle w:val="Compact"/>
      </w:pPr>
      <w:r>
        <w:t xml:space="preserve">Apply the result and describe what changes.</w:t>
      </w:r>
    </w:p>
    <w:bookmarkEnd w:id="109"/>
    <w:bookmarkStart w:id="110"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10"/>
    <w:bookmarkEnd w:id="111"/>
    <w:bookmarkStart w:id="114" w:name="discord-commands"/>
    <w:p>
      <w:pPr>
        <w:pStyle w:val="Heading1"/>
      </w:pPr>
      <w:r>
        <w:t xml:space="preserve">Discord commands</w:t>
      </w:r>
    </w:p>
    <w:p>
      <w:pPr>
        <w:pStyle w:val="FirstParagraph"/>
      </w:pPr>
      <w:r>
        <w:t xml:space="preserve">The table’s Discord bot rolls the dice and keeps the shared Duty points, clocks and Ship status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12"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/roll target:16 modifier:-2 label:Sensors</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Duty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target:16 opponent:13 opponent_name:"Klingon warrior"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label:"Repair the overload"</w:t>
            </w:r>
          </w:p>
        </w:tc>
        <w:tc>
          <w:tcPr/>
          <w:p>
            <w:pPr>
              <w:pStyle w:val="Compact"/>
              <w:jc w:val="left"/>
            </w:pPr>
            <w:r>
              <w:rPr>
                <w:sz w:val="19"/>
              </w:rPr>
              <w:t xml:space="preserve">Someone helps you. They roll first (Engineering,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Duty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Duty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Duty point, e.g. when you accept a complication the GM offers. With Extra Duty,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Ship status tracks (Shields, Hull, Weapons, Engines, Sensors, Communications, Transporters, Life support) and what each one means right now.</w:t>
            </w:r>
          </w:p>
        </w:tc>
      </w:tr>
    </w:tbl>
    <w:p>
      <w:pPr>
        <w:pStyle w:val="BodyText"/>
      </w:pPr>
      <w:r>
        <w:t xml:space="preserve">The bot’s original names still work:</w:t>
      </w:r>
      <w:r>
        <w:t xml:space="preserve"> </w:t>
      </w:r>
      <w:r>
        <w:rPr>
          <w:rStyle w:val="VerbatimChar"/>
        </w:rPr>
        <w:t xml:space="preserve">/pelion</w:t>
      </w:r>
      <w:r>
        <w:t xml:space="preserve"> </w:t>
      </w:r>
      <w:r>
        <w:t xml:space="preserve">is the same as</w:t>
      </w:r>
      <w:r>
        <w:t xml:space="preserve"> </w:t>
      </w:r>
      <w:r>
        <w:rPr>
          <w:rStyle w:val="VerbatimChar"/>
        </w:rPr>
        <w:t xml:space="preserve">/roll</w:t>
      </w:r>
      <w:r>
        <w:t xml:space="preserve">, and</w:t>
      </w:r>
      <w:r>
        <w:t xml:space="preserve"> </w:t>
      </w:r>
      <w:r>
        <w:rPr>
          <w:rStyle w:val="VerbatimChar"/>
        </w:rPr>
        <w:t xml:space="preserve">/duty</w:t>
      </w:r>
      <w:r>
        <w:t xml:space="preserve"> </w:t>
      </w:r>
      <w:r>
        <w:t xml:space="preserve">is the same as</w:t>
      </w:r>
      <w:r>
        <w:t xml:space="preserve"> </w:t>
      </w:r>
      <w:r>
        <w:rPr>
          <w:rStyle w:val="VerbatimChar"/>
        </w:rPr>
        <w:t xml:space="preserve">/points</w:t>
      </w:r>
      <w:r>
        <w:t xml:space="preserve">.</w:t>
      </w:r>
    </w:p>
    <w:p>
      <w:pPr>
        <w:pStyle w:val="BodyText"/>
      </w:pPr>
      <w:r>
        <w:t xml:space="preserve">Only the player who rolled can press the reroll button. Rolls that miss by 1 or 2 remind the GM that success at a cost is on offer.</w:t>
      </w:r>
    </w:p>
    <w:bookmarkEnd w:id="112"/>
    <w:bookmarkStart w:id="113"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/game set game:USS Pelion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Duty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Duty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name:"Orbit decays"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name:"Orbit decays"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name:shields</w:t>
            </w:r>
          </w:p>
        </w:tc>
        <w:tc>
          <w:tcPr/>
          <w:p>
            <w:pPr>
              <w:pStyle w:val="Compact"/>
              <w:jc w:val="left"/>
            </w:pPr>
            <w:r>
              <w:rPr>
                <w:sz w:val="19"/>
              </w:rPr>
              <w:t xml:space="preserve">Mark a box on a track; a partial name works (</w:t>
            </w:r>
            <w:r>
              <w:rPr>
                <w:sz w:val="19"/>
              </w:rPr>
              <w:t xml:space="preserve">“</w:t>
            </w:r>
            <w:r>
              <w:rPr>
                <w:sz w:val="19"/>
              </w:rPr>
              <w:t xml:space="preserve">shields</w:t>
            </w:r>
            <w:r>
              <w:rPr>
                <w:sz w:val="19"/>
              </w:rPr>
              <w:t xml:space="preserve">”</w:t>
            </w:r>
            <w:r>
              <w:rPr>
                <w:sz w:val="19"/>
              </w:rPr>
              <w:t xml:space="preserve"> </w:t>
            </w:r>
            <w:r>
              <w:rPr>
                <w:sz w:val="19"/>
              </w:rPr>
              <w:t xml:space="preserve">finds Shields).</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r>
        <w:t xml:space="preserve"> </w:t>
      </w:r>
    </w:p>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3"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3"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2026-10-11T14:39:14Z</dcterms:created>
  <dcterms:modified xsi:type="dcterms:W3CDTF">2026-10-11T14:39:14Z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