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The material for running the game (case seeds, the threats, and the GM’s tools) is in a companion book, the</w:t>
      </w:r>
      <w:r>
        <w:t xml:space="preserve"> </w:t>
      </w:r>
      <w:r>
        <w:rPr>
          <w:bCs/>
          <w:b/>
        </w:rPr>
        <w:t xml:space="preserve">GM’s Guide</w:t>
      </w:r>
      <w:r>
        <w:t xml:space="preserve">.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narrowly defined use of a named skill (see</w:t>
            </w:r>
            <w:r>
              <w:rPr>
                <w:sz w:val="19"/>
              </w:rPr>
              <w:t xml:space="preserve"> </w:t>
            </w:r>
            <w:r>
              <w:rPr>
                <w:iCs/>
                <w:i/>
                <w:sz w:val="19"/>
              </w:rPr>
              <w:t xml:space="preserve">Fine weapons and tools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Doesn’t count against a charm limit. Once broken, renewed only between cases, by going back to its maker or another of the same tradition</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heritage speed (see</w:t>
      </w:r>
      <w:r>
        <w:t xml:space="preserve"> </w:t>
      </w:r>
      <w:r>
        <w:rPr>
          <w:iCs/>
          <w:i/>
        </w:rPr>
        <w:t xml:space="preserve">Move and reach</w:t>
      </w:r>
      <w:r>
        <w:t xml:space="preserve">). Begin uninjured, with two Grit points (three with True grit) and your gear. Name your friend in town,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1"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only the</w:t>
      </w:r>
      <w:r>
        <w:t xml:space="preserve"> </w:t>
      </w:r>
      <w:r>
        <w:rPr>
          <w:iCs/>
          <w:i/>
        </w:rPr>
        <w:t xml:space="preserve">fine weapon or tool</w:t>
      </w:r>
      <w:r>
        <w:t xml:space="preserve"> </w:t>
      </w:r>
      <w:r>
        <w:t xml:space="preserve">Edge gives one (below).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bl>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Fine weapon or tool</w:t>
            </w:r>
          </w:p>
        </w:tc>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The narrow use</w:t>
            </w:r>
          </w:p>
        </w:tc>
        <w:tc>
          <w:tcPr>
            <w:shd w:val="clear" w:fill="F1E6D2"/>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Shooting</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 Dodge</w:t>
            </w:r>
          </w:p>
        </w:tc>
      </w:tr>
      <w:tr>
        <w:tc>
          <w:tcPr/>
          <w:p>
            <w:pPr>
              <w:pStyle w:val="Compact"/>
              <w:jc w:val="left"/>
            </w:pPr>
            <w:r>
              <w:rPr>
                <w:b/>
                <w:sz w:val="19"/>
              </w:rPr>
              <w:t xml:space="preserve">A master gunsmith’s tools</w:t>
            </w:r>
          </w:p>
        </w:tc>
        <w:tc>
          <w:tcPr/>
          <w:p>
            <w:pPr>
              <w:pStyle w:val="Compact"/>
              <w:jc w:val="left"/>
            </w:pPr>
            <w:r>
              <w:rPr>
                <w:sz w:val="19"/>
              </w:rPr>
              <w:t xml:space="preserve">Tinkering</w:t>
            </w:r>
          </w:p>
        </w:tc>
        <w:tc>
          <w:tcPr/>
          <w:p>
            <w:pPr>
              <w:pStyle w:val="Compact"/>
              <w:jc w:val="left"/>
            </w:pPr>
            <w:r>
              <w:rPr>
                <w:sz w:val="19"/>
              </w:rPr>
              <w:t xml:space="preserve">Repairing, adjusting and modifying firearms</w:t>
            </w:r>
          </w:p>
        </w:tc>
        <w:tc>
          <w:tcPr/>
          <w:p>
            <w:pPr>
              <w:pStyle w:val="Compact"/>
              <w:jc w:val="left"/>
            </w:pPr>
            <w:r>
              <w:rPr>
                <w:sz w:val="19"/>
              </w:rPr>
              <w:t xml:space="preserve">Locks, wagons, clockwork</w:t>
            </w:r>
          </w:p>
        </w:tc>
      </w:tr>
      <w:tr>
        <w:tc>
          <w:tcPr/>
          <w:p>
            <w:pPr>
              <w:pStyle w:val="Compact"/>
              <w:jc w:val="left"/>
            </w:pPr>
            <w:r>
              <w:rPr>
                <w:b/>
                <w:sz w:val="19"/>
              </w:rPr>
              <w:t xml:space="preserve">An army surgeon’s instruments</w:t>
            </w:r>
          </w:p>
        </w:tc>
        <w:tc>
          <w:tcPr/>
          <w:p>
            <w:pPr>
              <w:pStyle w:val="Compact"/>
              <w:jc w:val="left"/>
            </w:pPr>
            <w:r>
              <w:rPr>
                <w:sz w:val="19"/>
              </w:rPr>
              <w:t xml:space="preserve">Medicine</w:t>
            </w:r>
          </w:p>
        </w:tc>
        <w:tc>
          <w:tcPr/>
          <w:p>
            <w:pPr>
              <w:pStyle w:val="Compact"/>
              <w:jc w:val="left"/>
            </w:pPr>
            <w:r>
              <w:rPr>
                <w:sz w:val="19"/>
              </w:rPr>
              <w:t xml:space="preserve">Field treatment of a wound: stitching, dressing, setting a bone</w:t>
            </w:r>
          </w:p>
        </w:tc>
        <w:tc>
          <w:tcPr/>
          <w:p>
            <w:pPr>
              <w:pStyle w:val="Compact"/>
              <w:jc w:val="left"/>
            </w:pPr>
            <w:r>
              <w:rPr>
                <w:sz w:val="19"/>
              </w:rPr>
              <w:t xml:space="preserve">Diagnosis, remedies, a doctor’s surgery</w:t>
            </w:r>
          </w:p>
        </w:tc>
      </w:tr>
      <w:tr>
        <w:tc>
          <w:tcPr/>
          <w:p>
            <w:pPr>
              <w:pStyle w:val="Compact"/>
              <w:jc w:val="left"/>
            </w:pPr>
            <w:r>
              <w:rPr>
                <w:b/>
                <w:sz w:val="19"/>
              </w:rPr>
              <w:t xml:space="preserve">Grandfather’s Grimm axe</w:t>
            </w:r>
          </w:p>
        </w:tc>
        <w:tc>
          <w:tcPr/>
          <w:p>
            <w:pPr>
              <w:pStyle w:val="Compact"/>
              <w:jc w:val="left"/>
            </w:pPr>
            <w:r>
              <w:rPr>
                <w:sz w:val="19"/>
              </w:rPr>
              <w:t xml:space="preserve">Melee</w:t>
            </w:r>
          </w:p>
        </w:tc>
        <w:tc>
          <w:tcPr/>
          <w:p>
            <w:pPr>
              <w:pStyle w:val="Compact"/>
              <w:jc w:val="left"/>
            </w:pPr>
            <w:r>
              <w:rPr>
                <w:sz w:val="19"/>
              </w:rPr>
              <w:t xml:space="preserve">Breaking a shield, a door or a weapon</w:t>
            </w:r>
          </w:p>
        </w:tc>
        <w:tc>
          <w:tcPr/>
          <w:p>
            <w:pPr>
              <w:pStyle w:val="Compact"/>
              <w:jc w:val="left"/>
            </w:pPr>
            <w:r>
              <w:rPr>
                <w:sz w:val="19"/>
              </w:rPr>
              <w:t xml:space="preserve">Ordinary attacks, Parry, Block</w:t>
            </w:r>
          </w:p>
        </w:tc>
      </w:tr>
    </w:tbl>
    <w:p>
      <w:pPr>
        <w:pStyle w:val="BodyText"/>
      </w:pPr>
      <w:r>
        <w:rPr>
          <w:iCs/>
          <w:i/>
        </w:rPr>
        <w:t xml:space="preserve">Too broad:</w:t>
      </w:r>
      <w:r>
        <w:t xml:space="preserve"> </w:t>
      </w:r>
      <w:r>
        <w:t xml:space="preserve">“</w:t>
      </w:r>
      <w:r>
        <w:t xml:space="preserve">+2 to Shooting with my revolver</w:t>
      </w:r>
      <w:r>
        <w:t xml:space="preserve">”</w:t>
      </w:r>
      <w:r>
        <w:t xml:space="preserve"> </w:t>
      </w:r>
      <w:r>
        <w:t xml:space="preserve">or</w:t>
      </w:r>
      <w:r>
        <w:t xml:space="preserve"> </w:t>
      </w:r>
      <w:r>
        <w:t xml:space="preserve">“</w:t>
      </w:r>
      <w:r>
        <w:t xml:space="preserve">+2 to Occult with my grimoire</w:t>
      </w:r>
      <w:r>
        <w:t xml:space="preserve">”</w:t>
      </w:r>
      <w:r>
        <w:t xml:space="preserve">. A Doctor with Steady Hands and fine instruments takes +2 once on a roll both cover.</w:t>
      </w:r>
      <w:r>
        <w:t xml:space="preserve"> </w:t>
      </w:r>
      <w:r>
        <w:t xml:space="preserve">| Trail kit | Bedroll, canteen, rations, rope and flint for a few days. Turns impossible survival and climbing tasks into ordinary ones; no bonus beyond that. |</w:t>
      </w:r>
      <w:r>
        <w:t xml:space="preserve"> </w:t>
      </w:r>
      <w:r>
        <w:t xml:space="preserve">| Lantern and matches | Light for a few hours. Searching in the dark without light is very difficult (−4) or impossible. |</w:t>
      </w:r>
      <w:r>
        <w:t xml:space="preserve"> </w:t>
      </w:r>
      <w:r>
        <w:t xml:space="preserve">| Law books and blank warrants | Needed to draw up papers, check a statute or argue a point of law away from a courthouse. |</w:t>
      </w:r>
      <w:r>
        <w:t xml:space="preserve"> </w:t>
      </w:r>
      <w:r>
        <w:t xml:space="preserve">| Himmelsbrief | A</w:t>
      </w:r>
      <w:r>
        <w:t xml:space="preserve"> </w:t>
      </w:r>
      <w:r>
        <w:t xml:space="preserve">“</w:t>
      </w:r>
      <w:r>
        <w:t xml:space="preserve">letter from Heaven</w:t>
      </w:r>
      <w:r>
        <w:t xml:space="preserve">”</w:t>
      </w:r>
      <w:r>
        <w:t xml:space="preserve">, folded small and carried on the body. Once per case, when a bullet hits you, mark one box fewer. Whether it’s the letter or the faith, nobody can say. |</w:t>
      </w:r>
      <w:r>
        <w:t xml:space="preserve"> </w:t>
      </w:r>
      <w:r>
        <w:t xml:space="preserve">| Grimm’s journals | Copied pages from a Grimm family’s books. With an hour to consult them, +2 to Wesen Lore to identify a Wesen or find its weakness. Irreplaceable, and coveted. |</w:t>
      </w:r>
      <w:r>
        <w:t xml:space="preserve"> </w:t>
      </w:r>
      <w:r>
        <w:t xml:space="preserve">| Dynamite | Three sticks. Throw with Athletics; the fuse burns for a round. See Weapons and damage. |</w:t>
      </w:r>
    </w:p>
    <w:bookmarkEnd w:id="39"/>
    <w:bookmarkEnd w:id="40"/>
    <w:bookmarkEnd w:id="41"/>
    <w:bookmarkStart w:id="51"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8"/>
    <w:bookmarkStart w:id="50"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p>
      <w:pPr>
        <w:numPr>
          <w:ilvl w:val="0"/>
          <w:numId w:val="1009"/>
        </w:numPr>
        <w:pStyle w:val="Compact"/>
      </w:pPr>
      <w:r>
        <w:rPr>
          <w:bCs/>
          <w:b/>
        </w:rPr>
        <w:t xml:space="preserve">Clearly faster.</w:t>
      </w:r>
      <w:r>
        <w:t xml:space="preserve"> </w:t>
      </w:r>
      <w:r>
        <w:t xml:space="preserve">A side that is a whole class faster (a horse against a runner, a train against a horse) catches up, or gets away, without a roll. Roll the chase between equals, or when terrain or a trick evens things out.</w:t>
      </w:r>
    </w:p>
    <w:p>
      <w:pPr>
        <w:numPr>
          <w:ilvl w:val="0"/>
          <w:numId w:val="1009"/>
        </w:numPr>
        <w:pStyle w:val="Compact"/>
      </w:pPr>
      <w:r>
        <w:rPr>
          <w:bCs/>
          <w:b/>
        </w:rPr>
        <w:t xml:space="preserve">Chases by range.</w:t>
      </w:r>
      <w:r>
        <w:t xml:space="preserve"> </w:t>
      </w:r>
      <w:r>
        <w:t xml:space="preserve">When the distance itself is the fight, run the chase on the battle map’s range track instead of clocks: each exchange, the two sides roll an opposed contest of the skill that moves them, and the winner shifts the range one band, in or out; a tie leaves it. Anyone pushed past Extreme drops out of the chase, and a quarry that wins at Extreme by 5 or more breaks away. The stagecoach chase below is one.</w:t>
      </w:r>
    </w:p>
    <w:p>
      <w:pPr>
        <w:numPr>
          <w:ilvl w:val="0"/>
          <w:numId w:val="1009"/>
        </w:numPr>
        <w:pStyle w:val="Compact"/>
      </w:pPr>
      <w:r>
        <w:rPr>
          <w:bCs/>
          <w:b/>
        </w:rPr>
        <w:t xml:space="preserve">Vehicles take damage on a track.</w:t>
      </w:r>
      <w:r>
        <w:t xml:space="preserve"> </w:t>
      </w:r>
      <w:r>
        <w:t xml:space="preserve">A coach or a wagon has a track of four boxes: one marks no penalty yet; two means a horse or a wheel is hit (−2 to rolls that use it); three, it’s crippled; four, it’s wrecked, and everyone aboard rolls Athletics or marks a box. The stagecoach’s track is below.</w:t>
      </w:r>
    </w:p>
    <w:bookmarkStart w:id="4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0"/>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0"/>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0"/>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0"/>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0"/>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49"/>
    <w:bookmarkEnd w:id="50"/>
    <w:bookmarkEnd w:id="51"/>
    <w:bookmarkStart w:id="59" w:name="the-diaries"/>
    <w:p>
      <w:pPr>
        <w:pStyle w:val="Heading1"/>
      </w:pPr>
      <w:r>
        <w:t xml:space="preserve">The diaries</w:t>
      </w:r>
    </w:p>
    <w:p>
      <w:pPr>
        <w:pStyle w:val="FirstParagraph"/>
      </w:pPr>
      <w:r>
        <w:t xml:space="preserve">For generations, Grimms have written down what they learned about the Wesen they hunted, and kept the books in trunks and wagons and hidden rooms. Anyone who investigates the hidden world keeps a</w:t>
      </w:r>
      <w:r>
        <w:t xml:space="preserve"> </w:t>
      </w:r>
      <w:r>
        <w:rPr>
          <w:bCs/>
          <w:b/>
        </w:rPr>
        <w:t xml:space="preserve">diary</w:t>
      </w:r>
      <w:r>
        <w:t xml:space="preserve"> </w:t>
      </w:r>
      <w:r>
        <w:t xml:space="preserve">of their own: what they’ve established for themselves, one finding at a time.</w:t>
      </w:r>
    </w:p>
    <w:bookmarkStart w:id="52" w:name="folklore-truth-and-the-diary"/>
    <w:p>
      <w:pPr>
        <w:pStyle w:val="Heading2"/>
      </w:pPr>
      <w:r>
        <w:t xml:space="preserve">Folklore, truth and the diary</w:t>
      </w:r>
    </w:p>
    <w:p>
      <w:pPr>
        <w:numPr>
          <w:ilvl w:val="0"/>
          <w:numId w:val="1011"/>
        </w:numPr>
        <w:pStyle w:val="Compact"/>
      </w:pPr>
      <w:r>
        <w:rPr>
          <w:bCs/>
          <w:b/>
        </w:rPr>
        <w:t xml:space="preserve">Folklore.</w:t>
      </w:r>
      <w:r>
        <w:t xml:space="preserve"> </w:t>
      </w:r>
      <w:r>
        <w:t xml:space="preserve">What people say about the thing in the woods: stories, warnings, a preacher’s sermon, an old Grimm diary’s sketch. Some of it is right, some half right, some wrong. It’s where an investigation starts.</w:t>
      </w:r>
    </w:p>
    <w:p>
      <w:pPr>
        <w:numPr>
          <w:ilvl w:val="0"/>
          <w:numId w:val="1011"/>
        </w:numPr>
        <w:pStyle w:val="Compact"/>
      </w:pPr>
      <w:r>
        <w:rPr>
          <w:bCs/>
          <w:b/>
        </w:rPr>
        <w:t xml:space="preserve">The truth.</w:t>
      </w:r>
      <w:r>
        <w:t xml:space="preserve"> </w:t>
      </w:r>
      <w:r>
        <w:t xml:space="preserve">What a Wesen, a curse or a hex really is, and what really stops it. The GM knows it; you find it out.</w:t>
      </w:r>
    </w:p>
    <w:p>
      <w:pPr>
        <w:numPr>
          <w:ilvl w:val="0"/>
          <w:numId w:val="1011"/>
        </w:numPr>
        <w:pStyle w:val="Compact"/>
      </w:pPr>
      <w:r>
        <w:rPr>
          <w:bCs/>
          <w:b/>
        </w:rPr>
        <w:t xml:space="preserve">Diary entries.</w:t>
      </w:r>
      <w:r>
        <w:t xml:space="preserve"> </w:t>
      </w:r>
      <w:r>
        <w:t xml:space="preserve">What your character has established for themselves: one finding at a time, with its limits, how you know it and what it cost (the core rules call them Legend cards).</w:t>
      </w:r>
    </w:p>
    <w:p>
      <w:pPr>
        <w:pStyle w:val="FirstParagraph"/>
      </w:pPr>
      <w:r>
        <w:t xml:space="preserve">A real weakness works whether or not anyone holds an entry for it. Act on what you suspect: try silver, salt the threshold, call it by its kind. The GM will ask what your idea rests on, and a good reason is all it needs. Learning, though, is never free.</w:t>
      </w:r>
    </w:p>
    <w:bookmarkEnd w:id="52"/>
    <w:bookmarkStart w:id="56" w:name="discovery-clocks"/>
    <w:p>
      <w:pPr>
        <w:pStyle w:val="Heading2"/>
      </w:pPr>
      <w:r>
        <w:t xml:space="preserve">Discovery clocks</w:t>
      </w:r>
    </w:p>
    <w:p>
      <w:pPr>
        <w:pStyle w:val="FirstParagraph"/>
      </w:pPr>
      <w:r>
        <w:t xml:space="preserve">When a case turns on something unknown (a body torn open on the trail, a town that won’t talk), the GM sets up a</w:t>
      </w:r>
      <w:r>
        <w:t xml:space="preserve"> </w:t>
      </w:r>
      <w:r>
        <w:rPr>
          <w:bCs/>
          <w:b/>
        </w:rPr>
        <w:t xml:space="preserve">discovery clock</w:t>
      </w:r>
      <w:r>
        <w:t xml:space="preserve">. It fills in three phases, and filling it earns a</w:t>
      </w:r>
      <w:r>
        <w:t xml:space="preserve"> </w:t>
      </w:r>
      <w:r>
        <w:rPr>
          <w:bCs/>
          <w:b/>
        </w:rPr>
        <w:t xml:space="preserve">diary entry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Phase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a Wesen,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kind of Wesen, the curse, the hex, the hand behind it. This is the gate: until it’s confirmed, what you know about a kind of Wesen doesn’t yet apply to this one, and your theories stay suspicions.</w:t>
            </w:r>
          </w:p>
        </w:tc>
      </w:tr>
      <w:tr>
        <w:tc>
          <w:tcPr/>
          <w:p>
            <w:pPr>
              <w:pStyle w:val="Compact"/>
              <w:jc w:val="left"/>
            </w:pPr>
            <w:r>
              <w:rPr>
                <w:b/>
                <w:sz w:val="19"/>
              </w:rPr>
              <w:t xml:space="preserve">3. Uncover</w:t>
            </w:r>
          </w:p>
        </w:tc>
        <w:tc>
          <w:tcPr/>
          <w:p>
            <w:pPr>
              <w:pStyle w:val="Compact"/>
              <w:jc w:val="left"/>
            </w:pPr>
            <w:r>
              <w:rPr>
                <w:sz w:val="19"/>
              </w:rPr>
              <w:t xml:space="preserve">Learn how it is stopped, or what it wants. Filling this phase fills the clock and earns a diary entry for what you established.</w:t>
            </w:r>
          </w:p>
        </w:tc>
      </w:tr>
    </w:tbl>
    <w:p>
      <w:pPr>
        <w:numPr>
          <w:ilvl w:val="0"/>
          <w:numId w:val="1012"/>
        </w:numPr>
        <w:pStyle w:val="Compact"/>
      </w:pPr>
      <w:r>
        <w:rPr>
          <w:bCs/>
          <w:b/>
        </w:rPr>
        <w:t xml:space="preserve">Sizing.</w:t>
      </w:r>
      <w:r>
        <w:t xml:space="preserve"> </w:t>
      </w:r>
      <w:r>
        <w:t xml:space="preserve">The GM decides how many segments each phase needs (usually 1–2 to Confront, 2–3 to Identify, 2–3 to Uncover) and shows the clock to the players.</w:t>
      </w:r>
    </w:p>
    <w:p>
      <w:pPr>
        <w:numPr>
          <w:ilvl w:val="0"/>
          <w:numId w:val="1012"/>
        </w:numPr>
        <w:pStyle w:val="Compact"/>
      </w:pPr>
      <w:r>
        <w:rPr>
          <w:bCs/>
          <w:b/>
        </w:rPr>
        <w:t xml:space="preserve">Advancing.</w:t>
      </w:r>
      <w:r>
        <w:t xml:space="preserve"> </w:t>
      </w:r>
      <w:r>
        <w:t xml:space="preserve">Each roll that advances the clock uses a concrete method tied to a skill (Wesen Lore, Investigation, Tracking, Read People, Occult, Apothecary): one segment for a success, two for success by 5 or more. The clock stops at the end of Identify until the subject is confirmed: segments never spill past the gate.</w:t>
      </w:r>
    </w:p>
    <w:p>
      <w:pPr>
        <w:numPr>
          <w:ilvl w:val="0"/>
          <w:numId w:val="1012"/>
        </w:numPr>
        <w:pStyle w:val="Compact"/>
      </w:pPr>
      <w:r>
        <w:rPr>
          <w:bCs/>
          <w:b/>
        </w:rPr>
        <w:t xml:space="preserve">The primary investigator.</w:t>
      </w:r>
      <w:r>
        <w:t xml:space="preserve"> </w:t>
      </w:r>
      <w:r>
        <w:t xml:space="preserve">One character leads and owns the entry. Others</w:t>
      </w:r>
      <w:r>
        <w:t xml:space="preserve"> </w:t>
      </w:r>
      <w:r>
        <w:rPr>
          <w:bCs/>
          <w:b/>
        </w:rPr>
        <w:t xml:space="preserve">assist</w:t>
      </w:r>
      <w:r>
        <w:t xml:space="preserve"> </w:t>
      </w:r>
      <w:r>
        <w:t xml:space="preserve">under the usual assistance rules. A character who holds a relevant entry can assist with a method they couldn’t otherwise bring; it adds nothing beyond the normal assistance.</w:t>
      </w:r>
    </w:p>
    <w:p>
      <w:pPr>
        <w:numPr>
          <w:ilvl w:val="0"/>
          <w:numId w:val="1012"/>
        </w:numPr>
        <w:pStyle w:val="Compact"/>
      </w:pPr>
      <w:r>
        <w:rPr>
          <w:bCs/>
          <w:b/>
        </w:rPr>
        <w:t xml:space="preserve">Pushing.</w:t>
      </w:r>
      <w:r>
        <w:t xml:space="preserve"> </w:t>
      </w:r>
      <w:r>
        <w:t xml:space="preserve">A player can push to dig faster or harder: a success advances one extra segment, but a box of Trouble is marked whatever the roll.</w:t>
      </w:r>
    </w:p>
    <w:p>
      <w:pPr>
        <w:numPr>
          <w:ilvl w:val="0"/>
          <w:numId w:val="1012"/>
        </w:numPr>
        <w:pStyle w:val="Compact"/>
      </w:pPr>
      <w:r>
        <w:rPr>
          <w:bCs/>
          <w:b/>
        </w:rPr>
        <w:t xml:space="preserve">A head start.</w:t>
      </w:r>
      <w:r>
        <w:t xml:space="preserve"> </w:t>
      </w:r>
      <w:r>
        <w:t xml:space="preserve">A character trained in the skill whose field squarely covers the subject (Wesen Lore before a Wesen, Occult before a hex, Apothecary before a poison) recognizes at once that it’s something new: the clock starts at Identify, skipping Confront. The GM says whether a skill fits.</w:t>
      </w:r>
    </w:p>
    <w:bookmarkStart w:id="53" w:name="a-diary-entry"/>
    <w:p>
      <w:pPr>
        <w:pStyle w:val="Heading3"/>
      </w:pPr>
      <w:r>
        <w:t xml:space="preserve">A diary entry</w:t>
      </w:r>
    </w:p>
    <w:p>
      <w:pPr>
        <w:pStyle w:val="FirstParagraph"/>
      </w:pPr>
      <w:r>
        <w:t xml:space="preserve">An entry grants</w:t>
      </w:r>
      <w:r>
        <w:t xml:space="preserve"> </w:t>
      </w:r>
      <w:r>
        <w:rPr>
          <w:bCs/>
          <w:b/>
        </w:rPr>
        <w:t xml:space="preserve">no bonus</w:t>
      </w:r>
      <w:r>
        <w:t xml:space="preserve"> </w:t>
      </w:r>
      <w:r>
        <w:t xml:space="preserve">to any roll. It’s what the character knows for certain and can rely on, plan around and teach.</w:t>
      </w:r>
    </w:p>
    <w:p>
      <w:pPr>
        <w:numPr>
          <w:ilvl w:val="0"/>
          <w:numId w:val="1013"/>
        </w:numPr>
        <w:pStyle w:val="Compact"/>
      </w:pPr>
      <w:r>
        <w:rPr>
          <w:bCs/>
          <w:b/>
        </w:rPr>
        <w:t xml:space="preserve">The gate.</w:t>
      </w:r>
      <w:r>
        <w:t xml:space="preserve"> </w:t>
      </w:r>
      <w:r>
        <w:t xml:space="preserve">Holding an entry about one kind of Wesen never proves that the one in front of you is that kind: only the Identify phase does.</w:t>
      </w:r>
    </w:p>
    <w:p>
      <w:pPr>
        <w:numPr>
          <w:ilvl w:val="0"/>
          <w:numId w:val="1013"/>
        </w:numPr>
        <w:pStyle w:val="Compact"/>
      </w:pPr>
      <w:r>
        <w:rPr>
          <w:bCs/>
          <w:b/>
        </w:rPr>
        <w:t xml:space="preserve">Shared copies.</w:t>
      </w:r>
      <w:r>
        <w:t xml:space="preserve"> </w:t>
      </w:r>
      <w:r>
        <w:t xml:space="preserve">Everyone who establishes a finding, or is there when the entry is earned, gets a shared copy; the primary investigator is its owner. Someone who wasn’t there can be taught it later, from a reliable account.</w:t>
      </w:r>
    </w:p>
    <w:p>
      <w:pPr>
        <w:numPr>
          <w:ilvl w:val="0"/>
          <w:numId w:val="101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in the creator, under the diary.</w:t>
      </w:r>
    </w:p>
    <w:bookmarkEnd w:id="53"/>
    <w:bookmarkStart w:id="54" w:name="the-threat-clock-or-a-rival"/>
    <w:p>
      <w:pPr>
        <w:pStyle w:val="Heading3"/>
      </w:pPr>
      <w:r>
        <w:t xml:space="preserve">The threat clock, or a rival</w:t>
      </w:r>
    </w:p>
    <w:p>
      <w:pPr>
        <w:pStyle w:val="FirstParagraph"/>
      </w:pPr>
      <w:r>
        <w:t xml:space="preserve">A discovery clock races a</w:t>
      </w:r>
      <w:r>
        <w:t xml:space="preserve"> </w:t>
      </w:r>
      <w:r>
        <w:rPr>
          <w:bCs/>
          <w:b/>
        </w:rPr>
        <w:t xml:space="preserve">threat clock</w:t>
      </w:r>
      <w:r>
        <w:t xml:space="preserve">: the Wesen killing again, the mob forming, the trail going cold. When it fills, the danger happens. When nothing threatens yet, give the discovery</w:t>
      </w:r>
      <w:r>
        <w:t xml:space="preserve"> </w:t>
      </w:r>
      <w:r>
        <w:rPr>
          <w:bCs/>
          <w:b/>
        </w:rPr>
        <w:t xml:space="preserve">a rival</w:t>
      </w:r>
      <w:r>
        <w:t xml:space="preserve"> </w:t>
      </w:r>
      <w:r>
        <w:t xml:space="preserve">instead: an ordinary danger clock named for someone racing the characters to the same find (a Verrat agent, a Reaper, a newspaperman). It ticks on delays, noisy methods and open digging; when it fills, the rival gets there first.</w:t>
      </w:r>
    </w:p>
    <w:bookmarkEnd w:id="54"/>
    <w:bookmarkStart w:id="55" w:name="what-investigating-costs"/>
    <w:p>
      <w:pPr>
        <w:pStyle w:val="Heading3"/>
      </w:pPr>
      <w:r>
        <w:t xml:space="preserve">What investigating costs</w:t>
      </w:r>
    </w:p>
    <w:p>
      <w:pPr>
        <w:pStyle w:val="FirstParagraph"/>
      </w:pPr>
      <w:r>
        <w:t xml:space="preserve">When an investigation roll fails, or a player pushes, one of the Trouble tracks ticks up by one, chosen by how the characters are digging:</w:t>
      </w:r>
      <w:r>
        <w:t xml:space="preserve"> </w:t>
      </w:r>
      <w:r>
        <w:rPr>
          <w:bCs/>
          <w:b/>
        </w:rPr>
        <w:t xml:space="preserve">Suspicion</w:t>
      </w:r>
      <w:r>
        <w:t xml:space="preserve"> </w:t>
      </w:r>
      <w:r>
        <w:t xml:space="preserve">for asking around town and digging in public,</w:t>
      </w:r>
      <w:r>
        <w:t xml:space="preserve"> </w:t>
      </w:r>
      <w:r>
        <w:rPr>
          <w:bCs/>
          <w:b/>
        </w:rPr>
        <w:t xml:space="preserve">Exposure</w:t>
      </w:r>
      <w:r>
        <w:t xml:space="preserve"> </w:t>
      </w:r>
      <w:r>
        <w:t xml:space="preserve">for prying into the Wesen world in the open,</w:t>
      </w:r>
      <w:r>
        <w:t xml:space="preserve"> </w:t>
      </w:r>
      <w:r>
        <w:rPr>
          <w:bCs/>
          <w:b/>
        </w:rPr>
        <w:t xml:space="preserve">Attention</w:t>
      </w:r>
      <w:r>
        <w:t xml:space="preserve"> </w:t>
      </w:r>
      <w:r>
        <w:t xml:space="preserve">for crossing the Royals, the Order or the Reapers. A failed roll can still turn up a lead, but the box is still marked.</w:t>
      </w:r>
    </w:p>
    <w:bookmarkEnd w:id="55"/>
    <w:bookmarkEnd w:id="56"/>
    <w:bookmarkStart w:id="57" w:name="learning-without-a-clock"/>
    <w:p>
      <w:pPr>
        <w:pStyle w:val="Heading2"/>
      </w:pPr>
      <w:r>
        <w:t xml:space="preserve">Learning without a clock</w:t>
      </w:r>
    </w:p>
    <w:p>
      <w:pPr>
        <w:pStyle w:val="FirstParagraph"/>
      </w:pPr>
      <w:r>
        <w:t xml:space="preserve">A diary entry can also come directly, without a clock.</w:t>
      </w:r>
      <w:r>
        <w:t xml:space="preserve"> </w:t>
      </w:r>
      <w:r>
        <w:rPr>
          <w:bCs/>
          <w:b/>
        </w:rPr>
        <w:t xml:space="preserve">Information is never free:</w:t>
      </w:r>
      <w:r>
        <w:t xml:space="preserve"> </w:t>
      </w:r>
      <w:r>
        <w:t xml:space="preserve">each source has its price, marked when the entry is written.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How it was learned</w:t>
            </w:r>
          </w:p>
        </w:tc>
        <w:tc>
          <w:tcPr>
            <w:shd w:val="clear" w:fill="F1E6D2"/>
          </w:tcPr>
          <w:p>
            <w:pPr>
              <w:pStyle w:val="Compact"/>
              <w:jc w:val="left"/>
            </w:pPr>
            <w:r>
              <w:rPr>
                <w:b/>
                <w:sz w:val="19"/>
              </w:rPr>
              <w:t xml:space="preserve">What counts</w:t>
            </w:r>
          </w:p>
        </w:tc>
        <w:tc>
          <w:tcPr>
            <w:shd w:val="clear" w:fill="F1E6D2"/>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What you saw yourself, or a careful test: silver on its skin, salt across its path.</w:t>
            </w:r>
          </w:p>
        </w:tc>
        <w:tc>
          <w:tcPr/>
          <w:p>
            <w:pPr>
              <w:pStyle w:val="Compact"/>
              <w:jc w:val="left"/>
            </w:pPr>
            <w:r>
              <w:rPr>
                <w:sz w:val="19"/>
              </w:rPr>
              <w:t xml:space="preserve">A box of Trouble, or a tick on the threat clock</w:t>
            </w:r>
          </w:p>
        </w:tc>
      </w:tr>
      <w:tr>
        <w:tc>
          <w:tcPr/>
          <w:p>
            <w:pPr>
              <w:pStyle w:val="Compact"/>
              <w:jc w:val="left"/>
            </w:pPr>
            <w:r>
              <w:rPr>
                <w:bCs/>
                <w:b/>
                <w:sz w:val="19"/>
              </w:rPr>
              <w:t xml:space="preserve">A reliable account</w:t>
            </w:r>
          </w:p>
        </w:tc>
        <w:tc>
          <w:tcPr/>
          <w:p>
            <w:pPr>
              <w:pStyle w:val="Compact"/>
              <w:jc w:val="left"/>
            </w:pPr>
            <w:r>
              <w:rPr>
                <w:sz w:val="19"/>
              </w:rPr>
              <w:t xml:space="preserve">An old Grimm diary, a Wesen elder, a trusted witness. A source’s reputation alone doesn’t make it right.</w:t>
            </w:r>
          </w:p>
        </w:tc>
        <w:tc>
          <w:tcPr/>
          <w:p>
            <w:pPr>
              <w:pStyle w:val="Compact"/>
              <w:jc w:val="left"/>
            </w:pPr>
            <w:r>
              <w:rPr>
                <w:sz w:val="19"/>
              </w:rPr>
              <w:t xml:space="preserve">A box of Trouble</w:t>
            </w:r>
          </w:p>
        </w:tc>
      </w:tr>
      <w:tr>
        <w:tc>
          <w:tcPr/>
          <w:p>
            <w:pPr>
              <w:pStyle w:val="Compact"/>
              <w:jc w:val="left"/>
            </w:pPr>
            <w:r>
              <w:rPr>
                <w:bCs/>
                <w:b/>
                <w:sz w:val="19"/>
              </w:rPr>
              <w:t xml:space="preserve">Its own word, backed up</w:t>
            </w:r>
          </w:p>
        </w:tc>
        <w:tc>
          <w:tcPr/>
          <w:p>
            <w:pPr>
              <w:pStyle w:val="Compact"/>
              <w:jc w:val="left"/>
            </w:pPr>
            <w:r>
              <w:rPr>
                <w:sz w:val="19"/>
              </w:rPr>
              <w:t xml:space="preserve">What a Wesen, or someone close to it, tells you, supported by evidence.</w:t>
            </w:r>
          </w:p>
        </w:tc>
        <w:tc>
          <w:tcPr/>
          <w:p>
            <w:pPr>
              <w:pStyle w:val="Compact"/>
              <w:jc w:val="left"/>
            </w:pPr>
            <w:r>
              <w:rPr>
                <w:sz w:val="19"/>
              </w:rPr>
              <w:t xml:space="preserve">A box of Trouble</w:t>
            </w:r>
          </w:p>
        </w:tc>
      </w:tr>
    </w:tbl>
    <w:p>
      <w:pPr>
        <w:pStyle w:val="BodyText"/>
      </w:pPr>
      <w:r>
        <w:t xml:space="preserve">Proposing a theory costs nothing; learning something does. The GM provides enough clues, and more than one route to each answer: a case shouldn’t stall on a single missed roll.</w:t>
      </w:r>
    </w:p>
    <w:bookmarkEnd w:id="57"/>
    <w:bookmarkStart w:id="58" w:name="when-the-other-side-investigates-you"/>
    <w:p>
      <w:pPr>
        <w:pStyle w:val="Heading2"/>
      </w:pPr>
      <w:r>
        <w:t xml:space="preserve">When the other side investigates you</w:t>
      </w:r>
    </w:p>
    <w:p>
      <w:pPr>
        <w:pStyle w:val="FirstParagraph"/>
      </w:pPr>
      <w:r>
        <w:t xml:space="preserve">Enemies keep files too. What a Wesen family, the Verrat or a Reaper has learned about a character (a weakness, a habit, a real name, the people they love) gives it</w:t>
      </w:r>
      <w:r>
        <w:t xml:space="preserve"> </w:t>
      </w:r>
      <w:r>
        <w:rPr>
          <w:bCs/>
          <w:b/>
        </w:rPr>
        <w:t xml:space="preserve">+2 against them when it applies</w:t>
      </w:r>
      <w:r>
        <w:t xml:space="preserve">: an ambush on the road they always ride, a trap built for a weakness, a hostage who matters. The GM keeps these files and decides when one applies. A character who finds out a file exists (a captured lackey, a stolen ledger) sees it on their sheet, and can</w:t>
      </w:r>
      <w:r>
        <w:t xml:space="preserve"> </w:t>
      </w:r>
      <w:r>
        <w:rPr>
          <w:bCs/>
          <w:b/>
        </w:rPr>
        <w:t xml:space="preserve">destroy</w:t>
      </w:r>
      <w:r>
        <w:t xml:space="preserve"> </w:t>
      </w:r>
      <w:r>
        <w:t xml:space="preserve">it: burn the papers, discredit the source, deal with the spy. A destroyed file gives nothing.</w:t>
      </w:r>
    </w:p>
    <w:bookmarkEnd w:id="58"/>
    <w:bookmarkEnd w:id="59"/>
    <w:bookmarkStart w:id="69" w:name="the-woge-and-the-hidden-world"/>
    <w:p>
      <w:pPr>
        <w:pStyle w:val="Heading1"/>
      </w:pPr>
      <w:r>
        <w:t xml:space="preserve">The woge and the hidden world</w:t>
      </w:r>
    </w:p>
    <w:bookmarkStart w:id="6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14"/>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14"/>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14"/>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Your sheet has a</w:t>
      </w:r>
      <w:r>
        <w:t xml:space="preserve"> </w:t>
      </w:r>
      <w:r>
        <w:rPr>
          <w:bCs/>
          <w:b/>
        </w:rPr>
        <w:t xml:space="preserve">Human face / Full woge</w:t>
      </w:r>
      <w:r>
        <w:t xml:space="preserve"> </w:t>
      </w:r>
      <w:r>
        <w:t xml:space="preserve">switch: it shows the numbers of the face you’re wearing (the human ones beside them), and the dice roller and the GM’s Encounter panel follow it.</w:t>
      </w:r>
    </w:p>
    <w:p>
      <w:pPr>
        <w:numPr>
          <w:ilvl w:val="0"/>
          <w:numId w:val="1014"/>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14"/>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60"/>
    <w:bookmarkStart w:id="6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61" w:name="grimm-blood"/>
    <w:p>
      <w:pPr>
        <w:pStyle w:val="Heading3"/>
      </w:pPr>
      <w:r>
        <w:t xml:space="preserve">Grimm blood</w:t>
      </w:r>
    </w:p>
    <w:p>
      <w:pPr>
        <w:numPr>
          <w:ilvl w:val="0"/>
          <w:numId w:val="1015"/>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5"/>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5"/>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61"/>
    <w:bookmarkEnd w:id="62"/>
    <w:bookmarkStart w:id="6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rituals"/>
    <w:p>
      <w:pPr>
        <w:pStyle w:val="Heading3"/>
      </w:pPr>
      <w:r>
        <w:t xml:space="preserve">Rituals</w:t>
      </w:r>
    </w:p>
    <w:p>
      <w:pPr>
        <w:numPr>
          <w:ilvl w:val="0"/>
          <w:numId w:val="1016"/>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6"/>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6"/>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63"/>
    <w:bookmarkStart w:id="6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 a ritual itself is too slow for one. A charm skips the casting roll, not the target’s chance: it counts as a success by 0, so the target defends with no attack-quality penalty, or resists on a successful roll. A charm never marks more than 3 boxes.</w:t>
      </w:r>
    </w:p>
    <w:p>
      <w:pPr>
        <w:pStyle w:val="BodyText"/>
      </w:pPr>
      <w:r>
        <w:rPr>
          <w:bCs/>
          <w:b/>
        </w:rPr>
        <w:t xml:space="preserve">Elixirs and potions</w:t>
      </w:r>
      <w:r>
        <w:t xml:space="preserve"> </w:t>
      </w:r>
      <w:r>
        <w:t xml:space="preserve">spoil. They stay good until the end of the day, or a week on a success by 5 or more.</w:t>
      </w:r>
    </w:p>
    <w:bookmarkEnd w:id="64"/>
    <w:bookmarkStart w:id="6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they’re knocked down as by a telling hit: prone, or driven back a few steps, and standing up uses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as a pin: their next action goes to getting free, and then they’re free. Holding them again takes another casting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p>
      <w:pPr>
        <w:pStyle w:val="BodyText"/>
      </w:pPr>
      <w:r>
        <w:rPr>
          <w:bCs/>
          <w:b/>
        </w:rPr>
        <w:t xml:space="preserve">Defense or resistance.</w:t>
      </w:r>
      <w:r>
        <w:t xml:space="preserve"> </w:t>
      </w:r>
      <w:r>
        <w:t xml:space="preserve">Each hostile spell says which applies, never both. Where</w:t>
      </w:r>
      <w:r>
        <w:t xml:space="preserve"> </w:t>
      </w:r>
      <w:r>
        <w:rPr>
          <w:iCs/>
          <w:i/>
        </w:rPr>
        <w:t xml:space="preserve">Dodge applies</w:t>
      </w:r>
      <w:r>
        <w:t xml:space="preserve">, the casting roll is the attack roll and attack quality applies to the Dodge from its margin. Where an attribute</w:t>
      </w:r>
      <w:r>
        <w:t xml:space="preserve"> </w:t>
      </w:r>
      <w:r>
        <w:rPr>
          <w:iCs/>
          <w:i/>
        </w:rPr>
        <w:t xml:space="preserve">resists</w:t>
      </w:r>
      <w:r>
        <w:t xml:space="preserve">, it’s a contest: the target rolls it, the better margin wins and ties go to the target, with no attack-quality penalty (the margin already counts). A spell that says neither (Ward, Snuff, Stanch) simply works.</w:t>
      </w:r>
    </w:p>
    <w:p>
      <w:pPr>
        <w:pStyle w:val="BodyText"/>
      </w:pPr>
      <w:r>
        <w:rPr>
          <w:bCs/>
          <w:b/>
        </w:rPr>
        <w:t xml:space="preserve">Harm limit.</w:t>
      </w:r>
      <w:r>
        <w:t xml:space="preserve"> </w:t>
      </w:r>
      <w:r>
        <w:t xml:space="preserve">Magic marks at most 3 boxes on one target from one spell, ritual or charm, Dying included as for weapons. Further Harder Boosts go to range, duration or targets instead.</w:t>
      </w:r>
    </w:p>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 a telekinetic throw is an attack with Occult at Close range, 1 box, and Dodge applies.</w:t>
      </w:r>
    </w:p>
    <w:bookmarkEnd w:id="65"/>
    <w:bookmarkStart w:id="6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7"/>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7"/>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7"/>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7"/>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7"/>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7"/>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7"/>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66"/>
    <w:bookmarkEnd w:id="67"/>
    <w:bookmarkStart w:id="6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68"/>
    <w:bookmarkEnd w:id="69"/>
    <w:bookmarkStart w:id="85" w:name="personal-combat"/>
    <w:p>
      <w:pPr>
        <w:pStyle w:val="Heading1"/>
      </w:pPr>
      <w:r>
        <w:t xml:space="preserve">Personal combat</w:t>
      </w:r>
    </w:p>
    <w:bookmarkStart w:id="7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(see</w:t>
      </w:r>
      <w:r>
        <w:t xml:space="preserve"> </w:t>
      </w:r>
      <w:r>
        <w:rPr>
          <w:iCs/>
          <w:i/>
        </w:rPr>
        <w:t xml:space="preserve">Move and reach</w:t>
      </w:r>
      <w:r>
        <w:t xml:space="preserve">) and take one meaningful action, such as shooting, reloading, helping, or attempting a task.</w:t>
      </w:r>
    </w:p>
    <w:p>
      <w:pPr>
        <w:numPr>
          <w:ilvl w:val="0"/>
          <w:numId w:val="1018"/>
        </w:numPr>
        <w:pStyle w:val="Compact"/>
      </w:pPr>
      <w:r>
        <w:rPr>
          <w:bCs/>
          <w:b/>
        </w:rPr>
        <w:t xml:space="preserve">Acting first and acting twice.</w:t>
      </w:r>
      <w:r>
        <w:t xml:space="preserve"> </w:t>
      </w:r>
      <w:r>
        <w:t xml:space="preserve">An ability can let a character act first in a round (a quick draw): they go before everyone else, in Agility order among themselves. An ability that gives more than one action a round gives each one in turn, before the next character acts.</w:t>
      </w:r>
    </w:p>
    <w:p>
      <w:pPr>
        <w:numPr>
          <w:ilvl w:val="0"/>
          <w:numId w:val="1018"/>
        </w:numPr>
        <w:pStyle w:val="Compact"/>
      </w:pPr>
      <w:r>
        <w:rPr>
          <w:bCs/>
          <w:b/>
        </w:rPr>
        <w:t xml:space="preserve">Helping in a fight.</w:t>
      </w:r>
      <w:r>
        <w:t xml:space="preserve"> </w:t>
      </w:r>
      <w:r>
        <w:t xml:space="preserve">Helping a friend’s attack (drawing a gunman’s eye, steadying a shot) is your action: you assist under the usual rules (+1, or +2 by 5 or more) before they roll.</w:t>
      </w:r>
    </w:p>
    <w:bookmarkEnd w:id="70"/>
    <w:bookmarkStart w:id="7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9"/>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9"/>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9"/>
        </w:numPr>
        <w:pStyle w:val="Compact"/>
      </w:pPr>
      <w:r>
        <w:rPr>
          <w:bCs/>
          <w:b/>
        </w:rPr>
        <w:t xml:space="preserve">Dodge</w:t>
      </w:r>
      <w:r>
        <w:t xml:space="preserve"> </w:t>
      </w:r>
      <w:r>
        <w:t xml:space="preserve">is Agility −2, with +1 for Trained Athletics or +2 for Athletics as a Specialty or Expert.</w:t>
      </w:r>
    </w:p>
    <w:p>
      <w:pPr>
        <w:numPr>
          <w:ilvl w:val="0"/>
          <w:numId w:val="1019"/>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Nobody parries a bullet or an arrow.</w:t>
      </w:r>
    </w:p>
    <w:p>
      <w:pPr>
        <w:numPr>
          <w:ilvl w:val="0"/>
          <w:numId w:val="1019"/>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9"/>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9"/>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71"/>
    <w:bookmarkStart w:id="7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20"/>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20"/>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20"/>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With</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fists or claws,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claws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 Against someone much stronger (a Blutbad in full woge, a Jägerbär, a grizzly), getting free takes a Body roll, −2 or −4 against something huge; on a failure they’re still held</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claws and fangs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(a Wesen’s bane, what the Grimm diaries say kills it). Only the effects a weapon can deliver are open to it (the</w:t>
      </w:r>
      <w:r>
        <w:t xml:space="preserve"> </w:t>
      </w:r>
      <w:r>
        <w:rPr>
          <w:iCs/>
          <w:i/>
        </w:rPr>
        <w:t xml:space="preserve">With</w:t>
      </w:r>
      <w:r>
        <w:t xml:space="preserve"> </w:t>
      </w:r>
      <w:r>
        <w:t xml:space="preserve">column). Keeping someone’s head down with gunfire isn’t a pin: that’s cover and a threat. The effect still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 a second Dodge at 11 −2 = 9, before any clean-hit penalty.</w:t>
      </w:r>
    </w:p>
    <w:bookmarkEnd w:id="72"/>
    <w:bookmarkStart w:id="7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river crossing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73"/>
    <w:bookmarkStart w:id="75"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heritage’s speed,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 In full woge, the woge’s Agility and Body bonuses count, and a</w:t>
      </w:r>
      <w:r>
        <w:t xml:space="preserve"> </w:t>
      </w:r>
      <w:r>
        <w:rPr>
          <w:bCs/>
          <w:b/>
        </w:rPr>
        <w:t xml:space="preserve">Swift</w:t>
      </w:r>
      <w:r>
        <w:t xml:space="preserve"> </w:t>
      </w:r>
      <w:r>
        <w:t xml:space="preserve">woge adds +1 (Coyotl, Murcielago, Fuchsteufelwild).</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1E6D2"/>
          </w:tcPr>
          <w:p>
            <w:pPr>
              <w:pStyle w:val="Compact"/>
              <w:jc w:val="left"/>
            </w:pPr>
            <w:r>
              <w:rPr>
                <w:b/>
                <w:sz w:val="19"/>
              </w:rPr>
              <w:t xml:space="preserve">Agility + Body</w:t>
            </w:r>
          </w:p>
        </w:tc>
        <w:tc>
          <w:tcPr>
            <w:shd w:val="clear" w:fill="F1E6D2"/>
          </w:tcPr>
          <w:p>
            <w:pPr>
              <w:pStyle w:val="Compact"/>
              <w:jc w:val="left"/>
            </w:pPr>
            <w:r>
              <w:rPr>
                <w:b/>
                <w:sz w:val="19"/>
              </w:rPr>
              <w:t xml:space="preserve">20 or less</w:t>
            </w:r>
          </w:p>
        </w:tc>
        <w:tc>
          <w:tcPr>
            <w:shd w:val="clear" w:fill="F1E6D2"/>
          </w:tcPr>
          <w:p>
            <w:pPr>
              <w:pStyle w:val="Compact"/>
              <w:jc w:val="left"/>
            </w:pPr>
            <w:r>
              <w:rPr>
                <w:b/>
                <w:sz w:val="19"/>
              </w:rPr>
              <w:t xml:space="preserve">21–22</w:t>
            </w:r>
          </w:p>
        </w:tc>
        <w:tc>
          <w:tcPr>
            <w:shd w:val="clear" w:fill="F1E6D2"/>
          </w:tcPr>
          <w:p>
            <w:pPr>
              <w:pStyle w:val="Compact"/>
              <w:jc w:val="left"/>
            </w:pPr>
            <w:r>
              <w:rPr>
                <w:b/>
                <w:sz w:val="19"/>
              </w:rPr>
              <w:t xml:space="preserve">23–24</w:t>
            </w:r>
          </w:p>
        </w:tc>
        <w:tc>
          <w:tcPr>
            <w:shd w:val="clear" w:fill="F1E6D2"/>
          </w:tcPr>
          <w:p>
            <w:pPr>
              <w:pStyle w:val="Compact"/>
              <w:jc w:val="left"/>
            </w:pPr>
            <w:r>
              <w:rPr>
                <w:b/>
                <w:sz w:val="19"/>
              </w:rPr>
              <w:t xml:space="preserve">25–26</w:t>
            </w:r>
          </w:p>
        </w:tc>
        <w:tc>
          <w:tcPr>
            <w:shd w:val="clear" w:fill="F1E6D2"/>
          </w:tcPr>
          <w:p>
            <w:pPr>
              <w:pStyle w:val="Compact"/>
              <w:jc w:val="left"/>
            </w:pPr>
            <w:r>
              <w:rPr>
                <w:b/>
                <w:sz w:val="19"/>
              </w:rPr>
              <w:t xml:space="preserve">27–28</w:t>
            </w:r>
          </w:p>
        </w:tc>
        <w:tc>
          <w:tcPr>
            <w:shd w:val="clear" w:fill="F1E6D2"/>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21"/>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21"/>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21"/>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Reach</w:t>
            </w:r>
          </w:p>
        </w:tc>
        <w:tc>
          <w:tcPr>
            <w:shd w:val="clear" w:fill="F1E6D2"/>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hatchets, bowie knives; clubs and bottles; claws, fangs and teeth</w:t>
            </w:r>
          </w:p>
        </w:tc>
      </w:tr>
      <w:tr>
        <w:tc>
          <w:tcPr/>
          <w:p>
            <w:pPr>
              <w:pStyle w:val="Compact"/>
              <w:jc w:val="left"/>
            </w:pPr>
            <w:r>
              <w:rPr>
                <w:b/>
                <w:sz w:val="19"/>
              </w:rPr>
              <w:t xml:space="preserve">2 yards</w:t>
            </w:r>
          </w:p>
        </w:tc>
        <w:tc>
          <w:tcPr/>
          <w:p>
            <w:pPr>
              <w:pStyle w:val="Compact"/>
              <w:jc w:val="left"/>
            </w:pPr>
            <w:r>
              <w:rPr>
                <w:sz w:val="19"/>
              </w:rPr>
              <w:t xml:space="preserve">Axes, sabers and an old Grimm weapon;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pikes and other long-hafted weapons from a Grimm’s trunk</w:t>
            </w:r>
          </w:p>
        </w:tc>
      </w:tr>
    </w:tbl>
    <w:p>
      <w:pPr>
        <w:pStyle w:val="BodyText"/>
      </w:pPr>
      <w:r>
        <w:t xml:space="preserve">A weapon in hand can’t reach past 3 yards; anything farther is a ranged attack.</w:t>
      </w:r>
    </w:p>
    <w:bookmarkStart w:id="74" w:name="horses-and-wagons"/>
    <w:p>
      <w:pPr>
        <w:pStyle w:val="Heading3"/>
      </w:pPr>
      <w:r>
        <w:t xml:space="preserve">Horses and wagons</w:t>
      </w:r>
    </w:p>
    <w:p>
      <w:pPr>
        <w:pStyle w:val="FirstParagraph"/>
      </w:pPr>
      <w:r>
        <w:t xml:space="preserve">A rider or driver moves at the horse’s or wagon’s Move, not their own, and running it (a gallop) takes their action. Shooting or striking from a moving horse or wagon is −2. A wounded horse slows down under the same injury rule as a person, and a horse won’t carry a rider in full woge.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Mount or vehicle</w:t>
            </w:r>
          </w:p>
        </w:tc>
        <w:tc>
          <w:tcPr>
            <w:shd w:val="clear" w:fill="F1E6D2"/>
          </w:tcPr>
          <w:p>
            <w:pPr>
              <w:pStyle w:val="Compact"/>
              <w:jc w:val="left"/>
            </w:pPr>
            <w:r>
              <w:rPr>
                <w:b/>
                <w:sz w:val="19"/>
              </w:rPr>
              <w:t xml:space="preserve">Move</w:t>
            </w:r>
          </w:p>
        </w:tc>
        <w:tc>
          <w:tcPr>
            <w:shd w:val="clear" w:fill="F1E6D2"/>
          </w:tcPr>
          <w:p>
            <w:pPr>
              <w:pStyle w:val="Compact"/>
              <w:jc w:val="left"/>
            </w:pPr>
            <w:r>
              <w:rPr>
                <w:b/>
                <w:sz w:val="19"/>
              </w:rPr>
              <w:t xml:space="preserve">Gallop</w:t>
            </w:r>
          </w:p>
        </w:tc>
        <w:tc>
          <w:tcPr>
            <w:shd w:val="clear" w:fill="F1E6D2"/>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bookmarkEnd w:id="74"/>
    <w:bookmarkEnd w:id="75"/>
    <w:bookmarkStart w:id="8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76" w:name="dying-and-death"/>
    <w:p>
      <w:pPr>
        <w:pStyle w:val="Heading3"/>
      </w:pPr>
      <w:r>
        <w:t xml:space="preserve">Dying and death</w:t>
      </w:r>
    </w:p>
    <w:p>
      <w:pPr>
        <w:numPr>
          <w:ilvl w:val="0"/>
          <w:numId w:val="102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2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2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76"/>
    <w:bookmarkStart w:id="77" w:name="falls-fire-and-foul-air"/>
    <w:p>
      <w:pPr>
        <w:pStyle w:val="Heading3"/>
      </w:pPr>
      <w:r>
        <w:t xml:space="preserve">Falls, fire and foul air</w:t>
      </w:r>
    </w:p>
    <w:p>
      <w:pPr>
        <w:pStyle w:val="FirstParagraph"/>
      </w:pPr>
      <w:r>
        <w:t xml:space="preserve">A fall marks boxes by its height. Deep water, a haystack or an awning makes it one step better.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Height</w:t>
            </w:r>
          </w:p>
        </w:tc>
        <w:tc>
          <w:tcPr>
            <w:shd w:val="clear" w:fill="F1E6D2"/>
          </w:tcPr>
          <w:p>
            <w:pPr>
              <w:pStyle w:val="Compact"/>
              <w:jc w:val="left"/>
            </w:pPr>
            <w:r>
              <w:rPr>
                <w:b/>
                <w:sz w:val="19"/>
              </w:rPr>
              <w:t xml:space="preserve">Boxes</w:t>
            </w:r>
          </w:p>
        </w:tc>
      </w:tr>
      <w:tr>
        <w:tc>
          <w:tcPr/>
          <w:p>
            <w:pPr>
              <w:pStyle w:val="Compact"/>
              <w:jc w:val="left"/>
            </w:pPr>
            <w:r>
              <w:rPr>
                <w:b/>
                <w:sz w:val="19"/>
              </w:rPr>
              <w:t xml:space="preserve">A story or two (up to 10 yards)</w:t>
            </w:r>
          </w:p>
        </w:tc>
        <w:tc>
          <w:tcPr/>
          <w:p>
            <w:pPr>
              <w:pStyle w:val="Compact"/>
              <w:jc w:val="left"/>
            </w:pPr>
            <w:r>
              <w:rPr>
                <w:sz w:val="19"/>
              </w:rPr>
              <w:t xml:space="preserve">1</w:t>
            </w:r>
          </w:p>
        </w:tc>
      </w:tr>
      <w:tr>
        <w:tc>
          <w:tcPr/>
          <w:p>
            <w:pPr>
              <w:pStyle w:val="Compact"/>
              <w:jc w:val="left"/>
            </w:pPr>
            <w:r>
              <w:rPr>
                <w:b/>
                <w:sz w:val="19"/>
              </w:rPr>
              <w:t xml:space="preserve">A rooftop (up to 25 yards)</w:t>
            </w:r>
          </w:p>
        </w:tc>
        <w:tc>
          <w:tcPr/>
          <w:p>
            <w:pPr>
              <w:pStyle w:val="Compact"/>
              <w:jc w:val="left"/>
            </w:pPr>
            <w:r>
              <w:rPr>
                <w:sz w:val="19"/>
              </w:rPr>
              <w:t xml:space="preserve">2</w:t>
            </w:r>
          </w:p>
        </w:tc>
      </w:tr>
      <w:tr>
        <w:tc>
          <w:tcPr/>
          <w:p>
            <w:pPr>
              <w:pStyle w:val="Compact"/>
              <w:jc w:val="left"/>
            </w:pPr>
            <w:r>
              <w:rPr>
                <w:b/>
                <w:sz w:val="19"/>
              </w:rPr>
              <w:t xml:space="preserve">A tower or a cliff (up to 100 yards)</w:t>
            </w:r>
          </w:p>
        </w:tc>
        <w:tc>
          <w:tcPr/>
          <w:p>
            <w:pPr>
              <w:pStyle w:val="Compact"/>
              <w:jc w:val="left"/>
            </w:pPr>
            <w:r>
              <w:rPr>
                <w:sz w:val="19"/>
              </w:rPr>
              <w:t xml:space="preserve">3, and Dying</w:t>
            </w:r>
          </w:p>
        </w:tc>
      </w:tr>
      <w:tr>
        <w:tc>
          <w:tcPr/>
          <w:p>
            <w:pPr>
              <w:pStyle w:val="Compact"/>
              <w:jc w:val="left"/>
            </w:pPr>
            <w:r>
              <w:rPr>
                <w:b/>
                <w:sz w:val="19"/>
              </w:rPr>
              <w:t xml:space="preserve">Higher</w:t>
            </w:r>
          </w:p>
        </w:tc>
        <w:tc>
          <w:tcPr/>
          <w:p>
            <w:pPr>
              <w:pStyle w:val="Compact"/>
              <w:jc w:val="left"/>
            </w:pPr>
            <w:r>
              <w:rPr>
                <w:sz w:val="19"/>
              </w:rPr>
              <w:t xml:space="preserve">Certain death, unless something breaks the fall</w:t>
            </w:r>
          </w:p>
        </w:tc>
      </w:tr>
    </w:tbl>
    <w:p>
      <w:pPr>
        <w:pStyle w:val="BodyText"/>
      </w:pPr>
      <w:r>
        <w:rPr>
          <w:bCs/>
          <w:b/>
        </w:rPr>
        <w:t xml:space="preserve">Fire</w:t>
      </w:r>
      <w:r>
        <w:t xml:space="preserve"> </w:t>
      </w:r>
      <w:r>
        <w:t xml:space="preserve">marks 1 box each round in the flames.</w:t>
      </w:r>
      <w:r>
        <w:t xml:space="preserve"> </w:t>
      </w:r>
      <w:r>
        <w:rPr>
          <w:bCs/>
          <w:b/>
        </w:rPr>
        <w:t xml:space="preserve">Smoke, mine gas or poison air</w:t>
      </w:r>
      <w:r>
        <w:t xml:space="preserve"> </w:t>
      </w:r>
      <w:r>
        <w:t xml:space="preserve">marks 1 box each round you breathe it, unless you have something to breathe through.</w:t>
      </w:r>
    </w:p>
    <w:bookmarkEnd w:id="77"/>
    <w:bookmarkStart w:id="78" w:name="fear-and-other-conditions"/>
    <w:p>
      <w:pPr>
        <w:pStyle w:val="Heading3"/>
      </w:pPr>
      <w:r>
        <w:t xml:space="preserve">Fear and other conditions</w:t>
      </w:r>
    </w:p>
    <w:p>
      <w:pPr>
        <w:numPr>
          <w:ilvl w:val="0"/>
          <w:numId w:val="1023"/>
        </w:numPr>
        <w:pStyle w:val="Compact"/>
      </w:pPr>
      <w:r>
        <w:rPr>
          <w:bCs/>
          <w:b/>
        </w:rPr>
        <w:t xml:space="preserve">Dazed.</w:t>
      </w:r>
      <w:r>
        <w:t xml:space="preserve"> </w:t>
      </w:r>
      <w:r>
        <w:t xml:space="preserve">−2 on your next action roll; then it’s over.</w:t>
      </w:r>
    </w:p>
    <w:p>
      <w:pPr>
        <w:numPr>
          <w:ilvl w:val="0"/>
          <w:numId w:val="1023"/>
        </w:numPr>
        <w:pStyle w:val="Compact"/>
      </w:pPr>
      <w:r>
        <w:rPr>
          <w:bCs/>
          <w:b/>
        </w:rPr>
        <w:t xml:space="preserve">Frightened.</w:t>
      </w:r>
      <w:r>
        <w:t xml:space="preserve"> </w:t>
      </w:r>
      <w:r>
        <w:t xml:space="preserve">Fear, a curse, a Wesen’s terror: you must keep away from its source, and you’re −2 to act against it. At the end of each of your turns, roll Will to shake it off (+2 if you’ve been hurt since). A spell or a trait that makes its target</w:t>
      </w:r>
      <w:r>
        <w:t xml:space="preserve"> </w:t>
      </w:r>
      <w:r>
        <w:rPr>
          <w:iCs/>
          <w:i/>
        </w:rPr>
        <w:t xml:space="preserve">flee or freeze</w:t>
      </w:r>
      <w:r>
        <w:t xml:space="preserve"> </w:t>
      </w:r>
      <w:r>
        <w:t xml:space="preserve">makes them Frightened.</w:t>
      </w:r>
    </w:p>
    <w:p>
      <w:pPr>
        <w:numPr>
          <w:ilvl w:val="0"/>
          <w:numId w:val="1023"/>
        </w:numPr>
        <w:pStyle w:val="Compact"/>
      </w:pPr>
      <w:r>
        <w:rPr>
          <w:bCs/>
          <w:b/>
        </w:rPr>
        <w:t xml:space="preserve">Charmed.</w:t>
      </w:r>
      <w:r>
        <w:t xml:space="preserve"> </w:t>
      </w:r>
      <w:r>
        <w:t xml:space="preserve">You treat the one who charmed you as a friend for the scene. Harming you or your friends ends it at once.</w:t>
      </w:r>
    </w:p>
    <w:bookmarkEnd w:id="78"/>
    <w:bookmarkStart w:id="79" w:name="mental-harm-an-option"/>
    <w:p>
      <w:pPr>
        <w:pStyle w:val="Heading3"/>
      </w:pPr>
      <w:r>
        <w:t xml:space="preserve">Mental harm (an option)</w:t>
      </w:r>
    </w:p>
    <w:p>
      <w:pPr>
        <w:pStyle w:val="FirstParagraph"/>
      </w:pPr>
      <w:r>
        <w:t xml:space="preserve">A GM whose cases turn on curses and minds broken by the hidden world can give every character a</w:t>
      </w:r>
      <w:r>
        <w:t xml:space="preserve"> </w:t>
      </w:r>
      <w:r>
        <w:rPr>
          <w:bCs/>
          <w:b/>
        </w:rPr>
        <w:t xml:space="preserve">Mind</w:t>
      </w:r>
      <w:r>
        <w:t xml:space="preserve"> </w:t>
      </w:r>
      <w:r>
        <w:t xml:space="preserve">track beside the injury track. Attacks on the mind mark it: Occult or a Wesen’s power against Will, never Dodge, and armor doesn’t help. One box is Shaken (−1 to mental actions: Will, and skills of Intellect and Presence), two Overwhelmed (−2), three Broken: unconscious or catatonic until they rest. It never leaves anyone Dying; a scene’s rest clears one box, a night’s sleep all of them.</w:t>
      </w:r>
    </w:p>
    <w:bookmarkEnd w:id="79"/>
    <w:bookmarkStart w:id="8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24"/>
        </w:numPr>
        <w:pStyle w:val="Compact"/>
      </w:pPr>
      <w:r>
        <w:rPr>
          <w:bCs/>
          <w:b/>
        </w:rPr>
        <w:t xml:space="preserve">A character</w:t>
      </w:r>
      <w:r>
        <w:t xml:space="preserve"> </w:t>
      </w:r>
      <w:r>
        <w:t xml:space="preserve">rolls 3d6 on the table below and suffers the result on top of the boxes.</w:t>
      </w:r>
    </w:p>
    <w:p>
      <w:pPr>
        <w:numPr>
          <w:ilvl w:val="0"/>
          <w:numId w:val="102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2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2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2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25"/>
        </w:numPr>
        <w:pStyle w:val="Compact"/>
      </w:pPr>
      <w:r>
        <w:rPr>
          <w:bCs/>
          <w:b/>
        </w:rPr>
        <w:t xml:space="preserve">Healing.</w:t>
      </w:r>
      <w:r>
        <w:t xml:space="preserve"> </w:t>
      </w:r>
      <w:r>
        <w:t xml:space="preserve">Grievous wounds heal on their own clock, whatever the boxes say. A lost limb, a lost eye or a disfigurement never heals.</w:t>
      </w:r>
    </w:p>
    <w:bookmarkEnd w:id="80"/>
    <w:bookmarkEnd w:id="81"/>
    <w:bookmarkStart w:id="8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numPr>
          <w:ilvl w:val="0"/>
          <w:numId w:val="1026"/>
        </w:numPr>
        <w:pStyle w:val="Compact"/>
      </w:pPr>
      <w:r>
        <w:rPr>
          <w:bCs/>
          <w:b/>
        </w:rPr>
        <w:t xml:space="preserve">“</w:t>
      </w:r>
      <w:r>
        <w:rPr>
          <w:bCs/>
          <w:b/>
        </w:rPr>
        <w:t xml:space="preserve">3, and Dying.</w:t>
      </w:r>
      <w:r>
        <w:rPr>
          <w:bCs/>
          <w:b/>
        </w:rPr>
        <w:t xml:space="preserve">”</w:t>
      </w:r>
      <w:r>
        <w:t xml:space="preserve"> </w:t>
      </w:r>
      <w:r>
        <w:t xml:space="preserve">The deadliest weapons (a buffalo rifle, a shotgun at Close range, dynamite at the centre) mark 3 boxes: enough to take an unhurt character straight to Incapacitated and Dying.</w:t>
      </w:r>
    </w:p>
    <w:p>
      <w:pPr>
        <w:numPr>
          <w:ilvl w:val="0"/>
          <w:numId w:val="1026"/>
        </w:numPr>
        <w:pStyle w:val="Compact"/>
      </w:pPr>
      <w:r>
        <w:rPr>
          <w:bCs/>
          <w:b/>
        </w:rPr>
        <w:t xml:space="preserve">Explosions</w:t>
      </w:r>
      <w:r>
        <w:t xml:space="preserve"> </w:t>
      </w:r>
      <w:r>
        <w:t xml:space="preserve">mark 1 box on everyone nearby and their full boxes at the centre; Dodge means diving clear.</w:t>
      </w:r>
    </w:p>
    <w:p>
      <w:pPr>
        <w:numPr>
          <w:ilvl w:val="0"/>
          <w:numId w:val="1026"/>
        </w:numPr>
        <w:pStyle w:val="Compact"/>
      </w:pPr>
      <w:r>
        <w:rPr>
          <w:bCs/>
          <w:b/>
        </w:rPr>
        <w:t xml:space="preserve">Jams.</w:t>
      </w:r>
      <w:r>
        <w:t xml:space="preserve"> </w:t>
      </w:r>
      <w:r>
        <w:t xml:space="preserve">A gun jams on a natural 18; clearing it takes an action (see</w:t>
      </w:r>
      <w:r>
        <w:t xml:space="preserve"> </w:t>
      </w:r>
      <w:r>
        <w:rPr>
          <w:iCs/>
          <w:i/>
        </w:rPr>
        <w:t xml:space="preserve">Guns and ammunition</w:t>
      </w:r>
      <w:r>
        <w:t xml:space="preserve">).</w:t>
      </w:r>
    </w:p>
    <w:bookmarkStart w:id="82" w:name="armor-toughness-and-weaknesses"/>
    <w:p>
      <w:pPr>
        <w:pStyle w:val="Heading3"/>
      </w:pPr>
      <w:r>
        <w:t xml:space="preserve">Armor, toughness and weaknesses</w:t>
      </w:r>
    </w:p>
    <w:p>
      <w:pPr>
        <w:numPr>
          <w:ilvl w:val="0"/>
          <w:numId w:val="1027"/>
        </w:numPr>
        <w:pStyle w:val="Compact"/>
      </w:pPr>
      <w:r>
        <w:rPr>
          <w:bCs/>
          <w:b/>
        </w:rPr>
        <w:t xml:space="preserve">Armor</w:t>
      </w:r>
      <w:r>
        <w:t xml:space="preserve"> </w:t>
      </w:r>
      <w:r>
        <w:t xml:space="preserve">turns some hits. Protective gear makes a hit mark one fewer box, a set number of times, and its entry says what it works against: a Himmelsbrief turns one bullet a case.</w:t>
      </w:r>
    </w:p>
    <w:p>
      <w:pPr>
        <w:numPr>
          <w:ilvl w:val="0"/>
          <w:numId w:val="1027"/>
        </w:numPr>
        <w:pStyle w:val="Compact"/>
      </w:pPr>
      <w:r>
        <w:rPr>
          <w:bCs/>
          <w:b/>
        </w:rPr>
        <w:t xml:space="preserve">Toughness.</w:t>
      </w:r>
      <w:r>
        <w:t xml:space="preserve"> </w:t>
      </w:r>
      <w:r>
        <w:t xml:space="preserve">A Wesen’s or a creature’s trait can say</w:t>
      </w:r>
      <w:r>
        <w:t xml:space="preserve"> </w:t>
      </w:r>
      <w:r>
        <w:rPr>
          <w:iCs/>
          <w:i/>
        </w:rPr>
        <w:t xml:space="preserve">hits of 1 box mark nothing</w:t>
      </w:r>
      <w:r>
        <w:t xml:space="preserve">,</w:t>
      </w:r>
      <w:r>
        <w:t xml:space="preserve"> </w:t>
      </w:r>
      <w:r>
        <w:rPr>
          <w:iCs/>
          <w:i/>
        </w:rPr>
        <w:t xml:space="preserve">hits of 2 or more boxes mark one fewer</w:t>
      </w:r>
      <w:r>
        <w:t xml:space="preserve">, or</w:t>
      </w:r>
      <w:r>
        <w:t xml:space="preserve"> </w:t>
      </w:r>
      <w:r>
        <w:rPr>
          <w:iCs/>
          <w:i/>
        </w:rPr>
        <w:t xml:space="preserve">bullets and blades mark 1 box at most</w:t>
      </w:r>
      <w:r>
        <w:t xml:space="preserve"> </w:t>
      </w:r>
      <w:r>
        <w:t xml:space="preserve">(a Siegbarste’s iron bones).</w:t>
      </w:r>
    </w:p>
    <w:p>
      <w:pPr>
        <w:numPr>
          <w:ilvl w:val="0"/>
          <w:numId w:val="1027"/>
        </w:numPr>
        <w:pStyle w:val="Compact"/>
      </w:pPr>
      <w:r>
        <w:rPr>
          <w:bCs/>
          <w:b/>
        </w:rPr>
        <w:t xml:space="preserve">Weaknesses.</w:t>
      </w:r>
      <w:r>
        <w:t xml:space="preserve"> </w:t>
      </w:r>
      <w:r>
        <w:t xml:space="preserve">What a creature is weak to marks one box more, and its toughness and armor don’t help against it.</w:t>
      </w:r>
      <w:r>
        <w:t xml:space="preserve"> </w:t>
      </w:r>
      <w:r>
        <w:rPr>
          <w:iCs/>
          <w:i/>
        </w:rPr>
        <w:t xml:space="preserve">Only fire marks more than 1 box</w:t>
      </w:r>
      <w:r>
        <w:t xml:space="preserve"> </w:t>
      </w:r>
      <w:r>
        <w:t xml:space="preserve">means everything else marks at most 1. What an attack is made of (silver, cold iron, a Grimm’s old weapon, a poison) is what counts: say it when you attack. A weakness works whoever uses it, whether or not anyone knows of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 reach 2 yd (bowie knife 1, a Grimm’s spear or pike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By height: 1 to 3, and worse (see</w:t>
            </w:r>
            <w:r>
              <w:rPr>
                <w:sz w:val="19"/>
              </w:rPr>
              <w:t xml:space="preserve"> </w:t>
            </w:r>
            <w:r>
              <w:rPr>
                <w:iCs/>
                <w:i/>
                <w:sz w:val="19"/>
              </w:rPr>
              <w:t xml:space="preserve">Falls, fire and foul air</w:t>
            </w:r>
            <w:r>
              <w:rPr>
                <w:sz w:val="19"/>
              </w:rPr>
              <w:t xml:space="preserve">)</w:t>
            </w:r>
          </w:p>
        </w:tc>
        <w:tc>
          <w:tcPr/>
          <w:p>
            <w:pPr>
              <w:pStyle w:val="Compact"/>
              <w:jc w:val="left"/>
            </w:pPr>
            <w:r>
              <w:rPr>
                <w:sz w:val="19"/>
              </w:rPr>
              <w:t xml:space="preserve">A sprain, a fracture, or worse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82"/>
    <w:bookmarkEnd w:id="83"/>
    <w:bookmarkStart w:id="84"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28"/>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28"/>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28"/>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84"/>
    <w:bookmarkEnd w:id="85"/>
    <w:bookmarkStart w:id="92"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8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86"/>
    <w:bookmarkStart w:id="87"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87"/>
    <w:bookmarkStart w:id="88"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9"/>
        </w:numPr>
        <w:pStyle w:val="Compact"/>
      </w:pPr>
      <w:r>
        <w:rPr>
          <w:bCs/>
          <w:b/>
        </w:rPr>
        <w:t xml:space="preserve">A set of injuries</w:t>
      </w:r>
      <w:r>
        <w:t xml:space="preserve"> </w:t>
      </w:r>
      <w:r>
        <w:t xml:space="preserve">is the boxes from one fight or other harmful incident.</w:t>
      </w:r>
    </w:p>
    <w:p>
      <w:pPr>
        <w:numPr>
          <w:ilvl w:val="0"/>
          <w:numId w:val="1029"/>
        </w:numPr>
        <w:pStyle w:val="Compact"/>
      </w:pPr>
      <w:r>
        <w:rPr>
          <w:bCs/>
          <w:b/>
        </w:rPr>
        <w:t xml:space="preserve">Later injuries</w:t>
      </w:r>
      <w:r>
        <w:t xml:space="preserve"> </w:t>
      </w:r>
      <w:r>
        <w:t xml:space="preserve">start a new set, with its own attempts, which remove only that set’s boxes. They don’t reopen wounds already treated.</w:t>
      </w:r>
    </w:p>
    <w:p>
      <w:pPr>
        <w:numPr>
          <w:ilvl w:val="0"/>
          <w:numId w:val="1029"/>
        </w:numPr>
        <w:pStyle w:val="Compact"/>
      </w:pPr>
      <w:r>
        <w:rPr>
          <w:bCs/>
          <w:b/>
        </w:rPr>
        <w:t xml:space="preserve">Another roll</w:t>
      </w:r>
      <w:r>
        <w:t xml:space="preserve"> </w:t>
      </w:r>
      <w:r>
        <w:t xml:space="preserve">needs something new: a doctor’s surgery after field treatment, an Apothecary remedy for the poison under the wound, or days of rest before trying again.</w:t>
      </w:r>
    </w:p>
    <w:p>
      <w:pPr>
        <w:numPr>
          <w:ilvl w:val="0"/>
          <w:numId w:val="1029"/>
        </w:numPr>
        <w:pStyle w:val="Compact"/>
      </w:pPr>
      <w:r>
        <w:rPr>
          <w:bCs/>
          <w:b/>
        </w:rPr>
        <w:t xml:space="preserve">Stabilization</w:t>
      </w:r>
      <w:r>
        <w:t xml:space="preserve"> </w:t>
      </w:r>
      <w:r>
        <w:t xml:space="preserve">is separate: never limited, and it never removes boxes.</w:t>
      </w:r>
    </w:p>
    <w:bookmarkEnd w:id="88"/>
    <w:bookmarkStart w:id="89"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89"/>
    <w:bookmarkStart w:id="90"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90"/>
    <w:bookmarkStart w:id="91"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91"/>
    <w:bookmarkEnd w:id="92"/>
    <w:bookmarkStart w:id="97" w:name="grit-points-and-trouble"/>
    <w:p>
      <w:pPr>
        <w:pStyle w:val="Heading1"/>
      </w:pPr>
      <w:r>
        <w:t xml:space="preserve">Grit points and Trouble</w:t>
      </w:r>
    </w:p>
    <w:bookmarkStart w:id="93"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93"/>
    <w:bookmarkStart w:id="94" w:name="trouble"/>
    <w:p>
      <w:pPr>
        <w:pStyle w:val="Heading2"/>
      </w:pPr>
      <w:r>
        <w:t xml:space="preserve">Trouble</w:t>
      </w:r>
    </w:p>
    <w:p>
      <w:pPr>
        <w:pStyle w:val="FirstParagraph"/>
      </w:pPr>
      <w:r>
        <w:t xml:space="preserve">A track is a row of boxes that fills as consequences catch up with you, and each box means something. 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94"/>
    <w:bookmarkStart w:id="9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30"/>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3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95"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Reduce the interval between rolls for one specific working by one step, to a minimum of one minute (an hour to ten minutes, ten minutes to one minute). Its clock and required rolls remain unchanged. Combat release requires a charm.</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95"/>
    <w:bookmarkEnd w:id="96"/>
    <w:bookmarkEnd w:id="97"/>
    <w:bookmarkStart w:id="99" w:name="running-cases"/>
    <w:p>
      <w:pPr>
        <w:pStyle w:val="Heading1"/>
      </w:pPr>
      <w:r>
        <w:t xml:space="preserve">Running cases</w:t>
      </w:r>
    </w:p>
    <w:bookmarkStart w:id="98"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31"/>
        </w:numPr>
        <w:pStyle w:val="Compact"/>
      </w:pPr>
      <w:r>
        <w:rPr>
          <w:bCs/>
          <w:b/>
        </w:rPr>
        <w:t xml:space="preserve">The case.</w:t>
      </w:r>
      <w:r>
        <w:t xml:space="preserve"> </w:t>
      </w:r>
      <w:r>
        <w:t xml:space="preserve">What happened, and did we resolve it: closed, partly, or failed?</w:t>
      </w:r>
    </w:p>
    <w:p>
      <w:pPr>
        <w:numPr>
          <w:ilvl w:val="0"/>
          <w:numId w:val="1031"/>
        </w:numPr>
        <w:pStyle w:val="Compact"/>
      </w:pPr>
      <w:r>
        <w:rPr>
          <w:bCs/>
          <w:b/>
        </w:rPr>
        <w:t xml:space="preserve">Who stood out?</w:t>
      </w:r>
      <w:r>
        <w:t xml:space="preserve"> </w:t>
      </w:r>
      <w:r>
        <w:t xml:space="preserve">A moment worth remembering.</w:t>
      </w:r>
    </w:p>
    <w:p>
      <w:pPr>
        <w:numPr>
          <w:ilvl w:val="0"/>
          <w:numId w:val="1031"/>
        </w:numPr>
        <w:pStyle w:val="Compact"/>
      </w:pPr>
      <w:r>
        <w:rPr>
          <w:bCs/>
          <w:b/>
        </w:rPr>
        <w:t xml:space="preserve">Complications.</w:t>
      </w:r>
      <w:r>
        <w:t xml:space="preserve"> </w:t>
      </w:r>
      <w:r>
        <w:t xml:space="preserve">Which ones came into play, and what did they cost?</w:t>
      </w:r>
    </w:p>
    <w:p>
      <w:pPr>
        <w:numPr>
          <w:ilvl w:val="0"/>
          <w:numId w:val="1031"/>
        </w:numPr>
        <w:pStyle w:val="Compact"/>
      </w:pPr>
      <w:r>
        <w:rPr>
          <w:bCs/>
          <w:b/>
        </w:rPr>
        <w:t xml:space="preserve">For the books.</w:t>
      </w:r>
      <w:r>
        <w:t xml:space="preserve"> </w:t>
      </w:r>
      <w:r>
        <w:t xml:space="preserve">A new Wesen kind, weakness or custom worth recording.</w:t>
      </w:r>
    </w:p>
    <w:p>
      <w:pPr>
        <w:numPr>
          <w:ilvl w:val="0"/>
          <w:numId w:val="1031"/>
        </w:numPr>
        <w:pStyle w:val="Compact"/>
      </w:pPr>
      <w:r>
        <w:rPr>
          <w:bCs/>
          <w:b/>
        </w:rPr>
        <w:t xml:space="preserve">Advancement.</w:t>
      </w:r>
      <w:r>
        <w:t xml:space="preserve"> </w:t>
      </w:r>
      <w:r>
        <w:t xml:space="preserve">After a significant case, each character earns 1 advancement point; at a milestone, 2 more.</w:t>
      </w:r>
    </w:p>
    <w:bookmarkEnd w:id="98"/>
    <w:bookmarkEnd w:id="99"/>
    <w:bookmarkStart w:id="107"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100"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32"/>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32"/>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32"/>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32"/>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100"/>
    <w:bookmarkStart w:id="101"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33"/>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33"/>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33"/>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33"/>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101"/>
    <w:bookmarkStart w:id="102"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34"/>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34"/>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34"/>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102"/>
    <w:bookmarkStart w:id="103"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35"/>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35"/>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35"/>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103"/>
    <w:bookmarkStart w:id="104"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36"/>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36"/>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36"/>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36"/>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104"/>
    <w:bookmarkStart w:id="105"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37"/>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37"/>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37"/>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37"/>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105"/>
    <w:bookmarkStart w:id="106"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38"/>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38"/>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38"/>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38"/>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38"/>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106"/>
    <w:bookmarkEnd w:id="107"/>
    <w:bookmarkStart w:id="108"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8"/>
    <w:bookmarkStart w:id="130"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109"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109"/>
    <w:bookmarkStart w:id="110"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110"/>
    <w:bookmarkStart w:id="111"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39"/>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111"/>
    <w:bookmarkStart w:id="112"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Move +1, and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112"/>
    <w:bookmarkStart w:id="113"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113"/>
    <w:bookmarkStart w:id="114"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114"/>
    <w:bookmarkStart w:id="115"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115"/>
    <w:bookmarkStart w:id="116"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16"/>
    <w:bookmarkStart w:id="117"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40"/>
        </w:numPr>
        <w:pStyle w:val="Compact"/>
      </w:pPr>
      <w:r>
        <w:t xml:space="preserve">Resists poison: +4 to Body against any poison.</w:t>
      </w:r>
    </w:p>
    <w:p>
      <w:pPr>
        <w:numPr>
          <w:ilvl w:val="0"/>
          <w:numId w:val="1040"/>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and swims at full Move, fast as a dolphin (water isn’t hard going for them; a strong current, a storm or choked water still halves it);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17"/>
    <w:bookmarkStart w:id="118"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18"/>
    <w:bookmarkStart w:id="119"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41"/>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19"/>
    <w:bookmarkStart w:id="120"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42"/>
        </w:numPr>
        <w:pStyle w:val="Compact"/>
      </w:pPr>
      <w:r>
        <w:t xml:space="preserve">The Sight: you see a Wesen’s face when it’s stirred by strong emotion.</w:t>
      </w:r>
    </w:p>
    <w:p>
      <w:pPr>
        <w:numPr>
          <w:ilvl w:val="0"/>
          <w:numId w:val="1042"/>
        </w:numPr>
        <w:pStyle w:val="Compact"/>
      </w:pPr>
      <w:r>
        <w:t xml:space="preserve">Grimm eyes: woged Wesen and other Grimms see them; humans don’t.</w:t>
      </w:r>
    </w:p>
    <w:p>
      <w:pPr>
        <w:numPr>
          <w:ilvl w:val="0"/>
          <w:numId w:val="1042"/>
        </w:numPr>
        <w:pStyle w:val="Compact"/>
      </w:pPr>
      <w:r>
        <w:t xml:space="preserve">Uneasy sense: you feel when a Wesen or magic is near, with no details.</w:t>
      </w:r>
    </w:p>
    <w:p>
      <w:pPr>
        <w:numPr>
          <w:ilvl w:val="0"/>
          <w:numId w:val="1042"/>
        </w:numPr>
        <w:pStyle w:val="Compact"/>
      </w:pPr>
      <w:r>
        <w:t xml:space="preserve">Never freeze: you’re never surprised, and +2 to Will against fear.</w:t>
      </w:r>
    </w:p>
    <w:p>
      <w:pPr>
        <w:numPr>
          <w:ilvl w:val="0"/>
          <w:numId w:val="1042"/>
        </w:numPr>
        <w:pStyle w:val="Compact"/>
      </w:pPr>
      <w:r>
        <w:t xml:space="preserve">Hard to bewitch: +2 to Will against magic.</w:t>
      </w:r>
    </w:p>
    <w:p>
      <w:pPr>
        <w:numPr>
          <w:ilvl w:val="0"/>
          <w:numId w:val="1042"/>
        </w:numPr>
        <w:pStyle w:val="Compact"/>
      </w:pPr>
      <w:r>
        <w:t xml:space="preserve">Raised on the books: Wesen Lore is always at least Trained, free.</w:t>
      </w:r>
    </w:p>
    <w:p>
      <w:pPr>
        <w:numPr>
          <w:ilvl w:val="0"/>
          <w:numId w:val="1042"/>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20"/>
    <w:bookmarkStart w:id="121"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43"/>
        </w:numPr>
        <w:pStyle w:val="Compact"/>
      </w:pPr>
      <w:r>
        <w:t xml:space="preserve">Rituals: roll Occult to fill a ritual clock (minor 2, significant 4, major 6 segments). Your Lens sets how.</w:t>
      </w:r>
    </w:p>
    <w:p>
      <w:pPr>
        <w:numPr>
          <w:ilvl w:val="0"/>
          <w:numId w:val="1043"/>
        </w:numPr>
        <w:pStyle w:val="Compact"/>
      </w:pPr>
      <w:r>
        <w:t xml:space="preserve">Charms: you can carry as many ready charms as your Occult training allows (Trained 2, Specialty 3, Expert 4).</w:t>
      </w:r>
    </w:p>
    <w:p>
      <w:pPr>
        <w:numPr>
          <w:ilvl w:val="0"/>
          <w:numId w:val="1043"/>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21"/>
    <w:bookmarkStart w:id="122"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22"/>
    <w:bookmarkStart w:id="123"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44"/>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23"/>
    <w:bookmarkStart w:id="124"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45"/>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24"/>
    <w:bookmarkStart w:id="125"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25"/>
    <w:bookmarkStart w:id="126"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46"/>
        </w:numPr>
        <w:pStyle w:val="Compact"/>
      </w:pPr>
      <w:r>
        <w:t xml:space="preserve">Lifedrain (horror): by touch, roll Will against the victim’s Body; on a success they mark a box and you clear one.</w:t>
      </w:r>
    </w:p>
    <w:p>
      <w:pPr>
        <w:numPr>
          <w:ilvl w:val="0"/>
          <w:numId w:val="1046"/>
        </w:numPr>
        <w:pStyle w:val="Compact"/>
      </w:pPr>
      <w:r>
        <w:t xml:space="preserve">Hunger (horror): each week you must drain lifeforce; until you do, mark a box that rest can’t clear, every six hours.</w:t>
      </w:r>
    </w:p>
    <w:p>
      <w:pPr>
        <w:numPr>
          <w:ilvl w:val="0"/>
          <w:numId w:val="1046"/>
        </w:numPr>
        <w:pStyle w:val="Compact"/>
      </w:pPr>
      <w:r>
        <w:t xml:space="preserve">Sunlight: −2 to all rolls in direct sun, and you tire quickly.</w:t>
      </w:r>
    </w:p>
    <w:p>
      <w:pPr>
        <w:numPr>
          <w:ilvl w:val="0"/>
          <w:numId w:val="1046"/>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26"/>
    <w:bookmarkStart w:id="127"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47"/>
        </w:numPr>
        <w:pStyle w:val="Compact"/>
      </w:pPr>
      <w:r>
        <w:t xml:space="preserve">Acid talons: in full woge, claw hits mark 2 boxes and ignore Tough and armor.</w:t>
      </w:r>
    </w:p>
    <w:p>
      <w:pPr>
        <w:numPr>
          <w:ilvl w:val="0"/>
          <w:numId w:val="1047"/>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 Move +1.</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27"/>
    <w:bookmarkStart w:id="128"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48"/>
        </w:numPr>
        <w:pStyle w:val="Compact"/>
      </w:pPr>
      <w:r>
        <w:t xml:space="preserve">Telekinesis: in full or partial woge, roll Will to throw a person or object with your mind (1 box), seize something out of reach, or turn aside one attack (+2 Dodge).</w:t>
      </w:r>
    </w:p>
    <w:p>
      <w:pPr>
        <w:numPr>
          <w:ilvl w:val="0"/>
          <w:numId w:val="1048"/>
        </w:numPr>
        <w:pStyle w:val="Compact"/>
      </w:pPr>
      <w:r>
        <w:t xml:space="preserve">Innate magic: you can work rituals with Occult like an Incantare, in the Hexenbiest style: curses, potions and sendings.</w:t>
      </w:r>
    </w:p>
    <w:p>
      <w:pPr>
        <w:numPr>
          <w:ilvl w:val="0"/>
          <w:numId w:val="1048"/>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28"/>
    <w:bookmarkStart w:id="129"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49"/>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 Move +1.</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29"/>
    <w:bookmarkEnd w:id="130"/>
    <w:bookmarkStart w:id="141"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50"/>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5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31"/>
    <w:bookmarkStart w:id="140" w:name="a-custom-heritage"/>
    <w:p>
      <w:pPr>
        <w:pStyle w:val="Heading2"/>
      </w:pPr>
      <w:r>
        <w:t xml:space="preserve">A custom heritage</w:t>
      </w:r>
    </w:p>
    <w:p>
      <w:pPr>
        <w:pStyle w:val="FirstParagraph"/>
      </w:pPr>
      <w:r>
        <w:t xml:space="preserve">Build it with the GM, one step at a time.</w:t>
      </w:r>
    </w:p>
    <w:bookmarkStart w:id="132"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32"/>
    <w:bookmarkStart w:id="133"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33"/>
    <w:bookmarkStart w:id="13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34"/>
    <w:bookmarkStart w:id="13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5"/>
    <w:bookmarkStart w:id="136"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36"/>
    <w:bookmarkStart w:id="137"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37"/>
    <w:bookmarkStart w:id="138" w:name="in-the-creator"/>
    <w:p>
      <w:pPr>
        <w:pStyle w:val="Heading3"/>
      </w:pPr>
      <w:r>
        <w:t xml:space="preserve">In the creator</w:t>
      </w:r>
    </w:p>
    <w:p>
      <w:pPr>
        <w:numPr>
          <w:ilvl w:val="0"/>
          <w:numId w:val="1051"/>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51"/>
        </w:numPr>
        <w:pStyle w:val="Compact"/>
      </w:pPr>
      <w:r>
        <w:t xml:space="preserve">Name it, choose the tier you agreed, and set its adjustments. The checklist confirms they total zero.</w:t>
      </w:r>
    </w:p>
    <w:p>
      <w:pPr>
        <w:numPr>
          <w:ilvl w:val="0"/>
          <w:numId w:val="105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1"/>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38"/>
    <w:bookmarkStart w:id="139"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39"/>
    <w:bookmarkEnd w:id="140"/>
    <w:bookmarkEnd w:id="141"/>
    <w:bookmarkStart w:id="14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42"/>
    <w:bookmarkStart w:id="14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Move:</w:t>
      </w:r>
      <w:r>
        <w:t xml:space="preserve"> </w:t>
      </w:r>
      <w:r>
        <w:t xml:space="preserve">5 yd, +1 per 2 points of Agility + Body above 20, +1 Trained Athletics or +2 Specialty/Expert, ± heritage speed; run (no action) twice that. Threats 8 yd. Wounded −2 yd; seriously wounded half, no run. Hard going: half. Stepping away is free. Reach: 1 yd fists, knives, claws; 2 yd axes, sabers; 3 yd spears. Horse 15 yd (gallop 40); −2 from a moving horse.</w:t>
      </w:r>
    </w:p>
    <w:p>
      <w:pPr>
        <w:pStyle w:val="BodyText"/>
      </w:pPr>
      <w:r>
        <w:rPr>
          <w:bCs/>
          <w:b/>
        </w:rPr>
        <w:t xml:space="preserve">Range:</w:t>
      </w:r>
      <w:r>
        <w:t xml:space="preserve"> </w:t>
      </w:r>
      <w:r>
        <w:t xml:space="preserve">Close 10 yd, Short 25, Medium 100, Long 300, Extreme 1,000. One band beyond a weapon’s −2, two −4, farther out of range.</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Telling hit (by 5+ or natural 3–4): the attacker picks an effect the weapon can deliver (pin: weapon in hand, claws or grapple only), which never adds boxes or kills outright; called shot −2 (small target −4).</w:t>
      </w:r>
    </w:p>
    <w:p>
      <w:pPr>
        <w:pStyle w:val="BodyText"/>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Each set of injuries (one fight or incident) gets one field and one proper-care attempt; another needs better care, a new treatment or time.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2026-10-28T23:39:14Z</dcterms:created>
  <dcterms:modified xsi:type="dcterms:W3CDTF">2026-10-28T23:39:14Z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