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6" w:name="grit-points-and-tracks"/>
    <w:p>
      <w:pPr>
        <w:pStyle w:val="Heading1"/>
      </w:pPr>
      <w:r>
        <w:t xml:space="preserve">Grit points and tracks</w:t>
      </w:r>
    </w:p>
    <w:bookmarkStart w:id="63"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5"/>
    <w:bookmarkEnd w:id="66"/>
    <w:bookmarkStart w:id="69" w:name="running-jobs"/>
    <w:p>
      <w:pPr>
        <w:pStyle w:val="Heading1"/>
      </w:pPr>
      <w:r>
        <w:t xml:space="preserve">Running jobs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67"/>
    <w:bookmarkStart w:id="68"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5" w:name="monsters-and-magic"/>
    <w:p>
      <w:pPr>
        <w:pStyle w:val="Heading1"/>
      </w:pPr>
      <w:r>
        <w:t xml:space="preserve">Monsters and magic</w:t>
      </w:r>
    </w:p>
    <w:bookmarkStart w:id="70"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0"/>
    <w:bookmarkStart w:id="71"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1"/>
    <w:bookmarkStart w:id="72"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2"/>
    <w:bookmarkStart w:id="73"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3"/>
    <w:bookmarkStart w:id="74"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4"/>
    <w:bookmarkEnd w:id="75"/>
    <w:bookmarkStart w:id="7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6"/>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7"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7"/>
    <w:bookmarkStart w:id="78"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8"/>
    <w:bookmarkStart w:id="79"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9"/>
    <w:bookmarkStart w:id="80"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0"/>
    <w:bookmarkStart w:id="81"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1"/>
    <w:bookmarkStart w:id="82"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2"/>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4"/>
    <w:bookmarkStart w:id="100"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5"/>
    <w:bookmarkStart w:id="86"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6"/>
    <w:bookmarkStart w:id="87"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7"/>
    <w:bookmarkStart w:id="88"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8"/>
    <w:bookmarkStart w:id="89"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9"/>
    <w:bookmarkStart w:id="90"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0"/>
    <w:bookmarkStart w:id="91"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1"/>
    <w:bookmarkStart w:id="92"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2"/>
    <w:bookmarkStart w:id="93"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3"/>
    <w:bookmarkStart w:id="94"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4"/>
    <w:bookmarkStart w:id="95"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5"/>
    <w:bookmarkStart w:id="96"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6"/>
    <w:bookmarkStart w:id="97"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7"/>
    <w:bookmarkStart w:id="98"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8"/>
    <w:bookmarkStart w:id="99"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9"/>
    <w:bookmarkEnd w:id="100"/>
    <w:bookmarkStart w:id="11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1"/>
    <w:bookmarkStart w:id="110" w:name="a-custom-origin"/>
    <w:p>
      <w:pPr>
        <w:pStyle w:val="Heading2"/>
      </w:pPr>
      <w:r>
        <w:t xml:space="preserve">A custom origin</w:t>
      </w:r>
    </w:p>
    <w:p>
      <w:pPr>
        <w:pStyle w:val="FirstParagraph"/>
      </w:pPr>
      <w:r>
        <w:t xml:space="preserve">Build it with the GM, one step at a time.</w:t>
      </w:r>
    </w:p>
    <w:bookmarkStart w:id="10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2"/>
    <w:bookmarkStart w:id="10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3"/>
    <w:bookmarkStart w:id="10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04"/>
    <w:bookmarkStart w:id="10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5"/>
    <w:bookmarkStart w:id="10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06"/>
    <w:bookmarkStart w:id="10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07"/>
    <w:bookmarkStart w:id="108"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7"/>
        </w:numPr>
        <w:pStyle w:val="Compact"/>
      </w:pPr>
      <w:r>
        <w:t xml:space="preserve">Name it, choose the tier you agreed, and set its adjustments. The checklist confirms they total zero.</w:t>
      </w:r>
    </w:p>
    <w:p>
      <w:pPr>
        <w:numPr>
          <w:ilvl w:val="0"/>
          <w:numId w:val="102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08"/>
    <w:bookmarkStart w:id="109"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09"/>
    <w:bookmarkEnd w:id="110"/>
    <w:bookmarkEnd w:id="111"/>
    <w:bookmarkStart w:id="11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2"/>
    <w:bookmarkStart w:id="11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2026-10-11T22:39:32Z</dcterms:created>
  <dcterms:modified xsi:type="dcterms:W3CDTF">2026-10-11T22:39:32Z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