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roles,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Role</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tales: see</w:t>
      </w:r>
      <w:r>
        <w:t xml:space="preserve"> </w:t>
      </w:r>
      <w:r>
        <w:rPr>
          <w:iCs/>
          <w:i/>
        </w:rPr>
        <w:t xml:space="preserve">Tales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9" w:name="tales"/>
    <w:p>
      <w:pPr>
        <w:pStyle w:val="Heading1"/>
      </w:pPr>
      <w:r>
        <w:t xml:space="preserve">Tales</w:t>
      </w:r>
    </w:p>
    <w:p>
      <w:pPr>
        <w:pStyle w:val="FirstParagraph"/>
      </w:pPr>
      <w:r>
        <w:t xml:space="preserve">What your heroes know of the old powers, and how they come to know it: the difference between legend and truth, how an investigation runs, and the tales that hold what you’ve established.</w:t>
      </w:r>
    </w:p>
    <w:bookmarkStart w:id="81" w:name="legend-truth-and-tales"/>
    <w:p>
      <w:pPr>
        <w:pStyle w:val="Heading2"/>
      </w:pPr>
      <w:r>
        <w:t xml:space="preserve">Legend, truth and tales</w:t>
      </w:r>
    </w:p>
    <w:p>
      <w:pPr>
        <w:pStyle w:val="FirstParagraph"/>
      </w:pPr>
      <w:r>
        <w:t xml:space="preserve">What the legends say, what is actually true, and what your hero knows are three different things.</w:t>
      </w:r>
    </w:p>
    <w:p>
      <w:pPr>
        <w:numPr>
          <w:ilvl w:val="0"/>
          <w:numId w:val="1021"/>
        </w:numPr>
        <w:pStyle w:val="Compact"/>
      </w:pPr>
      <w:r>
        <w:rPr>
          <w:bCs/>
          <w:b/>
        </w:rPr>
        <w:t xml:space="preserve">Legend.</w:t>
      </w:r>
      <w:r>
        <w:t xml:space="preserve"> </w:t>
      </w:r>
      <w:r>
        <w:t xml:space="preserve">What the skalds sing, what the temples warn, what an old woman mutters at the well. Some of it is right, some half right, some wrong. It’s where an investigation starts.</w:t>
      </w:r>
    </w:p>
    <w:p>
      <w:pPr>
        <w:numPr>
          <w:ilvl w:val="0"/>
          <w:numId w:val="1021"/>
        </w:numPr>
        <w:pStyle w:val="Compact"/>
      </w:pPr>
      <w:r>
        <w:rPr>
          <w:bCs/>
          <w:b/>
        </w:rPr>
        <w:t xml:space="preserve">The truth.</w:t>
      </w:r>
      <w:r>
        <w:t xml:space="preserve"> </w:t>
      </w:r>
      <w:r>
        <w:t xml:space="preserve">What a sorcerer, a demon or a thing from the Deep really is, and what really stops it. The GM knows it; you find it out.</w:t>
      </w:r>
    </w:p>
    <w:p>
      <w:pPr>
        <w:numPr>
          <w:ilvl w:val="0"/>
          <w:numId w:val="1021"/>
        </w:numPr>
        <w:pStyle w:val="Compact"/>
      </w:pPr>
      <w:r>
        <w:rPr>
          <w:bCs/>
          <w:b/>
        </w:rPr>
        <w:t xml:space="preserve">Tales.</w:t>
      </w:r>
      <w:r>
        <w:t xml:space="preserve"> </w:t>
      </w:r>
      <w:r>
        <w:t xml:space="preserve">What your hero has established for themselves: one finding at a time, with its limits, how you know it and what it cost. A tale holds only what you found out, never the whole saga (see</w:t>
      </w:r>
      <w:r>
        <w:t xml:space="preserve"> </w:t>
      </w:r>
      <w:r>
        <w:rPr>
          <w:iCs/>
          <w:i/>
        </w:rPr>
        <w:t xml:space="preserve">Discovery clocks and tales</w:t>
      </w:r>
      <w:r>
        <w:t xml:space="preserve">).</w:t>
      </w:r>
    </w:p>
    <w:p>
      <w:pPr>
        <w:pStyle w:val="FirstParagraph"/>
      </w:pPr>
      <w:r>
        <w:t xml:space="preserve">A real weakness works whether or not anyone holds a tale for it. Act on what you suspect: bring fire, salt the threshold, speak the name. The GM will ask what your idea rests on, and a good reason is all it needs. Learning, though, is never free.</w:t>
      </w:r>
    </w:p>
    <w:bookmarkEnd w:id="81"/>
    <w:bookmarkStart w:id="88" w:name="discovery-clocks-and-tales"/>
    <w:p>
      <w:pPr>
        <w:pStyle w:val="Heading2"/>
      </w:pPr>
      <w:r>
        <w:t xml:space="preserve">Discovery clocks and tales</w:t>
      </w:r>
    </w:p>
    <w:p>
      <w:pPr>
        <w:pStyle w:val="FirstParagraph"/>
      </w:pPr>
      <w:r>
        <w:t xml:space="preserve">When a venture turns on an unknown subject (a sorcerer, a demon, a cult or a thing from the Deep, and how it is beaten), the GM sets up a</w:t>
      </w:r>
      <w:r>
        <w:t xml:space="preserve"> </w:t>
      </w:r>
      <w:r>
        <w:rPr>
          <w:bCs/>
          <w:b/>
        </w:rPr>
        <w:t xml:space="preserve">discovery clock</w:t>
      </w:r>
      <w:r>
        <w:t xml:space="preserve">. It fills in three phases, and filling it mints a</w:t>
      </w:r>
      <w:r>
        <w:t xml:space="preserve"> </w:t>
      </w:r>
      <w:r>
        <w:rPr>
          <w:bCs/>
          <w:b/>
        </w:rPr>
        <w:t xml:space="preserve">tale</w:t>
      </w:r>
      <w:r>
        <w:t xml:space="preserve">: what the characters learned, kept for good. A character’s tales are their</w:t>
      </w:r>
      <w:r>
        <w:t xml:space="preserve"> </w:t>
      </w:r>
      <w:r>
        <w:rPr>
          <w:bCs/>
          <w:b/>
        </w:rPr>
        <w:t xml:space="preserve">saga</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Phase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Signs without a cause: a village emptied in a night, a priest found flayed, a star that wasn’t there last year.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the power behind it.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Filling this phase fills the clock and earns a tale for what you established.</w:t>
            </w:r>
          </w:p>
        </w:tc>
      </w:tr>
    </w:tbl>
    <w:p>
      <w:pPr>
        <w:numPr>
          <w:ilvl w:val="0"/>
          <w:numId w:val="1022"/>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2"/>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2"/>
        </w:numPr>
        <w:pStyle w:val="Compact"/>
      </w:pPr>
      <w:r>
        <w:rPr>
          <w:bCs/>
          <w:b/>
        </w:rPr>
        <w:t xml:space="preserve">The primary investigator.</w:t>
      </w:r>
      <w:r>
        <w:t xml:space="preserve"> </w:t>
      </w:r>
      <w:r>
        <w:t xml:space="preserve">One character leads and owns the tale. Others</w:t>
      </w:r>
      <w:r>
        <w:t xml:space="preserve"> </w:t>
      </w:r>
      <w:r>
        <w:rPr>
          <w:bCs/>
          <w:b/>
        </w:rPr>
        <w:t xml:space="preserve">assist</w:t>
      </w:r>
      <w:r>
        <w:t xml:space="preserve"> </w:t>
      </w:r>
      <w:r>
        <w:t xml:space="preserve">under the usual assistance rules, rolling a relevant skill. A character who holds a relevant tale can assist with a method they couldn’t otherwise bring (the tale is why they’re qualified); it adds nothing beyond the normal assistance.</w:t>
      </w:r>
    </w:p>
    <w:p>
      <w:pPr>
        <w:numPr>
          <w:ilvl w:val="0"/>
          <w:numId w:val="1022"/>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82" w:name="the-tale"/>
    <w:p>
      <w:pPr>
        <w:pStyle w:val="Heading3"/>
      </w:pPr>
      <w:r>
        <w:t xml:space="preserve">The tale</w:t>
      </w:r>
    </w:p>
    <w:p>
      <w:pPr>
        <w:pStyle w:val="FirstParagraph"/>
      </w:pPr>
      <w:r>
        <w:t xml:space="preserve">A tale is a permanent record of one specific thing the characters have established. It holds only what they found out, never the whole truth: later discoveries add to it with more tales. It grants</w:t>
      </w:r>
      <w:r>
        <w:t xml:space="preserve"> </w:t>
      </w:r>
      <w:r>
        <w:rPr>
          <w:bCs/>
          <w:b/>
        </w:rPr>
        <w:t xml:space="preserve">no bonus</w:t>
      </w:r>
      <w:r>
        <w:t xml:space="preserve"> </w:t>
      </w:r>
      <w:r>
        <w:t xml:space="preserve">to any roll.</w:t>
      </w:r>
    </w:p>
    <w:p>
      <w:pPr>
        <w:numPr>
          <w:ilvl w:val="0"/>
          <w:numId w:val="1023"/>
        </w:numPr>
        <w:pStyle w:val="Compact"/>
      </w:pPr>
      <w:r>
        <w:rPr>
          <w:bCs/>
          <w:b/>
        </w:rPr>
        <w:t xml:space="preserve">Weaknesses work anyway.</w:t>
      </w:r>
      <w:r>
        <w:t xml:space="preserve"> </w:t>
      </w:r>
      <w:r>
        <w:t xml:space="preserve">A real weakness works whoever uses it, tale or no tale: if a thing from the Deep burns, it burns at anyone’s torch. A rite against it still needs its ritual, the knowledge, the skill and the components.</w:t>
      </w:r>
    </w:p>
    <w:p>
      <w:pPr>
        <w:numPr>
          <w:ilvl w:val="0"/>
          <w:numId w:val="1023"/>
        </w:numPr>
        <w:pStyle w:val="Compact"/>
      </w:pPr>
      <w:r>
        <w:rPr>
          <w:bCs/>
          <w:b/>
        </w:rPr>
        <w:t xml:space="preserve">What a tale is for.</w:t>
      </w:r>
      <w:r>
        <w:t xml:space="preserve"> </w:t>
      </w:r>
      <w:r>
        <w:t xml:space="preserve">It’s what the character knows for certain and can rely on, plan around and teach. A correct deduction, a sensible experiment or an ordinary precaution needs no tale.</w:t>
      </w:r>
    </w:p>
    <w:p>
      <w:pPr>
        <w:numPr>
          <w:ilvl w:val="0"/>
          <w:numId w:val="1023"/>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tale never proves that this is that.</w:t>
      </w:r>
    </w:p>
    <w:p>
      <w:pPr>
        <w:numPr>
          <w:ilvl w:val="0"/>
          <w:numId w:val="1023"/>
        </w:numPr>
        <w:pStyle w:val="Compact"/>
      </w:pPr>
      <w:r>
        <w:rPr>
          <w:bCs/>
          <w:b/>
        </w:rPr>
        <w:t xml:space="preserve">Shared copies.</w:t>
      </w:r>
      <w:r>
        <w:t xml:space="preserve"> </w:t>
      </w:r>
      <w:r>
        <w:t xml:space="preserve">Everyone who establishes a finding, or is there when a tale is earned, gets a shared copy; one character is recorded as its owner. A character who wasn’t there can be taught it later, from a reliable account.</w:t>
      </w:r>
    </w:p>
    <w:p>
      <w:pPr>
        <w:numPr>
          <w:ilvl w:val="0"/>
          <w:numId w:val="1023"/>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82"/>
    <w:bookmarkStart w:id="83" w:name="earning-a-tale"/>
    <w:p>
      <w:pPr>
        <w:pStyle w:val="Heading3"/>
      </w:pPr>
      <w:r>
        <w:t xml:space="preserve">Earning a tale</w:t>
      </w:r>
    </w:p>
    <w:p>
      <w:pPr>
        <w:pStyle w:val="FirstParagraph"/>
      </w:pPr>
      <w:r>
        <w:t xml:space="preserve">A discovery clock is one way to earn a tale. The others need no clock: when a fact is established directly or taught reliably, the GM records the tale at once.</w:t>
      </w:r>
      <w:r>
        <w:t xml:space="preserve"> </w:t>
      </w:r>
      <w:r>
        <w:rPr>
          <w:bCs/>
          <w:b/>
        </w:rPr>
        <w:t xml:space="preserve">Information is never free:</w:t>
      </w:r>
      <w:r>
        <w:t xml:space="preserve"> </w:t>
      </w:r>
      <w:r>
        <w:t xml:space="preserve">each source has its price, marked when the tale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How it was learned</w:t>
            </w:r>
          </w:p>
        </w:tc>
        <w:tc>
          <w:tcPr>
            <w:shd w:val="clear" w:fill="F2E7D6"/>
          </w:tcPr>
          <w:p>
            <w:pPr>
              <w:pStyle w:val="Compact"/>
              <w:jc w:val="left"/>
            </w:pPr>
            <w:r>
              <w:rPr>
                <w:b/>
                <w:sz w:val="19"/>
              </w:rPr>
              <w:t xml:space="preserve">What counts</w:t>
            </w:r>
          </w:p>
        </w:tc>
        <w:tc>
          <w:tcPr>
            <w:shd w:val="clear" w:fill="F2E7D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Seen or tried firsthand</w:t>
            </w:r>
          </w:p>
        </w:tc>
        <w:tc>
          <w:tcPr/>
          <w:p>
            <w:pPr>
              <w:pStyle w:val="Compact"/>
              <w:jc w:val="left"/>
            </w:pPr>
            <w:r>
              <w:rPr>
                <w:sz w:val="19"/>
              </w:rPr>
              <w:t xml:space="preserve">What you saw with your own eyes, or a careful trial.</w:t>
            </w:r>
          </w:p>
        </w:tc>
        <w:tc>
          <w:tcPr/>
          <w:p>
            <w:pPr>
              <w:pStyle w:val="Compact"/>
              <w:jc w:val="left"/>
            </w:pPr>
            <w:r>
              <w:rPr>
                <w:sz w:val="19"/>
              </w:rPr>
              <w:t xml:space="preserve">Doom +1 or Hunger +1</w:t>
            </w:r>
          </w:p>
        </w:tc>
      </w:tr>
      <w:tr>
        <w:tc>
          <w:tcPr/>
          <w:p>
            <w:pPr>
              <w:pStyle w:val="Compact"/>
              <w:jc w:val="left"/>
            </w:pPr>
            <w:r>
              <w:rPr>
                <w:bCs/>
                <w:b/>
                <w:sz w:val="19"/>
              </w:rPr>
              <w:t xml:space="preserve">A trusted telling</w:t>
            </w:r>
          </w:p>
        </w:tc>
        <w:tc>
          <w:tcPr/>
          <w:p>
            <w:pPr>
              <w:pStyle w:val="Compact"/>
              <w:jc w:val="left"/>
            </w:pPr>
            <w:r>
              <w:rPr>
                <w:sz w:val="19"/>
              </w:rPr>
              <w:t xml:space="preserve">An old priest’s memory, a survivor’s account, a sage’s scroll, a temple’s records. A teller’s renown alone doesn’t make it true, but a trusted telling can establish a fact without anyone repeating a deadly trial.</w:t>
            </w:r>
          </w:p>
        </w:tc>
        <w:tc>
          <w:tcPr/>
          <w:p>
            <w:pPr>
              <w:pStyle w:val="Compact"/>
              <w:jc w:val="left"/>
            </w:pPr>
            <w:r>
              <w:rPr>
                <w:sz w:val="19"/>
              </w:rPr>
              <w:t xml:space="preserve">Debt +1 or Infamy +1</w:t>
            </w:r>
          </w:p>
        </w:tc>
      </w:tr>
      <w:tr>
        <w:tc>
          <w:tcPr/>
          <w:p>
            <w:pPr>
              <w:pStyle w:val="Compact"/>
              <w:jc w:val="left"/>
            </w:pPr>
            <w:r>
              <w:rPr>
                <w:bCs/>
                <w:b/>
                <w:sz w:val="19"/>
              </w:rPr>
              <w:t xml:space="preserve">A spirit’s or demon’s word, backed up</w:t>
            </w:r>
          </w:p>
        </w:tc>
        <w:tc>
          <w:tcPr/>
          <w:p>
            <w:pPr>
              <w:pStyle w:val="Compact"/>
              <w:jc w:val="left"/>
            </w:pPr>
            <w:r>
              <w:rPr>
                <w:sz w:val="19"/>
              </w:rPr>
              <w:t xml:space="preserve">What a bound spirit, a demon or a sorcerer admits, supported by evidence.</w:t>
            </w:r>
          </w:p>
        </w:tc>
        <w:tc>
          <w:tcPr/>
          <w:p>
            <w:pPr>
              <w:pStyle w:val="Compact"/>
              <w:jc w:val="left"/>
            </w:pPr>
            <w:r>
              <w:rPr>
                <w:sz w:val="19"/>
              </w:rPr>
              <w:t xml:space="preserve">Doom +1</w:t>
            </w:r>
          </w:p>
        </w:tc>
      </w:tr>
    </w:tbl>
    <w:p>
      <w:pPr>
        <w:numPr>
          <w:ilvl w:val="0"/>
          <w:numId w:val="1024"/>
        </w:numPr>
        <w:pStyle w:val="Compact"/>
      </w:pPr>
      <w:r>
        <w:rPr>
          <w:bCs/>
          <w:b/>
        </w:rPr>
        <w:t xml:space="preserve">A basis for a proposal.</w:t>
      </w:r>
      <w:r>
        <w:t xml:space="preserve"> </w:t>
      </w:r>
      <w:r>
        <w:t xml:space="preserve">An investigation proposal needs a reasonable basis: legends the characters have heard, evidence, testimony, their own experience, or a suspicion they can explain. Naming the right answer with nothing behind it doesn’t earn a tale. The GM asks what supports an approach, and never rejects it just because it matches the hidden truth.</w:t>
      </w:r>
    </w:p>
    <w:p>
      <w:pPr>
        <w:numPr>
          <w:ilvl w:val="0"/>
          <w:numId w:val="1024"/>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4"/>
        </w:numPr>
        <w:pStyle w:val="Compact"/>
      </w:pPr>
      <w:r>
        <w:rPr>
          <w:bCs/>
          <w:b/>
        </w:rPr>
        <w:t xml:space="preserve">Enough clues.</w:t>
      </w:r>
      <w:r>
        <w:t xml:space="preserve"> </w:t>
      </w:r>
      <w:r>
        <w:t xml:space="preserve">The GM provides enough clues, and more than one route to each answer: a venture shouldn’t stall on a single missed roll.</w:t>
      </w:r>
    </w:p>
    <w:bookmarkEnd w:id="83"/>
    <w:bookmarkStart w:id="84" w:name="untold-tales"/>
    <w:p>
      <w:pPr>
        <w:pStyle w:val="Heading3"/>
      </w:pPr>
      <w:r>
        <w:t xml:space="preserve">Untold Tales</w:t>
      </w:r>
    </w:p>
    <w:p>
      <w:pPr>
        <w:pStyle w:val="FirstParagraph"/>
      </w:pPr>
      <w:r>
        <w:t xml:space="preserve">A character who takes the</w:t>
      </w:r>
      <w:r>
        <w:t xml:space="preserve"> </w:t>
      </w:r>
      <w:r>
        <w:rPr>
          <w:bCs/>
          <w:b/>
        </w:rPr>
        <w:t xml:space="preserve">Untold Tales</w:t>
      </w:r>
      <w:r>
        <w:t xml:space="preserve"> </w:t>
      </w:r>
      <w:r>
        <w:t xml:space="preserve">advantage starts play with three tales they write themselves, with the GM’s agreement. Each must hold a</w:t>
      </w:r>
      <w:r>
        <w:t xml:space="preserve"> </w:t>
      </w:r>
      <w:r>
        <w:rPr>
          <w:bCs/>
          <w:b/>
        </w:rPr>
        <w:t xml:space="preserve">secret</w:t>
      </w:r>
      <w:r>
        <w:t xml:space="preserve">: something that isn’t in common books or lore. Each comes from the character’s role or ancestry: what their work or their people taught them. The creator asks for the subject, the secret, which it comes from, and why it isn’t common knowledge.</w:t>
      </w:r>
    </w:p>
    <w:bookmarkEnd w:id="84"/>
    <w:bookmarkStart w:id="85" w:name="racing-the-doom"/>
    <w:p>
      <w:pPr>
        <w:pStyle w:val="Heading3"/>
      </w:pPr>
      <w:r>
        <w:t xml:space="preserve">Racing the Doom</w:t>
      </w:r>
    </w:p>
    <w:p>
      <w:pPr>
        <w:pStyle w:val="FirstParagraph"/>
      </w:pPr>
      <w:r>
        <w:t xml:space="preserve">A discovery clock always races a threat: here, the Doom track. While you dig, the thing you hunt is learning your names. Doom ticks once for each scene spent investigating and once for each failed investigation roll, and a cleansing rite clears it as usual. When it fills, the old power comes for you.</w:t>
      </w:r>
    </w:p>
    <w:bookmarkEnd w:id="85"/>
    <w:bookmarkStart w:id="86"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Ticks for</w:t>
            </w:r>
          </w:p>
        </w:tc>
        <w:tc>
          <w:tcPr>
            <w:shd w:val="clear" w:fill="F2E7D6"/>
          </w:tcPr>
          <w:p>
            <w:pPr>
              <w:pStyle w:val="Compact"/>
              <w:jc w:val="left"/>
            </w:pPr>
            <w:r>
              <w:rPr>
                <w:b/>
                <w:sz w:val="19"/>
              </w:rPr>
              <w:t xml:space="preserve">For example</w:t>
            </w:r>
          </w:p>
        </w:tc>
      </w:tr>
      <w:tr>
        <w:tc>
          <w:tcPr/>
          <w:p>
            <w:pPr>
              <w:pStyle w:val="Compact"/>
              <w:jc w:val="left"/>
            </w:pPr>
            <w:r>
              <w:rPr>
                <w:bCs/>
                <w:b/>
                <w:sz w:val="19"/>
              </w:rPr>
              <w:t xml:space="preserve">Infamy</w:t>
            </w:r>
          </w:p>
        </w:tc>
        <w:tc>
          <w:tcPr/>
          <w:p>
            <w:pPr>
              <w:pStyle w:val="Compact"/>
              <w:jc w:val="left"/>
            </w:pPr>
            <w:r>
              <w:rPr>
                <w:sz w:val="19"/>
              </w:rPr>
              <w:t xml:space="preserve">drawing the watch and the rulers</w:t>
            </w:r>
          </w:p>
        </w:tc>
        <w:tc>
          <w:tcPr/>
          <w:p>
            <w:pPr>
              <w:pStyle w:val="Compact"/>
              <w:jc w:val="left"/>
            </w:pPr>
            <w:r>
              <w:rPr>
                <w:sz w:val="19"/>
              </w:rPr>
              <w:t xml:space="preserve">open questions, trespass in temples and palaces, violence in the street</w:t>
            </w:r>
          </w:p>
        </w:tc>
      </w:tr>
      <w:tr>
        <w:tc>
          <w:tcPr/>
          <w:p>
            <w:pPr>
              <w:pStyle w:val="Compact"/>
              <w:jc w:val="left"/>
            </w:pPr>
            <w:r>
              <w:rPr>
                <w:bCs/>
                <w:b/>
                <w:sz w:val="19"/>
              </w:rPr>
              <w:t xml:space="preserve">Debt</w:t>
            </w:r>
          </w:p>
        </w:tc>
        <w:tc>
          <w:tcPr/>
          <w:p>
            <w:pPr>
              <w:pStyle w:val="Compact"/>
              <w:jc w:val="left"/>
            </w:pPr>
            <w:r>
              <w:rPr>
                <w:sz w:val="19"/>
              </w:rPr>
              <w:t xml:space="preserve">buying help</w:t>
            </w:r>
          </w:p>
        </w:tc>
        <w:tc>
          <w:tcPr/>
          <w:p>
            <w:pPr>
              <w:pStyle w:val="Compact"/>
              <w:jc w:val="left"/>
            </w:pPr>
            <w:r>
              <w:rPr>
                <w:sz w:val="19"/>
              </w:rPr>
              <w:t xml:space="preserve">a sage’s fee, a bribe, an informant’s silence</w:t>
            </w:r>
          </w:p>
        </w:tc>
      </w:tr>
      <w:tr>
        <w:tc>
          <w:tcPr/>
          <w:p>
            <w:pPr>
              <w:pStyle w:val="Compact"/>
              <w:jc w:val="left"/>
            </w:pPr>
            <w:r>
              <w:rPr>
                <w:bCs/>
                <w:b/>
                <w:sz w:val="19"/>
              </w:rPr>
              <w:t xml:space="preserve">Hunger</w:t>
            </w:r>
          </w:p>
        </w:tc>
        <w:tc>
          <w:tcPr/>
          <w:p>
            <w:pPr>
              <w:pStyle w:val="Compact"/>
              <w:jc w:val="left"/>
            </w:pPr>
            <w:r>
              <w:rPr>
                <w:sz w:val="19"/>
              </w:rPr>
              <w:t xml:space="preserve">days lost to the search</w:t>
            </w:r>
          </w:p>
        </w:tc>
        <w:tc>
          <w:tcPr/>
          <w:p>
            <w:pPr>
              <w:pStyle w:val="Compact"/>
              <w:jc w:val="left"/>
            </w:pPr>
            <w:r>
              <w:rPr>
                <w:sz w:val="19"/>
              </w:rPr>
              <w:t xml:space="preserve">weeks in the archives, wilderness trails, supplies spent on the hunt</w:t>
            </w:r>
          </w:p>
        </w:tc>
      </w:tr>
    </w:tbl>
    <w:bookmarkEnd w:id="86"/>
    <w:bookmarkStart w:id="87" w:name="methods"/>
    <w:p>
      <w:pPr>
        <w:pStyle w:val="Heading3"/>
      </w:pPr>
      <w:r>
        <w:t xml:space="preserve">Methods</w:t>
      </w:r>
    </w:p>
    <w:p>
      <w:pPr>
        <w:pStyle w:val="FirstParagraph"/>
      </w:pPr>
      <w:r>
        <w:t xml:space="preserve">Which methods suit a character depends on their role, ancestry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F2E7D6"/>
          </w:tcPr>
          <w:p>
            <w:pPr>
              <w:pStyle w:val="Compact"/>
              <w:jc w:val="left"/>
            </w:pPr>
            <w:r>
              <w:rPr>
                <w:b/>
                <w:sz w:val="19"/>
              </w:rPr>
              <w:t xml:space="preserve">Method</w:t>
            </w:r>
          </w:p>
        </w:tc>
        <w:tc>
          <w:tcPr>
            <w:shd w:val="clear" w:fill="F2E7D6"/>
          </w:tcPr>
          <w:p>
            <w:pPr>
              <w:pStyle w:val="Compact"/>
              <w:jc w:val="left"/>
            </w:pPr>
            <w:r>
              <w:rPr>
                <w:b/>
                <w:sz w:val="19"/>
              </w:rPr>
              <w:t xml:space="preserve">Skills</w:t>
            </w:r>
          </w:p>
        </w:tc>
        <w:tc>
          <w:tcPr>
            <w:shd w:val="clear" w:fill="F2E7D6"/>
          </w:tcPr>
          <w:p>
            <w:pPr>
              <w:pStyle w:val="Compact"/>
              <w:jc w:val="left"/>
            </w:pPr>
            <w:r>
              <w:rPr>
                <w:b/>
                <w:sz w:val="19"/>
              </w:rPr>
              <w:t xml:space="preserve">Suits</w:t>
            </w:r>
          </w:p>
        </w:tc>
        <w:tc>
          <w:tcPr>
            <w:shd w:val="clear" w:fill="F2E7D6"/>
          </w:tcPr>
          <w:p>
            <w:pPr>
              <w:pStyle w:val="Compact"/>
              <w:jc w:val="left"/>
            </w:pPr>
            <w:r>
              <w:rPr>
                <w:b/>
                <w:sz w:val="19"/>
              </w:rPr>
              <w:t xml:space="preserve">Phases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Read the signs</w:t>
            </w:r>
          </w:p>
        </w:tc>
        <w:tc>
          <w:tcPr/>
          <w:p>
            <w:pPr>
              <w:pStyle w:val="Compact"/>
              <w:jc w:val="left"/>
            </w:pPr>
            <w:r>
              <w:rPr>
                <w:sz w:val="19"/>
              </w:rPr>
              <w:t xml:space="preserve">Investigation, Healing</w:t>
            </w:r>
          </w:p>
        </w:tc>
        <w:tc>
          <w:tcPr/>
          <w:p>
            <w:pPr>
              <w:pStyle w:val="Compact"/>
              <w:jc w:val="left"/>
            </w:pPr>
            <w:r>
              <w:rPr>
                <w:sz w:val="19"/>
              </w:rPr>
              <w:t xml:space="preserve">Shadow, Lore</w:t>
            </w:r>
          </w:p>
        </w:tc>
        <w:tc>
          <w:tcPr/>
          <w:p>
            <w:pPr>
              <w:pStyle w:val="Compact"/>
              <w:jc w:val="left"/>
            </w:pPr>
            <w:r>
              <w:rPr>
                <w:sz w:val="19"/>
              </w:rPr>
              <w:t xml:space="preserve">Confront, Identify</w:t>
            </w:r>
          </w:p>
        </w:tc>
        <w:tc>
          <w:tcPr/>
          <w:p>
            <w:pPr>
              <w:pStyle w:val="Compact"/>
              <w:jc w:val="left"/>
            </w:pPr>
            <w:r>
              <w:rPr>
                <w:sz w:val="19"/>
              </w:rPr>
              <w:t xml:space="preserve">A corpse, a ward-mark, a burned altar: what the thing left behind.</w:t>
            </w:r>
          </w:p>
        </w:tc>
      </w:tr>
      <w:tr>
        <w:tc>
          <w:tcPr/>
          <w:p>
            <w:pPr>
              <w:pStyle w:val="Compact"/>
              <w:jc w:val="left"/>
            </w:pPr>
            <w:r>
              <w:rPr>
                <w:b/>
                <w:sz w:val="19"/>
              </w:rPr>
              <w:t xml:space="preserve">Track it</w:t>
            </w:r>
          </w:p>
        </w:tc>
        <w:tc>
          <w:tcPr/>
          <w:p>
            <w:pPr>
              <w:pStyle w:val="Compact"/>
              <w:jc w:val="left"/>
            </w:pPr>
            <w:r>
              <w:rPr>
                <w:sz w:val="19"/>
              </w:rPr>
              <w:t xml:space="preserve">Tracking, Survival</w:t>
            </w:r>
          </w:p>
        </w:tc>
        <w:tc>
          <w:tcPr/>
          <w:p>
            <w:pPr>
              <w:pStyle w:val="Compact"/>
              <w:jc w:val="left"/>
            </w:pPr>
            <w:r>
              <w:rPr>
                <w:sz w:val="19"/>
              </w:rPr>
              <w:t xml:space="preserve">Steel</w:t>
            </w:r>
          </w:p>
        </w:tc>
        <w:tc>
          <w:tcPr/>
          <w:p>
            <w:pPr>
              <w:pStyle w:val="Compact"/>
              <w:jc w:val="left"/>
            </w:pPr>
            <w:r>
              <w:rPr>
                <w:sz w:val="19"/>
              </w:rPr>
              <w:t xml:space="preserve">Confront, Identify</w:t>
            </w:r>
          </w:p>
        </w:tc>
        <w:tc>
          <w:tcPr/>
          <w:p>
            <w:pPr>
              <w:pStyle w:val="Compact"/>
              <w:jc w:val="left"/>
            </w:pPr>
            <w:r>
              <w:rPr>
                <w:sz w:val="19"/>
              </w:rPr>
              <w:t xml:space="preserve">Spoor, broken reeds, where the horses won’t go.</w:t>
            </w:r>
          </w:p>
        </w:tc>
      </w:tr>
      <w:tr>
        <w:tc>
          <w:tcPr/>
          <w:p>
            <w:pPr>
              <w:pStyle w:val="Compact"/>
              <w:jc w:val="left"/>
            </w:pPr>
            <w:r>
              <w:rPr>
                <w:b/>
                <w:sz w:val="19"/>
              </w:rPr>
              <w:t xml:space="preserve">Question witnesses</w:t>
            </w:r>
          </w:p>
        </w:tc>
        <w:tc>
          <w:tcPr/>
          <w:p>
            <w:pPr>
              <w:pStyle w:val="Compact"/>
              <w:jc w:val="left"/>
            </w:pPr>
            <w:r>
              <w:rPr>
                <w:sz w:val="19"/>
              </w:rPr>
              <w:t xml:space="preserve">Read People, Persuasion</w:t>
            </w:r>
          </w:p>
        </w:tc>
        <w:tc>
          <w:tcPr/>
          <w:p>
            <w:pPr>
              <w:pStyle w:val="Compact"/>
              <w:jc w:val="left"/>
            </w:pPr>
            <w:r>
              <w:rPr>
                <w:sz w:val="19"/>
              </w:rPr>
              <w:t xml:space="preserve">Steel, Shadow</w:t>
            </w:r>
          </w:p>
        </w:tc>
        <w:tc>
          <w:tcPr/>
          <w:p>
            <w:pPr>
              <w:pStyle w:val="Compact"/>
              <w:jc w:val="left"/>
            </w:pPr>
            <w:r>
              <w:rPr>
                <w:sz w:val="19"/>
              </w:rPr>
              <w:t xml:space="preserve">Confront, Identify</w:t>
            </w:r>
          </w:p>
        </w:tc>
        <w:tc>
          <w:tcPr/>
          <w:p>
            <w:pPr>
              <w:pStyle w:val="Compact"/>
              <w:jc w:val="left"/>
            </w:pPr>
            <w:r>
              <w:rPr>
                <w:sz w:val="19"/>
              </w:rPr>
              <w:t xml:space="preserve">Survivors, tavern talk, the slave who saw the rite.</w:t>
            </w:r>
          </w:p>
        </w:tc>
      </w:tr>
      <w:tr>
        <w:tc>
          <w:tcPr/>
          <w:p>
            <w:pPr>
              <w:pStyle w:val="Compact"/>
              <w:jc w:val="left"/>
            </w:pPr>
            <w:r>
              <w:rPr>
                <w:b/>
                <w:sz w:val="19"/>
              </w:rPr>
              <w:t xml:space="preserve">Search the old texts</w:t>
            </w:r>
          </w:p>
        </w:tc>
        <w:tc>
          <w:tcPr/>
          <w:p>
            <w:pPr>
              <w:pStyle w:val="Compact"/>
              <w:jc w:val="left"/>
            </w:pPr>
            <w:r>
              <w:rPr>
                <w:sz w:val="19"/>
              </w:rPr>
              <w:t xml:space="preserve">Lore</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Temple archives, clay tablets, a sorcerer’s stolen book.</w:t>
            </w:r>
          </w:p>
        </w:tc>
      </w:tr>
      <w:tr>
        <w:tc>
          <w:tcPr/>
          <w:p>
            <w:pPr>
              <w:pStyle w:val="Compact"/>
              <w:jc w:val="left"/>
            </w:pPr>
            <w:r>
              <w:rPr>
                <w:b/>
                <w:sz w:val="19"/>
              </w:rPr>
              <w:t xml:space="preserve">Read the sorcery</w:t>
            </w:r>
          </w:p>
        </w:tc>
        <w:tc>
          <w:tcPr/>
          <w:p>
            <w:pPr>
              <w:pStyle w:val="Compact"/>
              <w:jc w:val="left"/>
            </w:pPr>
            <w:r>
              <w:rPr>
                <w:sz w:val="19"/>
              </w:rPr>
              <w:t xml:space="preserve">Sorcery</w:t>
            </w:r>
          </w:p>
        </w:tc>
        <w:tc>
          <w:tcPr/>
          <w:p>
            <w:pPr>
              <w:pStyle w:val="Compact"/>
              <w:jc w:val="left"/>
            </w:pPr>
            <w:r>
              <w:rPr>
                <w:sz w:val="19"/>
              </w:rPr>
              <w:t xml:space="preserve">Lore</w:t>
            </w:r>
          </w:p>
        </w:tc>
        <w:tc>
          <w:tcPr/>
          <w:p>
            <w:pPr>
              <w:pStyle w:val="Compact"/>
              <w:jc w:val="left"/>
            </w:pPr>
            <w:r>
              <w:rPr>
                <w:sz w:val="19"/>
              </w:rPr>
              <w:t xml:space="preserve">Identify, Uncover</w:t>
            </w:r>
          </w:p>
        </w:tc>
        <w:tc>
          <w:tcPr/>
          <w:p>
            <w:pPr>
              <w:pStyle w:val="Compact"/>
              <w:jc w:val="left"/>
            </w:pPr>
            <w:r>
              <w:rPr>
                <w:sz w:val="19"/>
              </w:rPr>
              <w:t xml:space="preserve">Sense the working, read the sigils, question a bound spirit.</w:t>
            </w:r>
          </w:p>
        </w:tc>
      </w:tr>
      <w:tr>
        <w:tc>
          <w:tcPr/>
          <w:p>
            <w:pPr>
              <w:pStyle w:val="Compact"/>
              <w:jc w:val="left"/>
            </w:pPr>
            <w:r>
              <w:rPr>
                <w:b/>
                <w:sz w:val="19"/>
              </w:rPr>
              <w:t xml:space="preserve">Steal it or lean on someone</w:t>
            </w:r>
          </w:p>
        </w:tc>
        <w:tc>
          <w:tcPr/>
          <w:p>
            <w:pPr>
              <w:pStyle w:val="Compact"/>
              <w:jc w:val="left"/>
            </w:pPr>
            <w:r>
              <w:rPr>
                <w:sz w:val="19"/>
              </w:rPr>
              <w:t xml:space="preserve">Thievery, Deception, Persuasion</w:t>
            </w:r>
          </w:p>
        </w:tc>
        <w:tc>
          <w:tcPr/>
          <w:p>
            <w:pPr>
              <w:pStyle w:val="Compact"/>
              <w:jc w:val="left"/>
            </w:pPr>
            <w:r>
              <w:rPr>
                <w:sz w:val="19"/>
              </w:rPr>
              <w:t xml:space="preserve">Shadow</w:t>
            </w:r>
          </w:p>
        </w:tc>
        <w:tc>
          <w:tcPr/>
          <w:p>
            <w:pPr>
              <w:pStyle w:val="Compact"/>
              <w:jc w:val="left"/>
            </w:pPr>
            <w:r>
              <w:rPr>
                <w:sz w:val="19"/>
              </w:rPr>
              <w:t xml:space="preserve">Any</w:t>
            </w:r>
          </w:p>
        </w:tc>
        <w:tc>
          <w:tcPr/>
          <w:p>
            <w:pPr>
              <w:pStyle w:val="Compact"/>
              <w:jc w:val="left"/>
            </w:pPr>
            <w:r>
              <w:rPr>
                <w:sz w:val="19"/>
              </w:rPr>
              <w:t xml:space="preserve">The priest who knows more than he says. Always ticks Infamy on a failure.</w:t>
            </w:r>
          </w:p>
        </w:tc>
      </w:tr>
    </w:tbl>
    <w:p>
      <w:pPr>
        <w:numPr>
          <w:ilvl w:val="0"/>
          <w:numId w:val="1025"/>
        </w:numPr>
        <w:pStyle w:val="Compact"/>
      </w:pPr>
      <w:r>
        <w:rPr>
          <w:bCs/>
          <w:b/>
        </w:rPr>
        <w:t xml:space="preserve">Steel:</w:t>
      </w:r>
      <w:r>
        <w:t xml:space="preserve"> </w:t>
      </w:r>
      <w:r>
        <w:t xml:space="preserve">witnesses and the trail;</w:t>
      </w:r>
      <w:r>
        <w:t xml:space="preserve"> </w:t>
      </w:r>
      <w:r>
        <w:rPr>
          <w:bCs/>
          <w:b/>
        </w:rPr>
        <w:t xml:space="preserve">Shadow:</w:t>
      </w:r>
      <w:r>
        <w:t xml:space="preserve"> </w:t>
      </w:r>
      <w:r>
        <w:t xml:space="preserve">what others would rather hide;</w:t>
      </w:r>
      <w:r>
        <w:t xml:space="preserve"> </w:t>
      </w:r>
      <w:r>
        <w:rPr>
          <w:bCs/>
          <w:b/>
        </w:rPr>
        <w:t xml:space="preserve">Lore:</w:t>
      </w:r>
      <w:r>
        <w:t xml:space="preserve"> </w:t>
      </w:r>
      <w:r>
        <w:t xml:space="preserve">natural identifiers: old texts and sorcery.</w:t>
      </w:r>
    </w:p>
    <w:p>
      <w:pPr>
        <w:numPr>
          <w:ilvl w:val="0"/>
          <w:numId w:val="1025"/>
        </w:numPr>
        <w:pStyle w:val="Compact"/>
      </w:pPr>
      <w:r>
        <w:t xml:space="preserve">A character’s people can suit a method: an old blood that remembers, eyes that see in the dark. A</w:t>
      </w:r>
      <w:r>
        <w:t xml:space="preserve"> </w:t>
      </w:r>
      <w:r>
        <w:rPr>
          <w:bCs/>
          <w:b/>
        </w:rPr>
        <w:t xml:space="preserve">Sorcerer</w:t>
      </w:r>
      <w:r>
        <w:t xml:space="preserve"> </w:t>
      </w:r>
      <w:r>
        <w:t xml:space="preserve">or</w:t>
      </w:r>
      <w:r>
        <w:t xml:space="preserve"> </w:t>
      </w:r>
      <w:r>
        <w:rPr>
          <w:bCs/>
          <w:b/>
        </w:rPr>
        <w:t xml:space="preserve">Witch</w:t>
      </w:r>
      <w:r>
        <w:t xml:space="preserve"> </w:t>
      </w:r>
      <w:r>
        <w:t xml:space="preserve">can work a cantrip or ritual of seeing as a method.</w:t>
      </w:r>
    </w:p>
    <w:bookmarkEnd w:id="87"/>
    <w:bookmarkEnd w:id="88"/>
    <w:bookmarkEnd w:id="89"/>
    <w:bookmarkStart w:id="94"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90"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6"/>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6"/>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6"/>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90"/>
    <w:bookmarkStart w:id="92"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7"/>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7"/>
        </w:numPr>
        <w:pStyle w:val="Compact"/>
      </w:pPr>
      <w:r>
        <w:rPr>
          <w:bCs/>
          <w:b/>
        </w:rPr>
        <w:t xml:space="preserve">Rites.</w:t>
      </w:r>
      <w:r>
        <w:t xml:space="preserve"> </w:t>
      </w:r>
      <w:r>
        <w:t xml:space="preserve">A cleansing rite (Significant) clears a box of Corruption or Doom.</w:t>
      </w:r>
    </w:p>
    <w:p>
      <w:pPr>
        <w:numPr>
          <w:ilvl w:val="0"/>
          <w:numId w:val="1027"/>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91"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8"/>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8"/>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8"/>
        </w:numPr>
        <w:pStyle w:val="Compact"/>
      </w:pPr>
      <w:r>
        <w:rPr>
          <w:bCs/>
          <w:b/>
        </w:rPr>
        <w:t xml:space="preserve">The price.</w:t>
      </w:r>
      <w:r>
        <w:t xml:space="preserve"> </w:t>
      </w:r>
      <w:r>
        <w:t xml:space="preserve">Finishing a Major enchantment marks a box of Corruption, as any Major ritual does.</w:t>
      </w:r>
    </w:p>
    <w:p>
      <w:pPr>
        <w:numPr>
          <w:ilvl w:val="0"/>
          <w:numId w:val="1028"/>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8"/>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91"/>
    <w:bookmarkEnd w:id="92"/>
    <w:bookmarkStart w:id="93"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93"/>
    <w:bookmarkEnd w:id="94"/>
    <w:bookmarkStart w:id="96"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9"/>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9"/>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9"/>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9"/>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9"/>
        </w:numPr>
        <w:pStyle w:val="Compact"/>
      </w:pPr>
      <w:r>
        <w:rPr>
          <w:bCs/>
          <w:b/>
        </w:rPr>
        <w:t xml:space="preserve">The Deeps.</w:t>
      </w:r>
      <w:r>
        <w:t xml:space="preserve"> </w:t>
      </w:r>
      <w:r>
        <w:t xml:space="preserve">Deepkin cities beneath the mountains, and below them, older things that dream.</w:t>
      </w:r>
    </w:p>
    <w:p>
      <w:pPr>
        <w:numPr>
          <w:ilvl w:val="0"/>
          <w:numId w:val="1029"/>
        </w:numPr>
        <w:pStyle w:val="Compact"/>
      </w:pPr>
      <w:r>
        <w:rPr>
          <w:bCs/>
          <w:b/>
        </w:rPr>
        <w:t xml:space="preserve">The Ashlands.</w:t>
      </w:r>
      <w:r>
        <w:t xml:space="preserve"> </w:t>
      </w:r>
      <w:r>
        <w:t xml:space="preserve">The empire’s blasted center, where the Crown broke. Nothing grows; shards and madmen are found there.</w:t>
      </w:r>
    </w:p>
    <w:bookmarkStart w:id="95" w:name="powers"/>
    <w:p>
      <w:pPr>
        <w:pStyle w:val="Heading2"/>
      </w:pPr>
      <w:r>
        <w:t xml:space="preserve">Powers</w:t>
      </w:r>
    </w:p>
    <w:p>
      <w:pPr>
        <w:numPr>
          <w:ilvl w:val="0"/>
          <w:numId w:val="1030"/>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30"/>
        </w:numPr>
        <w:pStyle w:val="Compact"/>
      </w:pPr>
      <w:r>
        <w:rPr>
          <w:bCs/>
          <w:b/>
        </w:rPr>
        <w:t xml:space="preserve">The sorcerer-princes.</w:t>
      </w:r>
      <w:r>
        <w:t xml:space="preserve"> </w:t>
      </w:r>
      <w:r>
        <w:t xml:space="preserve">Rulers who bought their thrones with sorcery and keep them with fear.</w:t>
      </w:r>
    </w:p>
    <w:p>
      <w:pPr>
        <w:numPr>
          <w:ilvl w:val="0"/>
          <w:numId w:val="1030"/>
        </w:numPr>
        <w:pStyle w:val="Compact"/>
      </w:pPr>
      <w:r>
        <w:rPr>
          <w:bCs/>
          <w:b/>
        </w:rPr>
        <w:t xml:space="preserve">The merchant princes.</w:t>
      </w:r>
      <w:r>
        <w:t xml:space="preserve"> </w:t>
      </w:r>
      <w:r>
        <w:t xml:space="preserve">Gold rules the Gilded Cities more than any king.</w:t>
      </w:r>
    </w:p>
    <w:p>
      <w:pPr>
        <w:numPr>
          <w:ilvl w:val="0"/>
          <w:numId w:val="1030"/>
        </w:numPr>
        <w:pStyle w:val="Compact"/>
      </w:pPr>
      <w:r>
        <w:rPr>
          <w:bCs/>
          <w:b/>
        </w:rPr>
        <w:t xml:space="preserve">The Cult of the Burning God.</w:t>
      </w:r>
      <w:r>
        <w:t xml:space="preserve"> </w:t>
      </w:r>
      <w:r>
        <w:t xml:space="preserve">Zealots who burn sorcerers, and sometimes their neighbors.</w:t>
      </w:r>
    </w:p>
    <w:p>
      <w:pPr>
        <w:numPr>
          <w:ilvl w:val="0"/>
          <w:numId w:val="1030"/>
        </w:numPr>
        <w:pStyle w:val="Compact"/>
      </w:pPr>
      <w:r>
        <w:rPr>
          <w:bCs/>
          <w:b/>
        </w:rPr>
        <w:t xml:space="preserve">The Iron Company and its rivals.</w:t>
      </w:r>
      <w:r>
        <w:t xml:space="preserve"> </w:t>
      </w:r>
      <w:r>
        <w:t xml:space="preserve">Mercenary companies who decide most wars, for a price.</w:t>
      </w:r>
    </w:p>
    <w:p>
      <w:pPr>
        <w:numPr>
          <w:ilvl w:val="0"/>
          <w:numId w:val="1030"/>
        </w:numPr>
        <w:pStyle w:val="Compact"/>
      </w:pPr>
      <w:r>
        <w:rPr>
          <w:bCs/>
          <w:b/>
        </w:rPr>
        <w:t xml:space="preserve">The Thieves’ Guild.</w:t>
      </w:r>
      <w:r>
        <w:t xml:space="preserve"> </w:t>
      </w:r>
      <w:r>
        <w:t xml:space="preserve">Every city has one; they don’t all get along.</w:t>
      </w:r>
    </w:p>
    <w:bookmarkEnd w:id="95"/>
    <w:bookmarkEnd w:id="96"/>
    <w:bookmarkStart w:id="10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97"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31"/>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31"/>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31"/>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31"/>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97"/>
    <w:bookmarkStart w:id="98"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32"/>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32"/>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32"/>
        </w:numPr>
        <w:pStyle w:val="Compact"/>
      </w:pPr>
      <w:r>
        <w:rPr>
          <w:bCs/>
          <w:b/>
        </w:rPr>
        <w:t xml:space="preserve">Edges:</w:t>
      </w:r>
      <w:r>
        <w:t xml:space="preserve"> </w:t>
      </w:r>
      <w:r>
        <w:t xml:space="preserve">+1 attribute point.</w:t>
      </w:r>
    </w:p>
    <w:p>
      <w:pPr>
        <w:numPr>
          <w:ilvl w:val="0"/>
          <w:numId w:val="1032"/>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32"/>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98"/>
    <w:bookmarkStart w:id="99"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33"/>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33"/>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33"/>
        </w:numPr>
        <w:pStyle w:val="Compact"/>
      </w:pPr>
      <w:r>
        <w:rPr>
          <w:bCs/>
          <w:b/>
        </w:rPr>
        <w:t xml:space="preserve">Edges:</w:t>
      </w:r>
      <w:r>
        <w:t xml:space="preserve"> </w:t>
      </w:r>
      <w:r>
        <w:t xml:space="preserve">Extra Trained skill, Extra Fortune.</w:t>
      </w:r>
    </w:p>
    <w:p>
      <w:pPr>
        <w:numPr>
          <w:ilvl w:val="0"/>
          <w:numId w:val="1033"/>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33"/>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9"/>
    <w:bookmarkStart w:id="100"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34"/>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34"/>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34"/>
        </w:numPr>
        <w:pStyle w:val="Compact"/>
      </w:pPr>
      <w:r>
        <w:rPr>
          <w:bCs/>
          <w:b/>
        </w:rPr>
        <w:t xml:space="preserve">Edges:</w:t>
      </w:r>
      <w:r>
        <w:t xml:space="preserve"> </w:t>
      </w:r>
      <w:r>
        <w:t xml:space="preserve">Second advantage; second advantage: Shield-Wall.</w:t>
      </w:r>
    </w:p>
    <w:p>
      <w:pPr>
        <w:numPr>
          <w:ilvl w:val="0"/>
          <w:numId w:val="1034"/>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34"/>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100"/>
    <w:bookmarkStart w:id="101"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5"/>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5"/>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5"/>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5"/>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5"/>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101"/>
    <w:bookmarkStart w:id="102"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6"/>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6"/>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6"/>
        </w:numPr>
        <w:pStyle w:val="Compact"/>
      </w:pPr>
      <w:r>
        <w:rPr>
          <w:bCs/>
          <w:b/>
        </w:rPr>
        <w:t xml:space="preserve">Edges:</w:t>
      </w:r>
      <w:r>
        <w:t xml:space="preserve"> </w:t>
      </w:r>
      <w:r>
        <w:t xml:space="preserve">+1 attribute point, Extra Trained skill.</w:t>
      </w:r>
    </w:p>
    <w:p>
      <w:pPr>
        <w:numPr>
          <w:ilvl w:val="0"/>
          <w:numId w:val="1036"/>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6"/>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102"/>
    <w:bookmarkStart w:id="103"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7"/>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7"/>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7"/>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7"/>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7"/>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103"/>
    <w:bookmarkEnd w:id="104"/>
    <w:bookmarkStart w:id="105"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r>
        <w:tc>
          <w:tcPr/>
          <w:p>
            <w:pPr>
              <w:pStyle w:val="Compact"/>
              <w:jc w:val="left"/>
            </w:pPr>
            <w:r>
              <w:rPr>
                <w:b/>
                <w:sz w:val="19"/>
              </w:rPr>
              <w:t xml:space="preserve">Untold Tales</w:t>
            </w:r>
          </w:p>
        </w:tc>
        <w:tc>
          <w:tcPr/>
          <w:p>
            <w:pPr>
              <w:pStyle w:val="Compact"/>
              <w:jc w:val="left"/>
            </w:pPr>
            <w:r>
              <w:rPr>
                <w:sz w:val="19"/>
              </w:rPr>
              <w:t xml:space="preserve">You start play with three tales, each a secret your role or your people taught you: something in no common book or lore. They grant no bonus: they let you act on what you know.</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role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105"/>
    <w:bookmarkStart w:id="120"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106"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106"/>
    <w:bookmarkStart w:id="107"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107"/>
    <w:bookmarkStart w:id="108"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108"/>
    <w:bookmarkStart w:id="109"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9"/>
    <w:bookmarkStart w:id="110"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10"/>
    <w:bookmarkStart w:id="111"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8"/>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11"/>
    <w:bookmarkStart w:id="112"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9"/>
        </w:numPr>
        <w:pStyle w:val="Compact"/>
      </w:pPr>
      <w:r>
        <w:t xml:space="preserve">Darksight: you see in darkness as if by dim light.</w:t>
      </w:r>
    </w:p>
    <w:p>
      <w:pPr>
        <w:numPr>
          <w:ilvl w:val="0"/>
          <w:numId w:val="1039"/>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12"/>
    <w:bookmarkStart w:id="113"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40"/>
        </w:numPr>
        <w:pStyle w:val="Compact"/>
      </w:pPr>
      <w:r>
        <w:t xml:space="preserve">Sorcery is Trained for free.</w:t>
      </w:r>
    </w:p>
    <w:p>
      <w:pPr>
        <w:numPr>
          <w:ilvl w:val="0"/>
          <w:numId w:val="1040"/>
        </w:numPr>
        <w:pStyle w:val="Compact"/>
      </w:pPr>
      <w:r>
        <w:t xml:space="preserve">To cast cantrips you need a casting role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13"/>
    <w:bookmarkStart w:id="114"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41"/>
        </w:numPr>
        <w:pStyle w:val="Compact"/>
      </w:pPr>
      <w:r>
        <w:t xml:space="preserve">Infernal: fire marks one fewer box on you; holy rites and true names mark one extra.</w:t>
      </w:r>
    </w:p>
    <w:p>
      <w:pPr>
        <w:numPr>
          <w:ilvl w:val="0"/>
          <w:numId w:val="1041"/>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14"/>
    <w:bookmarkStart w:id="115"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42"/>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15"/>
    <w:bookmarkStart w:id="116"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43"/>
        </w:numPr>
        <w:pStyle w:val="Compact"/>
      </w:pPr>
      <w:r>
        <w:t xml:space="preserve">Cold blood: in freezing cold, −1 to all rolls.</w:t>
      </w:r>
    </w:p>
    <w:p>
      <w:pPr>
        <w:numPr>
          <w:ilvl w:val="0"/>
          <w:numId w:val="1043"/>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16"/>
    <w:bookmarkStart w:id="117"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44"/>
        </w:numPr>
        <w:pStyle w:val="Compact"/>
      </w:pPr>
      <w:r>
        <w:t xml:space="preserve">Cold iron: weapons of cold iron mark one extra box on you in beast form.</w:t>
      </w:r>
    </w:p>
    <w:p>
      <w:pPr>
        <w:numPr>
          <w:ilvl w:val="0"/>
          <w:numId w:val="1044"/>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17"/>
    <w:bookmarkStart w:id="118"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5"/>
        </w:numPr>
        <w:pStyle w:val="Compact"/>
      </w:pPr>
      <w:r>
        <w:t xml:space="preserve">Miracle: once per venture, the GM grants a small impossible thing: a door opens, a wound closes, a storm turns.</w:t>
      </w:r>
    </w:p>
    <w:p>
      <w:pPr>
        <w:numPr>
          <w:ilvl w:val="0"/>
          <w:numId w:val="1045"/>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18"/>
    <w:bookmarkStart w:id="119"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6"/>
        </w:numPr>
        <w:pStyle w:val="Compact"/>
      </w:pPr>
      <w:r>
        <w:t xml:space="preserve">Deathless: you don’t age or breathe; Healing can’t mend you. Draining life can: Sorcery against a victim’s Body; on a success you clear a box and they mark one.</w:t>
      </w:r>
    </w:p>
    <w:p>
      <w:pPr>
        <w:numPr>
          <w:ilvl w:val="0"/>
          <w:numId w:val="1046"/>
        </w:numPr>
        <w:pStyle w:val="Compact"/>
      </w:pPr>
      <w:r>
        <w:t xml:space="preserve">Hunger (dark campaign): each week you must drain a living soul, or mark a box of Corruption.</w:t>
      </w:r>
    </w:p>
    <w:p>
      <w:pPr>
        <w:numPr>
          <w:ilvl w:val="0"/>
          <w:numId w:val="1046"/>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9"/>
    <w:bookmarkEnd w:id="120"/>
    <w:bookmarkStart w:id="132" w:name="making-your-own"/>
    <w:p>
      <w:pPr>
        <w:pStyle w:val="Heading1"/>
      </w:pPr>
      <w:r>
        <w:t xml:space="preserve">Making your own</w:t>
      </w:r>
    </w:p>
    <w:p>
      <w:pPr>
        <w:pStyle w:val="FirstParagraph"/>
      </w:pPr>
      <w:r>
        <w:t xml:space="preserve">The roles and ancestries in this book are a starting point, not a limit. With the GM’s agreement, any player can create their own role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21"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47"/>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7"/>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7"/>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47"/>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21"/>
    <w:bookmarkStart w:id="130" w:name="a-custom-ancestry"/>
    <w:p>
      <w:pPr>
        <w:pStyle w:val="Heading2"/>
      </w:pPr>
      <w:r>
        <w:t xml:space="preserve">A custom ancestry</w:t>
      </w:r>
    </w:p>
    <w:p>
      <w:pPr>
        <w:pStyle w:val="FirstParagraph"/>
      </w:pPr>
      <w:r>
        <w:t xml:space="preserve">Build it with the GM, one step at a time.</w:t>
      </w:r>
    </w:p>
    <w:bookmarkStart w:id="122"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22"/>
    <w:bookmarkStart w:id="123"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23"/>
    <w:bookmarkStart w:id="124"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An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24"/>
    <w:bookmarkStart w:id="125"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25"/>
    <w:bookmarkStart w:id="126"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26"/>
    <w:bookmarkStart w:id="127"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27"/>
    <w:bookmarkStart w:id="128" w:name="in-the-creator"/>
    <w:p>
      <w:pPr>
        <w:pStyle w:val="Heading3"/>
      </w:pPr>
      <w:r>
        <w:t xml:space="preserve">In the creator</w:t>
      </w:r>
    </w:p>
    <w:p>
      <w:pPr>
        <w:numPr>
          <w:ilvl w:val="0"/>
          <w:numId w:val="1048"/>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8"/>
        </w:numPr>
        <w:pStyle w:val="Compact"/>
      </w:pPr>
      <w:r>
        <w:t xml:space="preserve">Name it, choose the tier you agreed, and set its adjustments. The checklist confirms they total zero.</w:t>
      </w:r>
    </w:p>
    <w:p>
      <w:pPr>
        <w:numPr>
          <w:ilvl w:val="0"/>
          <w:numId w:val="1048"/>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8"/>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28"/>
    <w:bookmarkStart w:id="129"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9"/>
    <w:bookmarkEnd w:id="130"/>
    <w:bookmarkStart w:id="131" w:name="threats-weapons-and-edges-for-your-table"/>
    <w:p>
      <w:pPr>
        <w:pStyle w:val="Heading2"/>
      </w:pPr>
      <w:r>
        <w:t xml:space="preserve">Threats, weapons and Edges for your table</w:t>
      </w:r>
    </w:p>
    <w:p>
      <w:pPr>
        <w:pStyle w:val="FirstParagraph"/>
      </w:pPr>
      <w:r>
        <w:t xml:space="preserve">A GM can add their own threats, weapons and Edges. Keep them in line with the book’s:</w:t>
      </w:r>
    </w:p>
    <w:p>
      <w:pPr>
        <w:numPr>
          <w:ilvl w:val="0"/>
          <w:numId w:val="1049"/>
        </w:numPr>
        <w:pStyle w:val="Compact"/>
      </w:pPr>
      <w:r>
        <w:rPr>
          <w:bCs/>
          <w:b/>
        </w:rPr>
        <w:t xml:space="preserve">Threats.</w:t>
      </w:r>
      <w:r>
        <w:t xml:space="preserve"> </w:t>
      </w:r>
      <w:r>
        <w:t xml:space="preserve">A minor foe has 1 box; an ordinary one 3; a tough one 4 or 5; a rare horror 6. Attack targets run 11 to 13 for most, 14 or 15 for the dangerous. Dodge runs 7 to 10. Give it one special trait, said plainly, and decide what it does before play.</w:t>
      </w:r>
    </w:p>
    <w:p>
      <w:pPr>
        <w:numPr>
          <w:ilvl w:val="0"/>
          <w:numId w:val="1049"/>
        </w:numPr>
        <w:pStyle w:val="Compact"/>
      </w:pPr>
      <w:r>
        <w:rPr>
          <w:bCs/>
          <w:b/>
        </w:rPr>
        <w:t xml:space="preserve">Weapons.</w:t>
      </w:r>
      <w:r>
        <w:t xml:space="preserve"> </w:t>
      </w:r>
      <w:r>
        <w:t xml:space="preserve">Hits mark 1 box for fists, knives and arrows; 2 for swords and guns; 3 for the heavy and the point-blank; 4 only for explosives and the monstrous. Give a weapon a reach (melee) or a range band, and its shots if they run out.</w:t>
      </w:r>
    </w:p>
    <w:p>
      <w:pPr>
        <w:numPr>
          <w:ilvl w:val="0"/>
          <w:numId w:val="1049"/>
        </w:numPr>
        <w:pStyle w:val="Compact"/>
      </w:pPr>
      <w:r>
        <w:rPr>
          <w:bCs/>
          <w:b/>
        </w:rPr>
        <w:t xml:space="preserve">Edges.</w:t>
      </w:r>
      <w:r>
        <w:t xml:space="preserve"> </w:t>
      </w:r>
      <w:r>
        <w:t xml:space="preserve">An Edge is worth about as much as one of the book’s: a narrow, useful benefit, often once per session or per venture. Say exactly what it does.</w:t>
      </w:r>
    </w:p>
    <w:p>
      <w:pPr>
        <w:numPr>
          <w:ilvl w:val="0"/>
          <w:numId w:val="1049"/>
        </w:numPr>
        <w:pStyle w:val="Compact"/>
      </w:pPr>
      <w:r>
        <w:rPr>
          <w:bCs/>
          <w:b/>
        </w:rPr>
        <w:t xml:space="preserve">Cards.</w:t>
      </w:r>
      <w:r>
        <w:t xml:space="preserve"> </w:t>
      </w:r>
      <w:r>
        <w:t xml:space="preserve">One subject, what’s true about it and what that permits: as narrow as a card earned in play.</w:t>
      </w:r>
    </w:p>
    <w:p>
      <w:pPr>
        <w:numPr>
          <w:ilvl w:val="0"/>
          <w:numId w:val="1049"/>
        </w:numPr>
        <w:pStyle w:val="Compact"/>
      </w:pPr>
      <w:r>
        <w:rPr>
          <w:bCs/>
          <w:b/>
        </w:rPr>
        <w:t xml:space="preserve">Powers.</w:t>
      </w:r>
      <w:r>
        <w:t xml:space="preserve"> </w:t>
      </w:r>
      <w:r>
        <w:t xml:space="preserve">Write what it does at each Class, I to VI, stepping up as the setting’s own powers do; anything that bends minds, time or death needs the GM’s approval.</w:t>
      </w:r>
    </w:p>
    <w:p>
      <w:pPr>
        <w:numPr>
          <w:ilvl w:val="0"/>
          <w:numId w:val="1049"/>
        </w:numPr>
        <w:pStyle w:val="Compact"/>
      </w:pPr>
      <w:r>
        <w:rPr>
          <w:bCs/>
          <w:b/>
        </w:rPr>
        <w:t xml:space="preserve">Spells.</w:t>
      </w:r>
      <w:r>
        <w:t xml:space="preserve"> </w:t>
      </w:r>
      <w:r>
        <w:t xml:space="preserve">A new hex, cantrip or psionic power matches the setting’s own: an attack marks 1 or 2 boxes at Close or Short range, and anything stronger says who resists and what it costs.</w:t>
      </w:r>
    </w:p>
    <w:p>
      <w:pPr>
        <w:numPr>
          <w:ilvl w:val="0"/>
          <w:numId w:val="1049"/>
        </w:numPr>
        <w:pStyle w:val="Compact"/>
      </w:pPr>
      <w:r>
        <w:rPr>
          <w:bCs/>
          <w:b/>
        </w:rPr>
        <w:t xml:space="preserve">Rituals.</w:t>
      </w:r>
      <w:r>
        <w:t xml:space="preserve"> </w:t>
      </w:r>
      <w:r>
        <w:t xml:space="preserve">Give a ritual its weight (Minor 2 segments, Significant 4, Major 6), the time a roll takes, what it does and its price.</w:t>
      </w:r>
    </w:p>
    <w:p>
      <w:pPr>
        <w:pStyle w:val="FirstParagraph"/>
      </w:pPr>
      <w:r>
        <w:rPr>
          <w:bCs/>
          <w:b/>
        </w:rPr>
        <w:t xml:space="preserve">In the creator.</w:t>
      </w:r>
      <w:r>
        <w:t xml:space="preserve"> </w:t>
      </w:r>
      <w:r>
        <w:t xml:space="preserve">The GM view’s</w:t>
      </w:r>
      <w:r>
        <w:t xml:space="preserve"> </w:t>
      </w:r>
      <w:r>
        <w:rPr>
          <w:bCs/>
          <w:b/>
        </w:rPr>
        <w:t xml:space="preserve">Homebrew</w:t>
      </w:r>
      <w:r>
        <w:t xml:space="preserve"> </w:t>
      </w:r>
      <w:r>
        <w:t xml:space="preserve">tab keeps your threats, weapons, Edges, cards, powers, spells and rituals. They then work like the book’s, marked</w:t>
      </w:r>
      <w:r>
        <w:t xml:space="preserve"> </w:t>
      </w:r>
      <w:r>
        <w:rPr>
          <w:iCs/>
          <w:i/>
        </w:rPr>
        <w:t xml:space="preserve">homebrew</w:t>
      </w:r>
      <w:r>
        <w:t xml:space="preserve">: threats in the Encounter panel and on the battle map, weapons in characters’ gear and the roller, Edges, powers and spells among the creator’s choices, cards where findings are recorded, and rituals in a ritual book beside</w:t>
      </w:r>
      <w:r>
        <w:t xml:space="preserve"> </w:t>
      </w:r>
      <w:r>
        <w:rPr>
          <w:iCs/>
          <w:i/>
        </w:rPr>
        <w:t xml:space="preserve">Rituals by heart</w:t>
      </w:r>
      <w:r>
        <w:t xml:space="preserve">. Players get them when they join your shared table, or from a homebrew file you give them. Bonuses chosen from the tab’s menus are worked out for you: a weapon’s accuracy, strong hits and what it’s made of; a threat’s hard hide, weaknesses, what alone can hurt it and how hard it is to hit; an Edge’s skill, Dodge or Move bonus and extra defense; an attack spell cast in the Encounter panel. Anything else is a note the GM applies at the table.</w:t>
      </w:r>
    </w:p>
    <w:bookmarkEnd w:id="131"/>
    <w:bookmarkEnd w:id="132"/>
    <w:bookmarkStart w:id="13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33"/>
    <w:bookmarkStart w:id="134"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Copyright © Don Smallwood. All rights reserved.</w:t>
      </w:r>
    </w:p>
    <w:bookmarkEnd w:id="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2026-10-23T13:39:03Z</dcterms:created>
  <dcterms:modified xsi:type="dcterms:W3CDTF">2026-10-23T13:39:03Z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