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0127" w14:textId="4CB83113" w:rsidR="00EB38AF" w:rsidRDefault="00EB38AF" w:rsidP="00EB38AF">
      <w:pPr>
        <w:rPr>
          <w:rFonts w:ascii="Times New Roman" w:hAnsi="Times New Roman" w:cs="Times New Roman"/>
          <w:sz w:val="24"/>
          <w:szCs w:val="24"/>
        </w:rPr>
      </w:pPr>
      <w:r w:rsidRPr="00A60C54">
        <w:rPr>
          <w:rFonts w:ascii="Times New Roman" w:hAnsi="Times New Roman" w:cs="Times New Roman"/>
          <w:sz w:val="24"/>
          <w:szCs w:val="24"/>
        </w:rPr>
        <w:t xml:space="preserve">Below table (table_1) shows </w:t>
      </w:r>
      <w:proofErr w:type="spellStart"/>
      <w:r w:rsidRPr="00A60C54">
        <w:rPr>
          <w:rFonts w:ascii="Times New Roman" w:hAnsi="Times New Roman" w:cs="Times New Roman"/>
          <w:sz w:val="24"/>
          <w:szCs w:val="24"/>
        </w:rPr>
        <w:t>batch_risk</w:t>
      </w:r>
      <w:proofErr w:type="spellEnd"/>
      <w:r w:rsidRPr="00A60C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0C54">
        <w:rPr>
          <w:rFonts w:ascii="Times New Roman" w:hAnsi="Times New Roman" w:cs="Times New Roman"/>
          <w:sz w:val="24"/>
          <w:szCs w:val="24"/>
        </w:rPr>
        <w:t>test_risk</w:t>
      </w:r>
      <w:proofErr w:type="spellEnd"/>
      <w:r w:rsidRPr="00A60C54">
        <w:rPr>
          <w:rFonts w:ascii="Times New Roman" w:hAnsi="Times New Roman" w:cs="Times New Roman"/>
          <w:sz w:val="24"/>
          <w:szCs w:val="24"/>
        </w:rPr>
        <w:t xml:space="preserve">, accuracy and test accuracy for different subset, </w:t>
      </w:r>
      <w:proofErr w:type="spellStart"/>
      <w:r w:rsidRPr="00A60C54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60C5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60C54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="00A60C54">
        <w:rPr>
          <w:rFonts w:ascii="Times New Roman" w:hAnsi="Times New Roman" w:cs="Times New Roman"/>
          <w:sz w:val="24"/>
          <w:szCs w:val="24"/>
        </w:rPr>
        <w:t>.</w:t>
      </w:r>
    </w:p>
    <w:p w14:paraId="513F7E64" w14:textId="45CDAD06" w:rsidR="00A60C54" w:rsidRPr="00A60C54" w:rsidRDefault="00A60C54" w:rsidP="00EB38AF">
      <w:pPr>
        <w:rPr>
          <w:rFonts w:ascii="Times New Roman" w:hAnsi="Times New Roman" w:cs="Times New Roman"/>
          <w:sz w:val="24"/>
          <w:szCs w:val="24"/>
        </w:rPr>
      </w:pPr>
      <w:r w:rsidRPr="00A60C54">
        <w:rPr>
          <w:rFonts w:ascii="Times New Roman" w:hAnsi="Times New Roman" w:cs="Times New Roman"/>
          <w:sz w:val="24"/>
          <w:szCs w:val="24"/>
        </w:rPr>
        <w:t>For table 1: subset training size affects accuracy and risk. Computation time is fast, risk is high. Batch size and learning rate affects accuracy and risk.</w:t>
      </w:r>
    </w:p>
    <w:tbl>
      <w:tblPr>
        <w:tblStyle w:val="TableGrid"/>
        <w:tblW w:w="11825" w:type="dxa"/>
        <w:tblInd w:w="-1163" w:type="dxa"/>
        <w:tblLook w:val="04A0" w:firstRow="1" w:lastRow="0" w:firstColumn="1" w:lastColumn="0" w:noHBand="0" w:noVBand="1"/>
      </w:tblPr>
      <w:tblGrid>
        <w:gridCol w:w="1166"/>
        <w:gridCol w:w="1461"/>
        <w:gridCol w:w="1260"/>
        <w:gridCol w:w="764"/>
        <w:gridCol w:w="2502"/>
        <w:gridCol w:w="2168"/>
        <w:gridCol w:w="1020"/>
        <w:gridCol w:w="1484"/>
      </w:tblGrid>
      <w:tr w:rsidR="00EB38AF" w14:paraId="46496B99" w14:textId="77777777" w:rsidTr="00657B39">
        <w:trPr>
          <w:trHeight w:val="638"/>
        </w:trPr>
        <w:tc>
          <w:tcPr>
            <w:tcW w:w="1166" w:type="dxa"/>
          </w:tcPr>
          <w:p w14:paraId="44301FC3" w14:textId="51A23B57" w:rsidR="00EB38AF" w:rsidRDefault="00EB38AF" w:rsidP="00EB38AF">
            <w:proofErr w:type="spellStart"/>
            <w:r>
              <w:t>Batch_size</w:t>
            </w:r>
            <w:proofErr w:type="spellEnd"/>
          </w:p>
        </w:tc>
        <w:tc>
          <w:tcPr>
            <w:tcW w:w="1461" w:type="dxa"/>
          </w:tcPr>
          <w:p w14:paraId="053F4918" w14:textId="38FF4F4F" w:rsidR="00EB38AF" w:rsidRDefault="00EB38AF" w:rsidP="00EB38AF">
            <w:proofErr w:type="spellStart"/>
            <w:r>
              <w:t>Learning_rate</w:t>
            </w:r>
            <w:proofErr w:type="spellEnd"/>
          </w:p>
        </w:tc>
        <w:tc>
          <w:tcPr>
            <w:tcW w:w="1260" w:type="dxa"/>
          </w:tcPr>
          <w:p w14:paraId="67E3DB9B" w14:textId="32263952" w:rsidR="00EB38AF" w:rsidRDefault="00EB38AF" w:rsidP="00EB38AF">
            <w:proofErr w:type="spellStart"/>
            <w:r>
              <w:t>Subset_size</w:t>
            </w:r>
            <w:proofErr w:type="spellEnd"/>
          </w:p>
        </w:tc>
        <w:tc>
          <w:tcPr>
            <w:tcW w:w="764" w:type="dxa"/>
          </w:tcPr>
          <w:p w14:paraId="2B6CCADC" w14:textId="461B704E" w:rsidR="00EB38AF" w:rsidRDefault="00EB38AF" w:rsidP="00EB38AF">
            <w:r>
              <w:t>Epoch</w:t>
            </w:r>
          </w:p>
        </w:tc>
        <w:tc>
          <w:tcPr>
            <w:tcW w:w="2502" w:type="dxa"/>
          </w:tcPr>
          <w:p w14:paraId="07AF35F0" w14:textId="2B4A1547" w:rsidR="00EB38AF" w:rsidRDefault="00EB38AF" w:rsidP="00EB38AF">
            <w:proofErr w:type="spellStart"/>
            <w:r>
              <w:t>Batch_risk</w:t>
            </w:r>
            <w:proofErr w:type="spellEnd"/>
          </w:p>
        </w:tc>
        <w:tc>
          <w:tcPr>
            <w:tcW w:w="2168" w:type="dxa"/>
          </w:tcPr>
          <w:p w14:paraId="67B4EDC2" w14:textId="156F7A93" w:rsidR="00EB38AF" w:rsidRDefault="00EB38AF" w:rsidP="00EB38AF">
            <w:proofErr w:type="spellStart"/>
            <w:r>
              <w:t>Risk_item</w:t>
            </w:r>
            <w:proofErr w:type="spellEnd"/>
          </w:p>
        </w:tc>
        <w:tc>
          <w:tcPr>
            <w:tcW w:w="1020" w:type="dxa"/>
          </w:tcPr>
          <w:p w14:paraId="231226D0" w14:textId="77EBF6D5" w:rsidR="00EB38AF" w:rsidRDefault="00EB38AF" w:rsidP="00EB38AF">
            <w:r>
              <w:t>Accuracy</w:t>
            </w:r>
          </w:p>
        </w:tc>
        <w:tc>
          <w:tcPr>
            <w:tcW w:w="1484" w:type="dxa"/>
          </w:tcPr>
          <w:p w14:paraId="0A67AC4B" w14:textId="444C836A" w:rsidR="00EB38AF" w:rsidRDefault="00EB38AF" w:rsidP="00EB38AF">
            <w:proofErr w:type="spellStart"/>
            <w:r>
              <w:t>Test_accuracy</w:t>
            </w:r>
            <w:proofErr w:type="spellEnd"/>
          </w:p>
        </w:tc>
      </w:tr>
      <w:tr w:rsidR="00EB38AF" w14:paraId="1D04F4AD" w14:textId="77777777" w:rsidTr="00657B39">
        <w:trPr>
          <w:trHeight w:val="312"/>
        </w:trPr>
        <w:tc>
          <w:tcPr>
            <w:tcW w:w="1166" w:type="dxa"/>
          </w:tcPr>
          <w:p w14:paraId="09B1A8D3" w14:textId="3FF7CE91" w:rsidR="00EB38AF" w:rsidRDefault="00EB38AF" w:rsidP="00EB38AF">
            <w:r>
              <w:t>64</w:t>
            </w:r>
          </w:p>
        </w:tc>
        <w:tc>
          <w:tcPr>
            <w:tcW w:w="1461" w:type="dxa"/>
          </w:tcPr>
          <w:p w14:paraId="7FA64AC4" w14:textId="276970EF" w:rsidR="00EB38AF" w:rsidRDefault="00EB38AF" w:rsidP="00EB38AF">
            <w:r>
              <w:t>0.01</w:t>
            </w:r>
          </w:p>
        </w:tc>
        <w:tc>
          <w:tcPr>
            <w:tcW w:w="1260" w:type="dxa"/>
          </w:tcPr>
          <w:p w14:paraId="298F302C" w14:textId="40FE7C3B" w:rsidR="00EB38AF" w:rsidRDefault="00EB38AF" w:rsidP="00EB38AF">
            <w:r>
              <w:t>2000</w:t>
            </w:r>
          </w:p>
        </w:tc>
        <w:tc>
          <w:tcPr>
            <w:tcW w:w="764" w:type="dxa"/>
          </w:tcPr>
          <w:p w14:paraId="7537E245" w14:textId="1B6B95D2" w:rsidR="00EB38AF" w:rsidRDefault="00EB38AF" w:rsidP="00EB38AF">
            <w:r>
              <w:t>9999</w:t>
            </w:r>
          </w:p>
        </w:tc>
        <w:tc>
          <w:tcPr>
            <w:tcW w:w="2502" w:type="dxa"/>
          </w:tcPr>
          <w:p w14:paraId="7BF06C8B" w14:textId="7D6FC57F" w:rsidR="00EB38AF" w:rsidRDefault="00EB38AF" w:rsidP="00EB38AF">
            <w:r>
              <w:t>2.1708999887157675e-10</w:t>
            </w:r>
          </w:p>
        </w:tc>
        <w:tc>
          <w:tcPr>
            <w:tcW w:w="2168" w:type="dxa"/>
          </w:tcPr>
          <w:p w14:paraId="51811DE3" w14:textId="0D93E978" w:rsidR="00EB38AF" w:rsidRDefault="00EB38AF" w:rsidP="00EB38AF">
            <w:r>
              <w:t>2.5456395185265817</w:t>
            </w:r>
          </w:p>
        </w:tc>
        <w:tc>
          <w:tcPr>
            <w:tcW w:w="1020" w:type="dxa"/>
          </w:tcPr>
          <w:p w14:paraId="61645E03" w14:textId="362B4414" w:rsidR="00EB38AF" w:rsidRDefault="00EB38AF" w:rsidP="00EB38AF">
            <w:r>
              <w:t>1.0</w:t>
            </w:r>
          </w:p>
        </w:tc>
        <w:tc>
          <w:tcPr>
            <w:tcW w:w="1484" w:type="dxa"/>
          </w:tcPr>
          <w:p w14:paraId="62777D0B" w14:textId="0818B343" w:rsidR="00EB38AF" w:rsidRDefault="00EB38AF" w:rsidP="00EB38AF">
            <w:r>
              <w:t>0.8779</w:t>
            </w:r>
          </w:p>
        </w:tc>
      </w:tr>
      <w:tr w:rsidR="00EB38AF" w14:paraId="6ADC9FC1" w14:textId="77777777" w:rsidTr="00657B39">
        <w:trPr>
          <w:trHeight w:val="312"/>
        </w:trPr>
        <w:tc>
          <w:tcPr>
            <w:tcW w:w="1166" w:type="dxa"/>
          </w:tcPr>
          <w:p w14:paraId="33F7AF5D" w14:textId="11ED829A" w:rsidR="00EB38AF" w:rsidRDefault="00EB38AF" w:rsidP="00EB38AF">
            <w:r>
              <w:t>64</w:t>
            </w:r>
          </w:p>
        </w:tc>
        <w:tc>
          <w:tcPr>
            <w:tcW w:w="1461" w:type="dxa"/>
          </w:tcPr>
          <w:p w14:paraId="400F4CD1" w14:textId="159D67B9" w:rsidR="00EB38AF" w:rsidRDefault="00EB38AF" w:rsidP="00EB38AF">
            <w:r>
              <w:t>0.0001</w:t>
            </w:r>
          </w:p>
        </w:tc>
        <w:tc>
          <w:tcPr>
            <w:tcW w:w="1260" w:type="dxa"/>
          </w:tcPr>
          <w:p w14:paraId="2602B316" w14:textId="0EC56E60" w:rsidR="00EB38AF" w:rsidRDefault="00EB38AF" w:rsidP="00EB38AF">
            <w:r>
              <w:t>100</w:t>
            </w:r>
          </w:p>
        </w:tc>
        <w:tc>
          <w:tcPr>
            <w:tcW w:w="764" w:type="dxa"/>
          </w:tcPr>
          <w:p w14:paraId="509D1F91" w14:textId="7E50592D" w:rsidR="00EB38AF" w:rsidRDefault="00EB38AF" w:rsidP="00EB38AF">
            <w:r>
              <w:t>9999</w:t>
            </w:r>
          </w:p>
        </w:tc>
        <w:tc>
          <w:tcPr>
            <w:tcW w:w="2502" w:type="dxa"/>
          </w:tcPr>
          <w:p w14:paraId="2162D9D5" w14:textId="77777777" w:rsidR="00EB38AF" w:rsidRPr="009D519B" w:rsidRDefault="00EB38AF" w:rsidP="009D519B">
            <w:r w:rsidRPr="009D519B">
              <w:t>0.0004941953145229556</w:t>
            </w:r>
          </w:p>
          <w:p w14:paraId="36D0EFF1" w14:textId="77777777" w:rsidR="00EB38AF" w:rsidRDefault="00EB38AF" w:rsidP="009D519B"/>
        </w:tc>
        <w:tc>
          <w:tcPr>
            <w:tcW w:w="2168" w:type="dxa"/>
          </w:tcPr>
          <w:p w14:paraId="3B6213B9" w14:textId="77777777" w:rsidR="00EB38AF" w:rsidRPr="009D519B" w:rsidRDefault="00EB38AF" w:rsidP="009D519B">
            <w:r w:rsidRPr="009D519B">
              <w:t>7.794979266348429</w:t>
            </w:r>
          </w:p>
          <w:p w14:paraId="0891CA78" w14:textId="77777777" w:rsidR="00EB38AF" w:rsidRDefault="00EB38AF" w:rsidP="009D519B"/>
        </w:tc>
        <w:tc>
          <w:tcPr>
            <w:tcW w:w="1020" w:type="dxa"/>
          </w:tcPr>
          <w:p w14:paraId="5C110FDF" w14:textId="69F58BE0" w:rsidR="00EB38AF" w:rsidRDefault="00EB38AF" w:rsidP="009D519B">
            <w:r>
              <w:t>1.0</w:t>
            </w:r>
          </w:p>
        </w:tc>
        <w:tc>
          <w:tcPr>
            <w:tcW w:w="1484" w:type="dxa"/>
          </w:tcPr>
          <w:p w14:paraId="159AB348" w14:textId="58BC4CC9" w:rsidR="00EB38AF" w:rsidRDefault="00EB38AF" w:rsidP="009D519B">
            <w:r>
              <w:t>0.1488</w:t>
            </w:r>
          </w:p>
        </w:tc>
      </w:tr>
      <w:tr w:rsidR="00EB38AF" w14:paraId="3DD06BE0" w14:textId="77777777" w:rsidTr="00657B39">
        <w:trPr>
          <w:trHeight w:val="312"/>
        </w:trPr>
        <w:tc>
          <w:tcPr>
            <w:tcW w:w="1166" w:type="dxa"/>
          </w:tcPr>
          <w:p w14:paraId="2CE99DB5" w14:textId="3F4E24EE" w:rsidR="00EB38AF" w:rsidRDefault="00EB38AF" w:rsidP="00EB38AF">
            <w:r>
              <w:t>64</w:t>
            </w:r>
          </w:p>
        </w:tc>
        <w:tc>
          <w:tcPr>
            <w:tcW w:w="1461" w:type="dxa"/>
          </w:tcPr>
          <w:p w14:paraId="1954067E" w14:textId="1444B808" w:rsidR="00EB38AF" w:rsidRDefault="00EB38AF" w:rsidP="00EB38AF">
            <w:r>
              <w:t>0.1</w:t>
            </w:r>
          </w:p>
        </w:tc>
        <w:tc>
          <w:tcPr>
            <w:tcW w:w="1260" w:type="dxa"/>
          </w:tcPr>
          <w:p w14:paraId="4789CC2A" w14:textId="3A80C7B8" w:rsidR="00EB38AF" w:rsidRDefault="00EB38AF" w:rsidP="00EB38AF">
            <w:r>
              <w:t>2000</w:t>
            </w:r>
          </w:p>
        </w:tc>
        <w:tc>
          <w:tcPr>
            <w:tcW w:w="764" w:type="dxa"/>
          </w:tcPr>
          <w:p w14:paraId="0C6A5089" w14:textId="7CDAB6EB" w:rsidR="00EB38AF" w:rsidRDefault="00EB38AF" w:rsidP="00EB38AF">
            <w:r>
              <w:t>9999</w:t>
            </w:r>
          </w:p>
        </w:tc>
        <w:tc>
          <w:tcPr>
            <w:tcW w:w="2502" w:type="dxa"/>
          </w:tcPr>
          <w:p w14:paraId="44898F3D" w14:textId="77777777" w:rsidR="00E36A51" w:rsidRPr="009D519B" w:rsidRDefault="00E36A51" w:rsidP="009D519B">
            <w:r w:rsidRPr="009D519B">
              <w:t>3.28188908750791e-09</w:t>
            </w:r>
          </w:p>
          <w:p w14:paraId="65A0531C" w14:textId="77777777" w:rsidR="00EB38AF" w:rsidRDefault="00EB38AF" w:rsidP="009D519B"/>
        </w:tc>
        <w:tc>
          <w:tcPr>
            <w:tcW w:w="2168" w:type="dxa"/>
          </w:tcPr>
          <w:p w14:paraId="546DCD39" w14:textId="77777777" w:rsidR="00F27EF0" w:rsidRPr="009D519B" w:rsidRDefault="00F27EF0" w:rsidP="009D519B">
            <w:r w:rsidRPr="009D519B">
              <w:t>16.102805327839153</w:t>
            </w:r>
          </w:p>
          <w:p w14:paraId="52A153FB" w14:textId="77777777" w:rsidR="00EB38AF" w:rsidRDefault="00EB38AF" w:rsidP="009D519B"/>
        </w:tc>
        <w:tc>
          <w:tcPr>
            <w:tcW w:w="1020" w:type="dxa"/>
          </w:tcPr>
          <w:p w14:paraId="0F4B1B1F" w14:textId="77777777" w:rsidR="00F27EF0" w:rsidRPr="009D519B" w:rsidRDefault="00F27EF0" w:rsidP="009D519B">
            <w:r w:rsidRPr="009D519B">
              <w:t>1.0</w:t>
            </w:r>
          </w:p>
          <w:p w14:paraId="121F92DD" w14:textId="77777777" w:rsidR="00EB38AF" w:rsidRDefault="00EB38AF" w:rsidP="009D519B"/>
        </w:tc>
        <w:tc>
          <w:tcPr>
            <w:tcW w:w="1484" w:type="dxa"/>
          </w:tcPr>
          <w:p w14:paraId="699D7AB7" w14:textId="77777777" w:rsidR="00F27EF0" w:rsidRPr="009D519B" w:rsidRDefault="00F27EF0" w:rsidP="009D519B">
            <w:r w:rsidRPr="009D519B">
              <w:t>0.1122</w:t>
            </w:r>
          </w:p>
          <w:p w14:paraId="6051D11F" w14:textId="77777777" w:rsidR="00EB38AF" w:rsidRDefault="00EB38AF" w:rsidP="009D519B"/>
        </w:tc>
      </w:tr>
      <w:tr w:rsidR="001E53F0" w14:paraId="2A46A841" w14:textId="77777777" w:rsidTr="00657B39">
        <w:trPr>
          <w:trHeight w:val="326"/>
        </w:trPr>
        <w:tc>
          <w:tcPr>
            <w:tcW w:w="1166" w:type="dxa"/>
          </w:tcPr>
          <w:p w14:paraId="7FC75380" w14:textId="75AF49D8" w:rsidR="001E53F0" w:rsidRDefault="001E53F0" w:rsidP="001E53F0">
            <w:r>
              <w:t>64</w:t>
            </w:r>
          </w:p>
        </w:tc>
        <w:tc>
          <w:tcPr>
            <w:tcW w:w="1461" w:type="dxa"/>
          </w:tcPr>
          <w:p w14:paraId="1CDB619E" w14:textId="60B0DEA6" w:rsidR="001E53F0" w:rsidRDefault="001E53F0" w:rsidP="001E53F0">
            <w:r>
              <w:t>0.01</w:t>
            </w:r>
          </w:p>
        </w:tc>
        <w:tc>
          <w:tcPr>
            <w:tcW w:w="1260" w:type="dxa"/>
          </w:tcPr>
          <w:p w14:paraId="273CB7A7" w14:textId="7C5A77D1" w:rsidR="001E53F0" w:rsidRDefault="001E53F0" w:rsidP="001E53F0">
            <w:r>
              <w:t>500</w:t>
            </w:r>
          </w:p>
        </w:tc>
        <w:tc>
          <w:tcPr>
            <w:tcW w:w="764" w:type="dxa"/>
          </w:tcPr>
          <w:p w14:paraId="5F5E3F8F" w14:textId="35B3943F" w:rsidR="001E53F0" w:rsidRDefault="001E53F0" w:rsidP="001E53F0">
            <w:r>
              <w:t>9999</w:t>
            </w:r>
          </w:p>
        </w:tc>
        <w:tc>
          <w:tcPr>
            <w:tcW w:w="2502" w:type="dxa"/>
          </w:tcPr>
          <w:p w14:paraId="454B1086" w14:textId="77777777" w:rsidR="001E53F0" w:rsidRPr="009D519B" w:rsidRDefault="001E53F0" w:rsidP="009D519B">
            <w:r w:rsidRPr="009D519B">
              <w:t>3.2480659105142848e-09</w:t>
            </w:r>
          </w:p>
          <w:p w14:paraId="3DB92C23" w14:textId="77777777" w:rsidR="001E53F0" w:rsidRDefault="001E53F0" w:rsidP="009D519B"/>
        </w:tc>
        <w:tc>
          <w:tcPr>
            <w:tcW w:w="2168" w:type="dxa"/>
          </w:tcPr>
          <w:p w14:paraId="6BC5C423" w14:textId="77777777" w:rsidR="001E53F0" w:rsidRPr="009D519B" w:rsidRDefault="001E53F0" w:rsidP="009D519B">
            <w:r w:rsidRPr="009D519B">
              <w:t>26.220342353488878</w:t>
            </w:r>
          </w:p>
          <w:p w14:paraId="03DF16BB" w14:textId="77777777" w:rsidR="001E53F0" w:rsidRDefault="001E53F0" w:rsidP="009D519B"/>
        </w:tc>
        <w:tc>
          <w:tcPr>
            <w:tcW w:w="1020" w:type="dxa"/>
          </w:tcPr>
          <w:p w14:paraId="2077B982" w14:textId="1D025C4B" w:rsidR="001E53F0" w:rsidRDefault="001E53F0" w:rsidP="009D519B">
            <w:r>
              <w:t>1.0</w:t>
            </w:r>
          </w:p>
        </w:tc>
        <w:tc>
          <w:tcPr>
            <w:tcW w:w="1484" w:type="dxa"/>
          </w:tcPr>
          <w:p w14:paraId="2C148532" w14:textId="7E9B5A2C" w:rsidR="001E53F0" w:rsidRDefault="001E53F0" w:rsidP="009D519B">
            <w:r>
              <w:t>0.12</w:t>
            </w:r>
          </w:p>
        </w:tc>
      </w:tr>
      <w:tr w:rsidR="001E53F0" w14:paraId="74B0EE17" w14:textId="77777777" w:rsidTr="00657B39">
        <w:trPr>
          <w:trHeight w:val="312"/>
        </w:trPr>
        <w:tc>
          <w:tcPr>
            <w:tcW w:w="1166" w:type="dxa"/>
          </w:tcPr>
          <w:p w14:paraId="73B19E53" w14:textId="16F1DED9" w:rsidR="001E53F0" w:rsidRDefault="001E53F0" w:rsidP="001E53F0">
            <w:r w:rsidRPr="001E53F0">
              <w:t>256</w:t>
            </w:r>
          </w:p>
        </w:tc>
        <w:tc>
          <w:tcPr>
            <w:tcW w:w="1461" w:type="dxa"/>
          </w:tcPr>
          <w:p w14:paraId="0013D8C2" w14:textId="0AF6A7A6" w:rsidR="001E53F0" w:rsidRDefault="001E53F0" w:rsidP="001E53F0">
            <w:r>
              <w:t xml:space="preserve">0. </w:t>
            </w:r>
            <w:r w:rsidRPr="001E53F0">
              <w:t>001</w:t>
            </w:r>
          </w:p>
        </w:tc>
        <w:tc>
          <w:tcPr>
            <w:tcW w:w="1260" w:type="dxa"/>
          </w:tcPr>
          <w:p w14:paraId="146F2EAB" w14:textId="0A5DE990" w:rsidR="001E53F0" w:rsidRDefault="001E53F0" w:rsidP="001E53F0">
            <w:r>
              <w:t>50</w:t>
            </w:r>
            <w:r w:rsidR="00176C19">
              <w:t>0</w:t>
            </w:r>
          </w:p>
        </w:tc>
        <w:tc>
          <w:tcPr>
            <w:tcW w:w="764" w:type="dxa"/>
          </w:tcPr>
          <w:p w14:paraId="085E25B3" w14:textId="5B90EC89" w:rsidR="001E53F0" w:rsidRDefault="001E53F0" w:rsidP="001E53F0">
            <w:r>
              <w:t>9999</w:t>
            </w:r>
          </w:p>
        </w:tc>
        <w:tc>
          <w:tcPr>
            <w:tcW w:w="2502" w:type="dxa"/>
          </w:tcPr>
          <w:p w14:paraId="5F92F57E" w14:textId="77777777" w:rsidR="00477C44" w:rsidRPr="00087FB0" w:rsidRDefault="00477C44" w:rsidP="00477C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87FB0">
              <w:rPr>
                <w:rFonts w:asciiTheme="minorHAnsi" w:eastAsiaTheme="minorHAnsi" w:hAnsiTheme="minorHAnsi" w:cstheme="minorBidi"/>
                <w:sz w:val="22"/>
                <w:szCs w:val="22"/>
              </w:rPr>
              <w:t>6.21043010252034e-05</w:t>
            </w:r>
          </w:p>
          <w:p w14:paraId="1ED9016A" w14:textId="77777777" w:rsidR="001E53F0" w:rsidRDefault="001E53F0" w:rsidP="001E53F0"/>
        </w:tc>
        <w:tc>
          <w:tcPr>
            <w:tcW w:w="2168" w:type="dxa"/>
          </w:tcPr>
          <w:p w14:paraId="4F0B9CF3" w14:textId="77777777" w:rsidR="00477C44" w:rsidRPr="00087FB0" w:rsidRDefault="00477C44" w:rsidP="00477C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87FB0">
              <w:rPr>
                <w:rFonts w:asciiTheme="minorHAnsi" w:eastAsiaTheme="minorHAnsi" w:hAnsiTheme="minorHAnsi" w:cstheme="minorBidi"/>
                <w:sz w:val="22"/>
                <w:szCs w:val="22"/>
              </w:rPr>
              <w:t>8.861352639176138</w:t>
            </w:r>
          </w:p>
          <w:p w14:paraId="06180870" w14:textId="77777777" w:rsidR="001E53F0" w:rsidRDefault="001E53F0" w:rsidP="001E53F0"/>
        </w:tc>
        <w:tc>
          <w:tcPr>
            <w:tcW w:w="1020" w:type="dxa"/>
          </w:tcPr>
          <w:p w14:paraId="3B30FD04" w14:textId="77777777" w:rsidR="00477C44" w:rsidRPr="00087FB0" w:rsidRDefault="00477C44" w:rsidP="00477C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87FB0">
              <w:rPr>
                <w:rFonts w:asciiTheme="minorHAnsi" w:eastAsiaTheme="minorHAnsi" w:hAnsiTheme="minorHAnsi" w:cstheme="minorBidi"/>
                <w:sz w:val="22"/>
                <w:szCs w:val="22"/>
              </w:rPr>
              <w:t>1.0</w:t>
            </w:r>
          </w:p>
          <w:p w14:paraId="6308522E" w14:textId="77777777" w:rsidR="001E53F0" w:rsidRDefault="001E53F0" w:rsidP="001E53F0"/>
        </w:tc>
        <w:tc>
          <w:tcPr>
            <w:tcW w:w="1484" w:type="dxa"/>
          </w:tcPr>
          <w:p w14:paraId="67743F5E" w14:textId="77777777" w:rsidR="00477C44" w:rsidRPr="00087FB0" w:rsidRDefault="00477C44" w:rsidP="00477C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87FB0">
              <w:rPr>
                <w:rFonts w:asciiTheme="minorHAnsi" w:eastAsiaTheme="minorHAnsi" w:hAnsiTheme="minorHAnsi" w:cstheme="minorBidi"/>
                <w:sz w:val="22"/>
                <w:szCs w:val="22"/>
              </w:rPr>
              <w:t>0.1157</w:t>
            </w:r>
          </w:p>
          <w:p w14:paraId="51458FF8" w14:textId="77777777" w:rsidR="001E53F0" w:rsidRDefault="001E53F0" w:rsidP="001E53F0"/>
        </w:tc>
      </w:tr>
      <w:tr w:rsidR="001E53F0" w14:paraId="3C115B7E" w14:textId="77777777" w:rsidTr="00657B39">
        <w:trPr>
          <w:trHeight w:val="312"/>
        </w:trPr>
        <w:tc>
          <w:tcPr>
            <w:tcW w:w="1166" w:type="dxa"/>
          </w:tcPr>
          <w:p w14:paraId="42AACFC2" w14:textId="1CFC68A2" w:rsidR="001E53F0" w:rsidRDefault="001E53F0" w:rsidP="001E53F0">
            <w:r>
              <w:t>2000</w:t>
            </w:r>
          </w:p>
        </w:tc>
        <w:tc>
          <w:tcPr>
            <w:tcW w:w="1461" w:type="dxa"/>
          </w:tcPr>
          <w:p w14:paraId="2DF1126E" w14:textId="6E9F306F" w:rsidR="001E53F0" w:rsidRDefault="001E53F0" w:rsidP="001E53F0">
            <w:r>
              <w:t>0.001</w:t>
            </w:r>
          </w:p>
        </w:tc>
        <w:tc>
          <w:tcPr>
            <w:tcW w:w="1260" w:type="dxa"/>
          </w:tcPr>
          <w:p w14:paraId="145CCE58" w14:textId="141F97C8" w:rsidR="001E53F0" w:rsidRDefault="001E53F0" w:rsidP="001E53F0">
            <w:r>
              <w:t>500</w:t>
            </w:r>
          </w:p>
        </w:tc>
        <w:tc>
          <w:tcPr>
            <w:tcW w:w="764" w:type="dxa"/>
          </w:tcPr>
          <w:p w14:paraId="4764CB47" w14:textId="7319EA78" w:rsidR="001E53F0" w:rsidRDefault="001E53F0" w:rsidP="001E53F0">
            <w:r>
              <w:t>9999</w:t>
            </w:r>
          </w:p>
        </w:tc>
        <w:tc>
          <w:tcPr>
            <w:tcW w:w="2502" w:type="dxa"/>
          </w:tcPr>
          <w:p w14:paraId="393B881D" w14:textId="77777777" w:rsidR="001E53F0" w:rsidRPr="009D519B" w:rsidRDefault="001E53F0" w:rsidP="009D519B">
            <w:r w:rsidRPr="009D519B">
              <w:t>8.953223977384239e-05</w:t>
            </w:r>
          </w:p>
          <w:p w14:paraId="00D73D4F" w14:textId="77777777" w:rsidR="001E53F0" w:rsidRDefault="001E53F0" w:rsidP="009D519B"/>
        </w:tc>
        <w:tc>
          <w:tcPr>
            <w:tcW w:w="2168" w:type="dxa"/>
          </w:tcPr>
          <w:p w14:paraId="406E5E79" w14:textId="77777777" w:rsidR="001E53F0" w:rsidRPr="009D519B" w:rsidRDefault="001E53F0" w:rsidP="009D519B">
            <w:r w:rsidRPr="009D519B">
              <w:t>0.9341344672731162</w:t>
            </w:r>
          </w:p>
          <w:p w14:paraId="5C57C35C" w14:textId="77777777" w:rsidR="001E53F0" w:rsidRDefault="001E53F0" w:rsidP="009D519B"/>
        </w:tc>
        <w:tc>
          <w:tcPr>
            <w:tcW w:w="1020" w:type="dxa"/>
          </w:tcPr>
          <w:p w14:paraId="2DEE7B16" w14:textId="64CD0875" w:rsidR="001E53F0" w:rsidRDefault="001E53F0" w:rsidP="009D519B">
            <w:r>
              <w:t>1.0</w:t>
            </w:r>
          </w:p>
        </w:tc>
        <w:tc>
          <w:tcPr>
            <w:tcW w:w="1484" w:type="dxa"/>
          </w:tcPr>
          <w:p w14:paraId="5E655EAE" w14:textId="77777777" w:rsidR="001E53F0" w:rsidRPr="009D519B" w:rsidRDefault="001E53F0" w:rsidP="009D519B">
            <w:r w:rsidRPr="009D519B">
              <w:t>0.8365</w:t>
            </w:r>
          </w:p>
          <w:p w14:paraId="30F4D80E" w14:textId="77777777" w:rsidR="001E53F0" w:rsidRDefault="001E53F0" w:rsidP="009D519B"/>
        </w:tc>
      </w:tr>
      <w:tr w:rsidR="001E53F0" w14:paraId="39E2210F" w14:textId="77777777" w:rsidTr="00657B39">
        <w:trPr>
          <w:trHeight w:val="312"/>
        </w:trPr>
        <w:tc>
          <w:tcPr>
            <w:tcW w:w="1166" w:type="dxa"/>
          </w:tcPr>
          <w:p w14:paraId="230BD5F1" w14:textId="7B005C10" w:rsidR="001E53F0" w:rsidRDefault="001E53F0" w:rsidP="0047026C">
            <w:r>
              <w:t>64</w:t>
            </w:r>
          </w:p>
        </w:tc>
        <w:tc>
          <w:tcPr>
            <w:tcW w:w="1461" w:type="dxa"/>
          </w:tcPr>
          <w:p w14:paraId="181B37E0" w14:textId="47E55EE7" w:rsidR="001E53F0" w:rsidRDefault="001E53F0" w:rsidP="0047026C">
            <w:r>
              <w:t>0.001</w:t>
            </w:r>
          </w:p>
        </w:tc>
        <w:tc>
          <w:tcPr>
            <w:tcW w:w="1260" w:type="dxa"/>
          </w:tcPr>
          <w:p w14:paraId="673B3E20" w14:textId="2EBCBDBC" w:rsidR="001E53F0" w:rsidRDefault="001E53F0" w:rsidP="0047026C">
            <w:r>
              <w:t>500</w:t>
            </w:r>
          </w:p>
        </w:tc>
        <w:tc>
          <w:tcPr>
            <w:tcW w:w="764" w:type="dxa"/>
          </w:tcPr>
          <w:p w14:paraId="66CB42D7" w14:textId="3F4A05C6" w:rsidR="001E53F0" w:rsidRDefault="001E53F0" w:rsidP="0047026C">
            <w:r>
              <w:t>9999</w:t>
            </w:r>
          </w:p>
        </w:tc>
        <w:tc>
          <w:tcPr>
            <w:tcW w:w="2502" w:type="dxa"/>
          </w:tcPr>
          <w:p w14:paraId="373501D3" w14:textId="77777777" w:rsidR="001E53F0" w:rsidRPr="009D519B" w:rsidRDefault="001E53F0" w:rsidP="009D519B">
            <w:r w:rsidRPr="009D519B">
              <w:t>2.288315093265438e-09</w:t>
            </w:r>
          </w:p>
          <w:p w14:paraId="1ED01D8E" w14:textId="77777777" w:rsidR="001E53F0" w:rsidRDefault="001E53F0" w:rsidP="009D519B"/>
        </w:tc>
        <w:tc>
          <w:tcPr>
            <w:tcW w:w="2168" w:type="dxa"/>
          </w:tcPr>
          <w:p w14:paraId="55A45426" w14:textId="77777777" w:rsidR="001E53F0" w:rsidRPr="009D519B" w:rsidRDefault="001E53F0" w:rsidP="009D519B">
            <w:r w:rsidRPr="009D519B">
              <w:t xml:space="preserve">1.7512380598875879 </w:t>
            </w:r>
          </w:p>
          <w:p w14:paraId="310A9632" w14:textId="77777777" w:rsidR="001E53F0" w:rsidRDefault="001E53F0" w:rsidP="009D519B"/>
        </w:tc>
        <w:tc>
          <w:tcPr>
            <w:tcW w:w="1020" w:type="dxa"/>
          </w:tcPr>
          <w:p w14:paraId="7E30CC2F" w14:textId="5EDAEA90" w:rsidR="001E53F0" w:rsidRDefault="001E53F0" w:rsidP="009D519B">
            <w:r>
              <w:t>1.0</w:t>
            </w:r>
          </w:p>
        </w:tc>
        <w:tc>
          <w:tcPr>
            <w:tcW w:w="1484" w:type="dxa"/>
          </w:tcPr>
          <w:p w14:paraId="311626FA" w14:textId="0BBDDBAD" w:rsidR="001E53F0" w:rsidRDefault="001E53F0" w:rsidP="009D519B">
            <w:r>
              <w:t>0.8509</w:t>
            </w:r>
          </w:p>
        </w:tc>
      </w:tr>
      <w:tr w:rsidR="001E53F0" w14:paraId="057E7DEE" w14:textId="77777777" w:rsidTr="00657B39">
        <w:trPr>
          <w:trHeight w:val="312"/>
        </w:trPr>
        <w:tc>
          <w:tcPr>
            <w:tcW w:w="1166" w:type="dxa"/>
          </w:tcPr>
          <w:p w14:paraId="535465C4" w14:textId="1D9748F8" w:rsidR="001E53F0" w:rsidRDefault="001E53F0" w:rsidP="0047026C">
            <w:r>
              <w:t>64</w:t>
            </w:r>
          </w:p>
        </w:tc>
        <w:tc>
          <w:tcPr>
            <w:tcW w:w="1461" w:type="dxa"/>
          </w:tcPr>
          <w:p w14:paraId="67D0ED56" w14:textId="4E8C80FA" w:rsidR="001E53F0" w:rsidRDefault="001E53F0" w:rsidP="0047026C">
            <w:r>
              <w:t>0.1</w:t>
            </w:r>
          </w:p>
        </w:tc>
        <w:tc>
          <w:tcPr>
            <w:tcW w:w="1260" w:type="dxa"/>
          </w:tcPr>
          <w:p w14:paraId="552DF3FA" w14:textId="0056FDF0" w:rsidR="001E53F0" w:rsidRDefault="001E53F0" w:rsidP="0047026C">
            <w:r>
              <w:t>500</w:t>
            </w:r>
          </w:p>
        </w:tc>
        <w:tc>
          <w:tcPr>
            <w:tcW w:w="764" w:type="dxa"/>
          </w:tcPr>
          <w:p w14:paraId="5EF5A1B3" w14:textId="40FEAA4F" w:rsidR="001E53F0" w:rsidRDefault="001E53F0" w:rsidP="0047026C">
            <w:r>
              <w:t>9999</w:t>
            </w:r>
          </w:p>
        </w:tc>
        <w:tc>
          <w:tcPr>
            <w:tcW w:w="2502" w:type="dxa"/>
          </w:tcPr>
          <w:p w14:paraId="10492EBD" w14:textId="77777777" w:rsidR="001E53F0" w:rsidRPr="009D519B" w:rsidRDefault="001E53F0" w:rsidP="009D519B"/>
        </w:tc>
        <w:tc>
          <w:tcPr>
            <w:tcW w:w="2168" w:type="dxa"/>
          </w:tcPr>
          <w:p w14:paraId="6292D2EA" w14:textId="77777777" w:rsidR="001E53F0" w:rsidRPr="009D519B" w:rsidRDefault="001E53F0" w:rsidP="009D519B"/>
        </w:tc>
        <w:tc>
          <w:tcPr>
            <w:tcW w:w="1020" w:type="dxa"/>
          </w:tcPr>
          <w:p w14:paraId="35B23513" w14:textId="77777777" w:rsidR="001E53F0" w:rsidRDefault="001E53F0" w:rsidP="009D519B"/>
        </w:tc>
        <w:tc>
          <w:tcPr>
            <w:tcW w:w="1484" w:type="dxa"/>
          </w:tcPr>
          <w:p w14:paraId="10AADA1E" w14:textId="77777777" w:rsidR="001E53F0" w:rsidRDefault="001E53F0" w:rsidP="009D519B"/>
        </w:tc>
      </w:tr>
      <w:tr w:rsidR="001E53F0" w14:paraId="20383469" w14:textId="77777777" w:rsidTr="00657B39">
        <w:trPr>
          <w:trHeight w:val="312"/>
        </w:trPr>
        <w:tc>
          <w:tcPr>
            <w:tcW w:w="1166" w:type="dxa"/>
          </w:tcPr>
          <w:p w14:paraId="331B06EE" w14:textId="4B160DBD" w:rsidR="001E53F0" w:rsidRDefault="001E53F0" w:rsidP="0047026C">
            <w:r>
              <w:t>2000</w:t>
            </w:r>
          </w:p>
        </w:tc>
        <w:tc>
          <w:tcPr>
            <w:tcW w:w="1461" w:type="dxa"/>
          </w:tcPr>
          <w:p w14:paraId="2EE5A111" w14:textId="24D2F5D1" w:rsidR="001E53F0" w:rsidRDefault="001E53F0" w:rsidP="0047026C">
            <w:r>
              <w:t>0.01</w:t>
            </w:r>
          </w:p>
        </w:tc>
        <w:tc>
          <w:tcPr>
            <w:tcW w:w="1260" w:type="dxa"/>
          </w:tcPr>
          <w:p w14:paraId="3A60E364" w14:textId="11966C8F" w:rsidR="001E53F0" w:rsidRDefault="001E53F0" w:rsidP="0047026C">
            <w:r>
              <w:t>500</w:t>
            </w:r>
          </w:p>
        </w:tc>
        <w:tc>
          <w:tcPr>
            <w:tcW w:w="764" w:type="dxa"/>
          </w:tcPr>
          <w:p w14:paraId="3200417B" w14:textId="400E0373" w:rsidR="001E53F0" w:rsidRDefault="001E53F0" w:rsidP="0047026C">
            <w:r>
              <w:t>9999</w:t>
            </w:r>
          </w:p>
        </w:tc>
        <w:tc>
          <w:tcPr>
            <w:tcW w:w="2502" w:type="dxa"/>
          </w:tcPr>
          <w:p w14:paraId="327500CB" w14:textId="77777777" w:rsidR="001E53F0" w:rsidRPr="009D519B" w:rsidRDefault="001E53F0" w:rsidP="009D519B">
            <w:r w:rsidRPr="009D519B">
              <w:t>3.1984725447719887e-06</w:t>
            </w:r>
          </w:p>
          <w:p w14:paraId="4EDCD078" w14:textId="77777777" w:rsidR="001E53F0" w:rsidRDefault="001E53F0" w:rsidP="009D519B"/>
        </w:tc>
        <w:tc>
          <w:tcPr>
            <w:tcW w:w="2168" w:type="dxa"/>
          </w:tcPr>
          <w:p w14:paraId="7C2D6099" w14:textId="77777777" w:rsidR="001E53F0" w:rsidRPr="009D519B" w:rsidRDefault="001E53F0" w:rsidP="009D519B">
            <w:r w:rsidRPr="009D519B">
              <w:t>1.1927371542978025</w:t>
            </w:r>
          </w:p>
          <w:p w14:paraId="08365BB2" w14:textId="77777777" w:rsidR="001E53F0" w:rsidRDefault="001E53F0" w:rsidP="009D519B"/>
        </w:tc>
        <w:tc>
          <w:tcPr>
            <w:tcW w:w="1020" w:type="dxa"/>
          </w:tcPr>
          <w:p w14:paraId="286875CF" w14:textId="0942A477" w:rsidR="001E53F0" w:rsidRDefault="001E53F0" w:rsidP="009D519B">
            <w:r>
              <w:t>1.0</w:t>
            </w:r>
          </w:p>
        </w:tc>
        <w:tc>
          <w:tcPr>
            <w:tcW w:w="1484" w:type="dxa"/>
          </w:tcPr>
          <w:p w14:paraId="4A7C5E3D" w14:textId="59102F0C" w:rsidR="001E53F0" w:rsidRDefault="001E53F0" w:rsidP="009D519B">
            <w:r>
              <w:t>0.8395</w:t>
            </w:r>
          </w:p>
        </w:tc>
      </w:tr>
      <w:tr w:rsidR="001E53F0" w14:paraId="77F2B4A9" w14:textId="77777777" w:rsidTr="00657B39">
        <w:trPr>
          <w:trHeight w:val="312"/>
        </w:trPr>
        <w:tc>
          <w:tcPr>
            <w:tcW w:w="1166" w:type="dxa"/>
          </w:tcPr>
          <w:p w14:paraId="273F695A" w14:textId="2BCA00E7" w:rsidR="001E53F0" w:rsidRDefault="001E53F0" w:rsidP="0047026C">
            <w:r>
              <w:t>256</w:t>
            </w:r>
          </w:p>
        </w:tc>
        <w:tc>
          <w:tcPr>
            <w:tcW w:w="1461" w:type="dxa"/>
          </w:tcPr>
          <w:p w14:paraId="46B966EE" w14:textId="784C26A0" w:rsidR="001E53F0" w:rsidRDefault="001E53F0" w:rsidP="0047026C">
            <w:r>
              <w:t>0.01</w:t>
            </w:r>
          </w:p>
        </w:tc>
        <w:tc>
          <w:tcPr>
            <w:tcW w:w="1260" w:type="dxa"/>
          </w:tcPr>
          <w:p w14:paraId="51AE8C01" w14:textId="538717D1" w:rsidR="001E53F0" w:rsidRDefault="001E53F0" w:rsidP="0047026C">
            <w:r>
              <w:t>500</w:t>
            </w:r>
          </w:p>
        </w:tc>
        <w:tc>
          <w:tcPr>
            <w:tcW w:w="764" w:type="dxa"/>
          </w:tcPr>
          <w:p w14:paraId="303DF082" w14:textId="56B5B4B9" w:rsidR="001E53F0" w:rsidRDefault="001E53F0" w:rsidP="0047026C">
            <w:r>
              <w:t>9999</w:t>
            </w:r>
          </w:p>
        </w:tc>
        <w:tc>
          <w:tcPr>
            <w:tcW w:w="2502" w:type="dxa"/>
          </w:tcPr>
          <w:p w14:paraId="37AFA96B" w14:textId="77777777" w:rsidR="001E53F0" w:rsidRPr="009D519B" w:rsidRDefault="001E53F0" w:rsidP="009D519B">
            <w:r w:rsidRPr="009D519B">
              <w:t>3.2216497328659006e-08</w:t>
            </w:r>
          </w:p>
          <w:p w14:paraId="53408584" w14:textId="77777777" w:rsidR="001E53F0" w:rsidRDefault="001E53F0" w:rsidP="009D519B"/>
        </w:tc>
        <w:tc>
          <w:tcPr>
            <w:tcW w:w="2168" w:type="dxa"/>
          </w:tcPr>
          <w:p w14:paraId="48D6A07F" w14:textId="77777777" w:rsidR="001E53F0" w:rsidRPr="009D519B" w:rsidRDefault="001E53F0" w:rsidP="009D519B">
            <w:r w:rsidRPr="009D519B">
              <w:t>1.5524908426773814</w:t>
            </w:r>
          </w:p>
          <w:p w14:paraId="6D4EEE12" w14:textId="77777777" w:rsidR="001E53F0" w:rsidRDefault="001E53F0" w:rsidP="009D519B"/>
        </w:tc>
        <w:tc>
          <w:tcPr>
            <w:tcW w:w="1020" w:type="dxa"/>
          </w:tcPr>
          <w:p w14:paraId="08100F92" w14:textId="67989154" w:rsidR="001E53F0" w:rsidRDefault="001E53F0" w:rsidP="009D519B">
            <w:r>
              <w:t>1.0</w:t>
            </w:r>
          </w:p>
        </w:tc>
        <w:tc>
          <w:tcPr>
            <w:tcW w:w="1484" w:type="dxa"/>
          </w:tcPr>
          <w:p w14:paraId="53C666F6" w14:textId="77777777" w:rsidR="001E53F0" w:rsidRPr="009D519B" w:rsidRDefault="001E53F0" w:rsidP="009D519B">
            <w:r w:rsidRPr="009D519B">
              <w:t>0.8421</w:t>
            </w:r>
          </w:p>
          <w:p w14:paraId="6B31FE39" w14:textId="77777777" w:rsidR="001E53F0" w:rsidRDefault="001E53F0" w:rsidP="009D519B"/>
        </w:tc>
      </w:tr>
      <w:tr w:rsidR="001E53F0" w14:paraId="7B5F1021" w14:textId="77777777" w:rsidTr="00657B39">
        <w:trPr>
          <w:trHeight w:val="312"/>
        </w:trPr>
        <w:tc>
          <w:tcPr>
            <w:tcW w:w="1166" w:type="dxa"/>
          </w:tcPr>
          <w:p w14:paraId="1FA18BEB" w14:textId="183A2F67" w:rsidR="001E53F0" w:rsidRDefault="00176C19" w:rsidP="001E53F0">
            <w:r>
              <w:t>256</w:t>
            </w:r>
          </w:p>
        </w:tc>
        <w:tc>
          <w:tcPr>
            <w:tcW w:w="1461" w:type="dxa"/>
          </w:tcPr>
          <w:p w14:paraId="13816BDF" w14:textId="0533CAFE" w:rsidR="001E53F0" w:rsidRDefault="00176C19" w:rsidP="001E53F0">
            <w:r>
              <w:t>0.01</w:t>
            </w:r>
          </w:p>
        </w:tc>
        <w:tc>
          <w:tcPr>
            <w:tcW w:w="1260" w:type="dxa"/>
          </w:tcPr>
          <w:p w14:paraId="67141803" w14:textId="40ED0080" w:rsidR="001E53F0" w:rsidRDefault="00176C19" w:rsidP="001E53F0">
            <w:r>
              <w:t>2000</w:t>
            </w:r>
          </w:p>
        </w:tc>
        <w:tc>
          <w:tcPr>
            <w:tcW w:w="764" w:type="dxa"/>
          </w:tcPr>
          <w:p w14:paraId="08EA084E" w14:textId="1FA444EF" w:rsidR="001E53F0" w:rsidRDefault="00176C19" w:rsidP="001E53F0">
            <w:r>
              <w:t>9999</w:t>
            </w:r>
          </w:p>
        </w:tc>
        <w:tc>
          <w:tcPr>
            <w:tcW w:w="2502" w:type="dxa"/>
          </w:tcPr>
          <w:p w14:paraId="0163CB96" w14:textId="77777777" w:rsidR="00176C19" w:rsidRPr="00087FB0" w:rsidRDefault="00176C19" w:rsidP="00176C1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87FB0">
              <w:rPr>
                <w:rFonts w:asciiTheme="minorHAnsi" w:eastAsiaTheme="minorHAnsi" w:hAnsiTheme="minorHAnsi" w:cstheme="minorBidi"/>
                <w:sz w:val="22"/>
                <w:szCs w:val="22"/>
              </w:rPr>
              <w:t>2.02093579534852e-06</w:t>
            </w:r>
          </w:p>
          <w:p w14:paraId="154D4A51" w14:textId="77777777" w:rsidR="001E53F0" w:rsidRDefault="001E53F0" w:rsidP="001E53F0"/>
        </w:tc>
        <w:tc>
          <w:tcPr>
            <w:tcW w:w="2168" w:type="dxa"/>
          </w:tcPr>
          <w:p w14:paraId="1E08F856" w14:textId="77777777" w:rsidR="00176C19" w:rsidRPr="00087FB0" w:rsidRDefault="00176C19" w:rsidP="00176C1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87FB0">
              <w:rPr>
                <w:rFonts w:asciiTheme="minorHAnsi" w:eastAsiaTheme="minorHAnsi" w:hAnsiTheme="minorHAnsi" w:cstheme="minorBidi"/>
                <w:sz w:val="22"/>
                <w:szCs w:val="22"/>
              </w:rPr>
              <w:t>10.840338921992531</w:t>
            </w:r>
          </w:p>
          <w:p w14:paraId="5128BED2" w14:textId="77777777" w:rsidR="001E53F0" w:rsidRDefault="001E53F0" w:rsidP="001E53F0"/>
        </w:tc>
        <w:tc>
          <w:tcPr>
            <w:tcW w:w="1020" w:type="dxa"/>
          </w:tcPr>
          <w:p w14:paraId="232D5D60" w14:textId="4B2E0A42" w:rsidR="001E53F0" w:rsidRDefault="00176C19" w:rsidP="001E53F0">
            <w:r>
              <w:t>1.0</w:t>
            </w:r>
          </w:p>
        </w:tc>
        <w:tc>
          <w:tcPr>
            <w:tcW w:w="1484" w:type="dxa"/>
          </w:tcPr>
          <w:p w14:paraId="450CDF81" w14:textId="77777777" w:rsidR="00176C19" w:rsidRPr="00087FB0" w:rsidRDefault="00176C19" w:rsidP="00176C1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87FB0">
              <w:rPr>
                <w:rFonts w:asciiTheme="minorHAnsi" w:eastAsiaTheme="minorHAnsi" w:hAnsiTheme="minorHAnsi" w:cstheme="minorBidi"/>
                <w:sz w:val="22"/>
                <w:szCs w:val="22"/>
              </w:rPr>
              <w:t>0.0963</w:t>
            </w:r>
          </w:p>
          <w:p w14:paraId="1E63F29C" w14:textId="77777777" w:rsidR="001E53F0" w:rsidRDefault="001E53F0" w:rsidP="001E53F0"/>
        </w:tc>
      </w:tr>
    </w:tbl>
    <w:p w14:paraId="548E09EF" w14:textId="77777777" w:rsidR="00EB38AF" w:rsidRDefault="00EB38AF" w:rsidP="00EB38AF"/>
    <w:p w14:paraId="61268702" w14:textId="77777777" w:rsidR="00F27EF0" w:rsidRDefault="00F27EF0" w:rsidP="00EB38AF"/>
    <w:p w14:paraId="754922AA" w14:textId="30E80BAA" w:rsidR="00EB38AF" w:rsidRPr="00A60C54" w:rsidRDefault="00EB38AF" w:rsidP="00EB38AF">
      <w:pPr>
        <w:rPr>
          <w:rFonts w:ascii="Times New Roman" w:hAnsi="Times New Roman" w:cs="Times New Roman"/>
          <w:sz w:val="24"/>
          <w:szCs w:val="24"/>
        </w:rPr>
      </w:pPr>
      <w:r w:rsidRPr="00A60C54">
        <w:rPr>
          <w:rFonts w:ascii="Times New Roman" w:hAnsi="Times New Roman" w:cs="Times New Roman"/>
          <w:sz w:val="24"/>
          <w:szCs w:val="24"/>
        </w:rPr>
        <w:t xml:space="preserve">Below table (table_2) shows </w:t>
      </w:r>
      <w:proofErr w:type="spellStart"/>
      <w:r w:rsidRPr="00A60C54">
        <w:rPr>
          <w:rFonts w:ascii="Times New Roman" w:hAnsi="Times New Roman" w:cs="Times New Roman"/>
          <w:sz w:val="24"/>
          <w:szCs w:val="24"/>
        </w:rPr>
        <w:t>batch_</w:t>
      </w:r>
      <w:proofErr w:type="gramStart"/>
      <w:r w:rsidRPr="00A60C54">
        <w:rPr>
          <w:rFonts w:ascii="Times New Roman" w:hAnsi="Times New Roman" w:cs="Times New Roman"/>
          <w:sz w:val="24"/>
          <w:szCs w:val="24"/>
        </w:rPr>
        <w:t>risk,test</w:t>
      </w:r>
      <w:proofErr w:type="gramEnd"/>
      <w:r w:rsidRPr="00A60C54">
        <w:rPr>
          <w:rFonts w:ascii="Times New Roman" w:hAnsi="Times New Roman" w:cs="Times New Roman"/>
          <w:sz w:val="24"/>
          <w:szCs w:val="24"/>
        </w:rPr>
        <w:t>_risk,accuracy</w:t>
      </w:r>
      <w:proofErr w:type="spellEnd"/>
      <w:r w:rsidRPr="00A60C5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60C54">
        <w:rPr>
          <w:rFonts w:ascii="Times New Roman" w:hAnsi="Times New Roman" w:cs="Times New Roman"/>
          <w:sz w:val="24"/>
          <w:szCs w:val="24"/>
        </w:rPr>
        <w:t>test_accuracy</w:t>
      </w:r>
      <w:proofErr w:type="spellEnd"/>
      <w:r w:rsidRPr="00A60C54">
        <w:rPr>
          <w:rFonts w:ascii="Times New Roman" w:hAnsi="Times New Roman" w:cs="Times New Roman"/>
          <w:sz w:val="24"/>
          <w:szCs w:val="24"/>
        </w:rPr>
        <w:t xml:space="preserve"> for subset size of 50000 and different </w:t>
      </w:r>
      <w:proofErr w:type="spellStart"/>
      <w:r w:rsidRPr="00A60C54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60C5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60C54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A60C54">
        <w:rPr>
          <w:rFonts w:ascii="Times New Roman" w:hAnsi="Times New Roman" w:cs="Times New Roman"/>
          <w:sz w:val="24"/>
          <w:szCs w:val="24"/>
        </w:rPr>
        <w:t>.</w:t>
      </w:r>
    </w:p>
    <w:p w14:paraId="51143EE4" w14:textId="529492C2" w:rsidR="00A60C54" w:rsidRPr="00A60C54" w:rsidRDefault="00A60C54" w:rsidP="00EB38AF">
      <w:pPr>
        <w:rPr>
          <w:rFonts w:ascii="Times New Roman" w:hAnsi="Times New Roman" w:cs="Times New Roman"/>
          <w:sz w:val="24"/>
          <w:szCs w:val="24"/>
        </w:rPr>
      </w:pPr>
      <w:r w:rsidRPr="00A60C54">
        <w:rPr>
          <w:rFonts w:ascii="Times New Roman" w:hAnsi="Times New Roman" w:cs="Times New Roman"/>
          <w:sz w:val="24"/>
          <w:szCs w:val="24"/>
        </w:rPr>
        <w:t xml:space="preserve">For table 2: almost for 500 epochs accuracy and </w:t>
      </w:r>
      <w:proofErr w:type="spellStart"/>
      <w:r w:rsidRPr="00A60C54">
        <w:rPr>
          <w:rFonts w:ascii="Times New Roman" w:hAnsi="Times New Roman" w:cs="Times New Roman"/>
          <w:sz w:val="24"/>
          <w:szCs w:val="24"/>
        </w:rPr>
        <w:t>test_accuracy</w:t>
      </w:r>
      <w:proofErr w:type="spellEnd"/>
      <w:r w:rsidRPr="00A60C54">
        <w:rPr>
          <w:rFonts w:ascii="Times New Roman" w:hAnsi="Times New Roman" w:cs="Times New Roman"/>
          <w:sz w:val="24"/>
          <w:szCs w:val="24"/>
        </w:rPr>
        <w:t xml:space="preserve"> is 90 percent and more but after that it starts decreasing gradually. </w:t>
      </w:r>
    </w:p>
    <w:tbl>
      <w:tblPr>
        <w:tblStyle w:val="TableGrid"/>
        <w:tblW w:w="10407" w:type="dxa"/>
        <w:tblInd w:w="-5" w:type="dxa"/>
        <w:tblLook w:val="04A0" w:firstRow="1" w:lastRow="0" w:firstColumn="1" w:lastColumn="0" w:noHBand="0" w:noVBand="1"/>
      </w:tblPr>
      <w:tblGrid>
        <w:gridCol w:w="1166"/>
        <w:gridCol w:w="1461"/>
        <w:gridCol w:w="764"/>
        <w:gridCol w:w="2344"/>
        <w:gridCol w:w="1813"/>
        <w:gridCol w:w="1375"/>
        <w:gridCol w:w="1484"/>
      </w:tblGrid>
      <w:tr w:rsidR="00E36A51" w14:paraId="18DCD66D" w14:textId="77777777" w:rsidTr="00F812EC">
        <w:trPr>
          <w:trHeight w:val="638"/>
        </w:trPr>
        <w:tc>
          <w:tcPr>
            <w:tcW w:w="1166" w:type="dxa"/>
          </w:tcPr>
          <w:p w14:paraId="5860AA2D" w14:textId="77777777" w:rsidR="00E36A51" w:rsidRDefault="00E36A51" w:rsidP="0047026C">
            <w:proofErr w:type="spellStart"/>
            <w:r>
              <w:t>Batch_size</w:t>
            </w:r>
            <w:proofErr w:type="spellEnd"/>
          </w:p>
        </w:tc>
        <w:tc>
          <w:tcPr>
            <w:tcW w:w="1461" w:type="dxa"/>
          </w:tcPr>
          <w:p w14:paraId="0F6D5E03" w14:textId="77777777" w:rsidR="00E36A51" w:rsidRDefault="00E36A51" w:rsidP="0047026C">
            <w:proofErr w:type="spellStart"/>
            <w:r>
              <w:t>Learning_rate</w:t>
            </w:r>
            <w:proofErr w:type="spellEnd"/>
          </w:p>
        </w:tc>
        <w:tc>
          <w:tcPr>
            <w:tcW w:w="764" w:type="dxa"/>
          </w:tcPr>
          <w:p w14:paraId="601CE4FC" w14:textId="77777777" w:rsidR="00E36A51" w:rsidRDefault="00E36A51" w:rsidP="0047026C">
            <w:r>
              <w:t>Epoch</w:t>
            </w:r>
          </w:p>
        </w:tc>
        <w:tc>
          <w:tcPr>
            <w:tcW w:w="2344" w:type="dxa"/>
          </w:tcPr>
          <w:p w14:paraId="4F8978E1" w14:textId="77777777" w:rsidR="00E36A51" w:rsidRDefault="00E36A51" w:rsidP="0047026C">
            <w:proofErr w:type="spellStart"/>
            <w:r>
              <w:t>Batch_risk</w:t>
            </w:r>
            <w:proofErr w:type="spellEnd"/>
          </w:p>
        </w:tc>
        <w:tc>
          <w:tcPr>
            <w:tcW w:w="1813" w:type="dxa"/>
          </w:tcPr>
          <w:p w14:paraId="67EF27B4" w14:textId="77777777" w:rsidR="00E36A51" w:rsidRDefault="00E36A51" w:rsidP="0047026C">
            <w:proofErr w:type="spellStart"/>
            <w:r>
              <w:t>Risk_item</w:t>
            </w:r>
            <w:proofErr w:type="spellEnd"/>
          </w:p>
        </w:tc>
        <w:tc>
          <w:tcPr>
            <w:tcW w:w="1375" w:type="dxa"/>
          </w:tcPr>
          <w:p w14:paraId="5CD307AB" w14:textId="77777777" w:rsidR="00E36A51" w:rsidRDefault="00E36A51" w:rsidP="0047026C">
            <w:r>
              <w:t>Accuracy</w:t>
            </w:r>
          </w:p>
        </w:tc>
        <w:tc>
          <w:tcPr>
            <w:tcW w:w="1484" w:type="dxa"/>
          </w:tcPr>
          <w:p w14:paraId="26DA1ED0" w14:textId="77777777" w:rsidR="00E36A51" w:rsidRDefault="00E36A51" w:rsidP="0047026C">
            <w:proofErr w:type="spellStart"/>
            <w:r>
              <w:t>Test_accuracy</w:t>
            </w:r>
            <w:proofErr w:type="spellEnd"/>
          </w:p>
        </w:tc>
      </w:tr>
      <w:tr w:rsidR="00E36A51" w14:paraId="2282CBEB" w14:textId="77777777" w:rsidTr="00F812EC">
        <w:trPr>
          <w:trHeight w:val="312"/>
        </w:trPr>
        <w:tc>
          <w:tcPr>
            <w:tcW w:w="1166" w:type="dxa"/>
          </w:tcPr>
          <w:p w14:paraId="6B1AC44C" w14:textId="77777777" w:rsidR="00E36A51" w:rsidRDefault="00E36A51" w:rsidP="0047026C">
            <w:r>
              <w:t>64</w:t>
            </w:r>
          </w:p>
        </w:tc>
        <w:tc>
          <w:tcPr>
            <w:tcW w:w="1461" w:type="dxa"/>
          </w:tcPr>
          <w:p w14:paraId="7CE99A5B" w14:textId="77777777" w:rsidR="00E36A51" w:rsidRDefault="00E36A51" w:rsidP="0047026C">
            <w:r>
              <w:t>0.01</w:t>
            </w:r>
          </w:p>
        </w:tc>
        <w:tc>
          <w:tcPr>
            <w:tcW w:w="764" w:type="dxa"/>
          </w:tcPr>
          <w:p w14:paraId="57DE3F6A" w14:textId="77777777" w:rsidR="00E36A51" w:rsidRDefault="00E36A51" w:rsidP="0047026C">
            <w:r>
              <w:t>9999</w:t>
            </w:r>
          </w:p>
        </w:tc>
        <w:tc>
          <w:tcPr>
            <w:tcW w:w="2344" w:type="dxa"/>
          </w:tcPr>
          <w:p w14:paraId="0433A352" w14:textId="466A3236" w:rsidR="00E36A51" w:rsidRDefault="00E36A51" w:rsidP="0047026C">
            <w:r>
              <w:t>nan</w:t>
            </w:r>
          </w:p>
        </w:tc>
        <w:tc>
          <w:tcPr>
            <w:tcW w:w="1813" w:type="dxa"/>
          </w:tcPr>
          <w:p w14:paraId="4C0D4426" w14:textId="379A9028" w:rsidR="00E36A51" w:rsidRDefault="00E36A51" w:rsidP="0047026C">
            <w:r>
              <w:t>nan</w:t>
            </w:r>
          </w:p>
        </w:tc>
        <w:tc>
          <w:tcPr>
            <w:tcW w:w="1375" w:type="dxa"/>
          </w:tcPr>
          <w:p w14:paraId="126D9912" w14:textId="77777777" w:rsidR="00E36A51" w:rsidRPr="00F812EC" w:rsidRDefault="00E36A51" w:rsidP="00E36A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812EC">
              <w:rPr>
                <w:rFonts w:asciiTheme="minorHAnsi" w:eastAsiaTheme="minorHAnsi" w:hAnsiTheme="minorHAnsi" w:cstheme="minorBidi"/>
                <w:sz w:val="22"/>
                <w:szCs w:val="22"/>
              </w:rPr>
              <w:t>0.09904</w:t>
            </w:r>
          </w:p>
          <w:p w14:paraId="33FC4AF5" w14:textId="5A43D706" w:rsidR="00E36A51" w:rsidRDefault="00E36A51" w:rsidP="0047026C"/>
        </w:tc>
        <w:tc>
          <w:tcPr>
            <w:tcW w:w="1484" w:type="dxa"/>
          </w:tcPr>
          <w:p w14:paraId="6F82D6A6" w14:textId="77777777" w:rsidR="00E36A51" w:rsidRPr="00F812EC" w:rsidRDefault="00E36A51" w:rsidP="00E36A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812EC">
              <w:rPr>
                <w:rFonts w:asciiTheme="minorHAnsi" w:eastAsiaTheme="minorHAnsi" w:hAnsiTheme="minorHAnsi" w:cstheme="minorBidi"/>
                <w:sz w:val="22"/>
                <w:szCs w:val="22"/>
              </w:rPr>
              <w:t>0.098</w:t>
            </w:r>
          </w:p>
          <w:p w14:paraId="70D47B15" w14:textId="749ABE48" w:rsidR="00E36A51" w:rsidRDefault="00E36A51" w:rsidP="0047026C"/>
        </w:tc>
      </w:tr>
      <w:tr w:rsidR="00E36A51" w14:paraId="318920BD" w14:textId="77777777" w:rsidTr="00F812EC">
        <w:trPr>
          <w:trHeight w:val="312"/>
        </w:trPr>
        <w:tc>
          <w:tcPr>
            <w:tcW w:w="1166" w:type="dxa"/>
          </w:tcPr>
          <w:p w14:paraId="14600F9A" w14:textId="23881C47" w:rsidR="00E36A51" w:rsidRDefault="00E36A51" w:rsidP="0047026C">
            <w:r>
              <w:t>20</w:t>
            </w:r>
          </w:p>
        </w:tc>
        <w:tc>
          <w:tcPr>
            <w:tcW w:w="1461" w:type="dxa"/>
          </w:tcPr>
          <w:p w14:paraId="444331CE" w14:textId="189B31EF" w:rsidR="00E36A51" w:rsidRDefault="00E36A51" w:rsidP="0047026C">
            <w:r>
              <w:t>0.0</w:t>
            </w:r>
            <w:r>
              <w:t>0</w:t>
            </w:r>
            <w:r>
              <w:t>1</w:t>
            </w:r>
          </w:p>
        </w:tc>
        <w:tc>
          <w:tcPr>
            <w:tcW w:w="764" w:type="dxa"/>
          </w:tcPr>
          <w:p w14:paraId="39B1963F" w14:textId="77777777" w:rsidR="00E36A51" w:rsidRDefault="00E36A51" w:rsidP="0047026C">
            <w:r>
              <w:t>9999</w:t>
            </w:r>
          </w:p>
        </w:tc>
        <w:tc>
          <w:tcPr>
            <w:tcW w:w="2344" w:type="dxa"/>
          </w:tcPr>
          <w:p w14:paraId="10F7B570" w14:textId="722A6D34" w:rsidR="00E36A51" w:rsidRDefault="00E36A51" w:rsidP="0047026C">
            <w:r>
              <w:t>nan</w:t>
            </w:r>
            <w:r>
              <w:t xml:space="preserve"> </w:t>
            </w:r>
          </w:p>
        </w:tc>
        <w:tc>
          <w:tcPr>
            <w:tcW w:w="1813" w:type="dxa"/>
          </w:tcPr>
          <w:p w14:paraId="15A52B08" w14:textId="4EA2F465" w:rsidR="00E36A51" w:rsidRDefault="00E36A51" w:rsidP="0047026C">
            <w:r>
              <w:t>nan</w:t>
            </w:r>
            <w:r>
              <w:t xml:space="preserve"> </w:t>
            </w:r>
          </w:p>
        </w:tc>
        <w:tc>
          <w:tcPr>
            <w:tcW w:w="1375" w:type="dxa"/>
          </w:tcPr>
          <w:p w14:paraId="367B3E12" w14:textId="77777777" w:rsidR="00E36A51" w:rsidRPr="00F812EC" w:rsidRDefault="00E36A51" w:rsidP="00E36A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812EC">
              <w:rPr>
                <w:rFonts w:asciiTheme="minorHAnsi" w:eastAsiaTheme="minorHAnsi" w:hAnsiTheme="minorHAnsi" w:cstheme="minorBidi"/>
                <w:sz w:val="22"/>
                <w:szCs w:val="22"/>
              </w:rPr>
              <w:t>0.09864</w:t>
            </w:r>
          </w:p>
          <w:p w14:paraId="7C709E1B" w14:textId="3763FC85" w:rsidR="00E36A51" w:rsidRDefault="00E36A51" w:rsidP="0047026C"/>
        </w:tc>
        <w:tc>
          <w:tcPr>
            <w:tcW w:w="1484" w:type="dxa"/>
          </w:tcPr>
          <w:p w14:paraId="26351A7F" w14:textId="77777777" w:rsidR="00E36A51" w:rsidRPr="00F812EC" w:rsidRDefault="00E36A51" w:rsidP="00E36A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812EC">
              <w:rPr>
                <w:rFonts w:asciiTheme="minorHAnsi" w:eastAsiaTheme="minorHAnsi" w:hAnsiTheme="minorHAnsi" w:cstheme="minorBidi"/>
                <w:sz w:val="22"/>
                <w:szCs w:val="22"/>
              </w:rPr>
              <w:t>0.098</w:t>
            </w:r>
          </w:p>
          <w:p w14:paraId="076E679A" w14:textId="42304A37" w:rsidR="00E36A51" w:rsidRDefault="00E36A51" w:rsidP="0047026C"/>
        </w:tc>
      </w:tr>
      <w:tr w:rsidR="00E36A51" w14:paraId="4824535E" w14:textId="77777777" w:rsidTr="00F812EC">
        <w:trPr>
          <w:trHeight w:val="312"/>
        </w:trPr>
        <w:tc>
          <w:tcPr>
            <w:tcW w:w="1166" w:type="dxa"/>
          </w:tcPr>
          <w:p w14:paraId="74B9C96D" w14:textId="1D248C59" w:rsidR="00E36A51" w:rsidRDefault="00E36A51" w:rsidP="0047026C">
            <w:r>
              <w:lastRenderedPageBreak/>
              <w:t>256</w:t>
            </w:r>
          </w:p>
        </w:tc>
        <w:tc>
          <w:tcPr>
            <w:tcW w:w="1461" w:type="dxa"/>
          </w:tcPr>
          <w:p w14:paraId="1671417A" w14:textId="77777777" w:rsidR="00E36A51" w:rsidRDefault="00E36A51" w:rsidP="0047026C">
            <w:r>
              <w:t>0.1</w:t>
            </w:r>
          </w:p>
        </w:tc>
        <w:tc>
          <w:tcPr>
            <w:tcW w:w="764" w:type="dxa"/>
          </w:tcPr>
          <w:p w14:paraId="4BDC41A8" w14:textId="77777777" w:rsidR="00E36A51" w:rsidRDefault="00E36A51" w:rsidP="0047026C">
            <w:r>
              <w:t>9999</w:t>
            </w:r>
          </w:p>
        </w:tc>
        <w:tc>
          <w:tcPr>
            <w:tcW w:w="2344" w:type="dxa"/>
          </w:tcPr>
          <w:p w14:paraId="5BCFAEF5" w14:textId="5C86B3EF" w:rsidR="00E36A51" w:rsidRDefault="00E36A51" w:rsidP="0047026C">
            <w:r>
              <w:t>nan</w:t>
            </w:r>
          </w:p>
        </w:tc>
        <w:tc>
          <w:tcPr>
            <w:tcW w:w="1813" w:type="dxa"/>
          </w:tcPr>
          <w:p w14:paraId="4977E08B" w14:textId="36B1D195" w:rsidR="00E36A51" w:rsidRDefault="00E36A51" w:rsidP="0047026C">
            <w:r>
              <w:t>nan</w:t>
            </w:r>
          </w:p>
        </w:tc>
        <w:tc>
          <w:tcPr>
            <w:tcW w:w="1375" w:type="dxa"/>
          </w:tcPr>
          <w:p w14:paraId="0185D30C" w14:textId="77777777" w:rsidR="00E36A51" w:rsidRPr="00F812EC" w:rsidRDefault="00E36A51" w:rsidP="00E36A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812EC">
              <w:rPr>
                <w:rFonts w:asciiTheme="minorHAnsi" w:eastAsiaTheme="minorHAnsi" w:hAnsiTheme="minorHAnsi" w:cstheme="minorBidi"/>
                <w:sz w:val="22"/>
                <w:szCs w:val="22"/>
              </w:rPr>
              <w:t>0.09904</w:t>
            </w:r>
          </w:p>
          <w:p w14:paraId="16EE11C9" w14:textId="77777777" w:rsidR="00E36A51" w:rsidRDefault="00E36A51" w:rsidP="0047026C"/>
        </w:tc>
        <w:tc>
          <w:tcPr>
            <w:tcW w:w="1484" w:type="dxa"/>
          </w:tcPr>
          <w:p w14:paraId="151B600A" w14:textId="77777777" w:rsidR="00E36A51" w:rsidRPr="00F812EC" w:rsidRDefault="00E36A51" w:rsidP="00E36A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812EC">
              <w:rPr>
                <w:rFonts w:asciiTheme="minorHAnsi" w:eastAsiaTheme="minorHAnsi" w:hAnsiTheme="minorHAnsi" w:cstheme="minorBidi"/>
                <w:sz w:val="22"/>
                <w:szCs w:val="22"/>
              </w:rPr>
              <w:t>0.098</w:t>
            </w:r>
          </w:p>
          <w:p w14:paraId="462D04F7" w14:textId="77777777" w:rsidR="00E36A51" w:rsidRDefault="00E36A51" w:rsidP="0047026C"/>
        </w:tc>
      </w:tr>
    </w:tbl>
    <w:p w14:paraId="6B23A6B3" w14:textId="77777777" w:rsidR="00A60C54" w:rsidRDefault="00A60C54" w:rsidP="00A60C54">
      <w:pPr>
        <w:rPr>
          <w:rFonts w:ascii="Times New Roman" w:hAnsi="Times New Roman" w:cs="Times New Roman"/>
          <w:sz w:val="24"/>
          <w:szCs w:val="24"/>
        </w:rPr>
      </w:pPr>
    </w:p>
    <w:p w14:paraId="29CF34CB" w14:textId="51BF0FB2" w:rsidR="00894E36" w:rsidRPr="00A60C54" w:rsidRDefault="00A60C54" w:rsidP="00A60C54">
      <w:pPr>
        <w:rPr>
          <w:rFonts w:ascii="Times New Roman" w:hAnsi="Times New Roman" w:cs="Times New Roman"/>
          <w:sz w:val="24"/>
          <w:szCs w:val="24"/>
        </w:rPr>
      </w:pPr>
      <w:r w:rsidRPr="00A60C54">
        <w:rPr>
          <w:rFonts w:ascii="Times New Roman" w:hAnsi="Times New Roman" w:cs="Times New Roman"/>
          <w:sz w:val="24"/>
          <w:szCs w:val="24"/>
        </w:rPr>
        <w:t>The size of the training data set is a major determinant of classification accuracy</w:t>
      </w:r>
      <w:r w:rsidRPr="00A60C54">
        <w:rPr>
          <w:rFonts w:ascii="Times New Roman" w:hAnsi="Times New Roman" w:cs="Times New Roman"/>
          <w:sz w:val="24"/>
          <w:szCs w:val="24"/>
        </w:rPr>
        <w:t xml:space="preserve">. </w:t>
      </w:r>
      <w:r w:rsidRPr="00A60C54">
        <w:rPr>
          <w:rFonts w:ascii="Times New Roman" w:hAnsi="Times New Roman" w:cs="Times New Roman"/>
          <w:sz w:val="24"/>
          <w:szCs w:val="24"/>
        </w:rPr>
        <w:t>with larger training sets typically resulting in superior performance compared to smaller training sets</w:t>
      </w:r>
      <w:r w:rsidRPr="00A60C54">
        <w:rPr>
          <w:rFonts w:ascii="Times New Roman" w:hAnsi="Times New Roman" w:cs="Times New Roman"/>
          <w:sz w:val="24"/>
          <w:szCs w:val="24"/>
        </w:rPr>
        <w:t>. L</w:t>
      </w:r>
      <w:r w:rsidRPr="00A60C54">
        <w:rPr>
          <w:rFonts w:ascii="Times New Roman" w:hAnsi="Times New Roman" w:cs="Times New Roman"/>
          <w:sz w:val="24"/>
          <w:szCs w:val="24"/>
        </w:rPr>
        <w:t>arger the batch size:</w:t>
      </w:r>
      <w:r w:rsidRPr="00A60C54">
        <w:rPr>
          <w:rFonts w:ascii="Times New Roman" w:hAnsi="Times New Roman" w:cs="Times New Roman"/>
          <w:sz w:val="24"/>
          <w:szCs w:val="24"/>
        </w:rPr>
        <w:t xml:space="preserve"> </w:t>
      </w:r>
      <w:r w:rsidRPr="00A60C54">
        <w:rPr>
          <w:rFonts w:ascii="Times New Roman" w:hAnsi="Times New Roman" w:cs="Times New Roman"/>
          <w:sz w:val="24"/>
          <w:szCs w:val="24"/>
        </w:rPr>
        <w:t>The slower the training loss decreases</w:t>
      </w:r>
      <w:r w:rsidRPr="00A60C5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60C5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60C54">
        <w:rPr>
          <w:rFonts w:ascii="Times New Roman" w:hAnsi="Times New Roman" w:cs="Times New Roman"/>
          <w:sz w:val="24"/>
          <w:szCs w:val="24"/>
        </w:rPr>
        <w:t xml:space="preserve"> higher the minimum validation loss</w:t>
      </w:r>
      <w:r w:rsidRPr="00A60C54">
        <w:rPr>
          <w:rFonts w:ascii="Times New Roman" w:hAnsi="Times New Roman" w:cs="Times New Roman"/>
          <w:sz w:val="24"/>
          <w:szCs w:val="24"/>
        </w:rPr>
        <w:t xml:space="preserve">, </w:t>
      </w:r>
      <w:r w:rsidRPr="00A60C54">
        <w:rPr>
          <w:rFonts w:ascii="Times New Roman" w:hAnsi="Times New Roman" w:cs="Times New Roman"/>
          <w:sz w:val="24"/>
          <w:szCs w:val="24"/>
        </w:rPr>
        <w:t>The less time it takes to train per epoch</w:t>
      </w:r>
      <w:r w:rsidRPr="00A60C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0C54">
        <w:rPr>
          <w:rFonts w:ascii="Times New Roman" w:hAnsi="Times New Roman" w:cs="Times New Roman"/>
          <w:sz w:val="24"/>
          <w:szCs w:val="24"/>
        </w:rPr>
        <w:t>The more epochs it takes to converge to the minimum validation loss.</w:t>
      </w:r>
    </w:p>
    <w:sectPr w:rsidR="00894E36" w:rsidRPr="00A6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6D8"/>
    <w:multiLevelType w:val="hybridMultilevel"/>
    <w:tmpl w:val="983CD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726DE"/>
    <w:multiLevelType w:val="multilevel"/>
    <w:tmpl w:val="A61C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324661">
    <w:abstractNumId w:val="0"/>
  </w:num>
  <w:num w:numId="2" w16cid:durableId="1260676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ED"/>
    <w:rsid w:val="00087FB0"/>
    <w:rsid w:val="00176C19"/>
    <w:rsid w:val="00191CEE"/>
    <w:rsid w:val="001E53F0"/>
    <w:rsid w:val="002B1E39"/>
    <w:rsid w:val="00477C44"/>
    <w:rsid w:val="005124ED"/>
    <w:rsid w:val="00657B39"/>
    <w:rsid w:val="00894E36"/>
    <w:rsid w:val="009D519B"/>
    <w:rsid w:val="00A60C54"/>
    <w:rsid w:val="00D6054F"/>
    <w:rsid w:val="00E36A51"/>
    <w:rsid w:val="00EB38AF"/>
    <w:rsid w:val="00F27EF0"/>
    <w:rsid w:val="00F8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2F7C"/>
  <w15:chartTrackingRefBased/>
  <w15:docId w15:val="{258943BA-CFB7-4FED-9EAA-B472ACA5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E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E3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B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60C54"/>
    <w:rPr>
      <w:i/>
      <w:iCs/>
    </w:rPr>
  </w:style>
  <w:style w:type="paragraph" w:customStyle="1" w:styleId="pw-post-body-paragraph">
    <w:name w:val="pw-post-body-paragraph"/>
    <w:basedOn w:val="Normal"/>
    <w:rsid w:val="00A6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">
    <w:name w:val="ss"/>
    <w:basedOn w:val="Normal"/>
    <w:rsid w:val="00A6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Shashikant Morde</dc:creator>
  <cp:keywords/>
  <dc:description/>
  <cp:lastModifiedBy>Ashwini Shashikant Morde</cp:lastModifiedBy>
  <cp:revision>10</cp:revision>
  <dcterms:created xsi:type="dcterms:W3CDTF">2022-10-14T18:13:00Z</dcterms:created>
  <dcterms:modified xsi:type="dcterms:W3CDTF">2022-10-14T20:05:00Z</dcterms:modified>
</cp:coreProperties>
</file>