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872" w:rsidRPr="00D736DF" w:rsidRDefault="00252872" w:rsidP="00252872">
      <w:pPr>
        <w:rPr>
          <w:rFonts w:ascii="Times New Roman" w:hAnsi="Times New Roman" w:cs="Times New Roman"/>
          <w:noProof/>
        </w:rPr>
      </w:pPr>
      <w:r w:rsidRPr="00D736D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CA6E62A" wp14:editId="69D89FFD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872" w:rsidRPr="00D736DF" w:rsidRDefault="00252872" w:rsidP="00252872">
      <w:pPr>
        <w:spacing w:after="0"/>
        <w:rPr>
          <w:rFonts w:ascii="Times New Roman" w:hAnsi="Times New Roman" w:cs="Times New Roman"/>
        </w:rPr>
      </w:pPr>
    </w:p>
    <w:p w:rsidR="00252872" w:rsidRPr="00D736DF" w:rsidRDefault="00252872" w:rsidP="00252872">
      <w:pPr>
        <w:spacing w:after="0"/>
        <w:jc w:val="center"/>
        <w:rPr>
          <w:rFonts w:ascii="Times New Roman" w:hAnsi="Times New Roman" w:cs="Times New Roman"/>
          <w:sz w:val="28"/>
        </w:rPr>
      </w:pPr>
      <w:r w:rsidRPr="00D736DF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252872" w:rsidRPr="00D736DF" w:rsidRDefault="00252872" w:rsidP="00252872">
      <w:pPr>
        <w:spacing w:after="2000"/>
        <w:jc w:val="center"/>
        <w:rPr>
          <w:rFonts w:ascii="Times New Roman" w:hAnsi="Times New Roman" w:cs="Times New Roman"/>
          <w:sz w:val="28"/>
        </w:rPr>
      </w:pPr>
      <w:r w:rsidRPr="00D736DF">
        <w:rPr>
          <w:rFonts w:ascii="Times New Roman" w:hAnsi="Times New Roman" w:cs="Times New Roman"/>
          <w:sz w:val="28"/>
        </w:rPr>
        <w:t>Кафедра программных систем</w:t>
      </w:r>
    </w:p>
    <w:p w:rsidR="00252872" w:rsidRPr="00B063F3" w:rsidRDefault="00252872" w:rsidP="0025287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63F3">
        <w:rPr>
          <w:rFonts w:ascii="Times New Roman" w:hAnsi="Times New Roman" w:cs="Times New Roman"/>
          <w:b/>
          <w:sz w:val="40"/>
          <w:szCs w:val="40"/>
        </w:rPr>
        <w:t xml:space="preserve">Практическая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981CC962EFFF2F4AAAAC93A13C5DBDC7"/>
          </w:placeholder>
        </w:sdtPr>
        <w:sdtEndPr/>
        <w:sdtContent>
          <w:r w:rsidRPr="00B063F3">
            <w:rPr>
              <w:rFonts w:ascii="Times New Roman" w:hAnsi="Times New Roman" w:cs="Times New Roman"/>
              <w:b/>
              <w:sz w:val="40"/>
              <w:szCs w:val="32"/>
            </w:rPr>
            <w:t>1</w:t>
          </w:r>
        </w:sdtContent>
      </w:sdt>
    </w:p>
    <w:p w:rsidR="00252872" w:rsidRPr="00B063F3" w:rsidRDefault="00252872" w:rsidP="0025287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B063F3">
        <w:rPr>
          <w:rFonts w:ascii="Times New Roman" w:hAnsi="Times New Roman" w:cs="Times New Roman"/>
          <w:b/>
          <w:sz w:val="40"/>
          <w:szCs w:val="40"/>
        </w:rPr>
        <w:t>Спецификация требований и создание вариантов использования</w:t>
      </w:r>
    </w:p>
    <w:p w:rsidR="00252872" w:rsidRDefault="00252872" w:rsidP="00252872">
      <w:pPr>
        <w:rPr>
          <w:rFonts w:asciiTheme="majorHAnsi" w:hAnsiTheme="majorHAnsi"/>
          <w:b/>
          <w:sz w:val="40"/>
          <w:szCs w:val="40"/>
        </w:rPr>
      </w:pPr>
    </w:p>
    <w:p w:rsidR="00252872" w:rsidRDefault="00252872" w:rsidP="00252872">
      <w:pPr>
        <w:rPr>
          <w:rFonts w:asciiTheme="majorHAnsi" w:hAnsiTheme="majorHAnsi"/>
          <w:b/>
          <w:sz w:val="40"/>
          <w:szCs w:val="40"/>
        </w:rPr>
      </w:pPr>
    </w:p>
    <w:p w:rsidR="00252872" w:rsidRDefault="00252872" w:rsidP="00252872">
      <w:pPr>
        <w:rPr>
          <w:rFonts w:asciiTheme="majorHAnsi" w:hAnsiTheme="majorHAnsi"/>
          <w:b/>
          <w:sz w:val="40"/>
          <w:szCs w:val="40"/>
        </w:rPr>
      </w:pPr>
    </w:p>
    <w:p w:rsidR="00252872" w:rsidRDefault="00252872" w:rsidP="00252872">
      <w:pPr>
        <w:rPr>
          <w:rFonts w:asciiTheme="majorHAnsi" w:hAnsiTheme="majorHAnsi"/>
          <w:b/>
          <w:sz w:val="40"/>
          <w:szCs w:val="40"/>
        </w:rPr>
      </w:pPr>
    </w:p>
    <w:p w:rsidR="00252872" w:rsidRPr="00D736DF" w:rsidRDefault="00252872" w:rsidP="00252872">
      <w:pPr>
        <w:spacing w:after="0" w:line="240" w:lineRule="auto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Hlk7208313"/>
      <w:r w:rsidRPr="00D736DF"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>Мордвинцев Максим Витальевич</w:t>
      </w:r>
    </w:p>
    <w:p w:rsidR="00252872" w:rsidRPr="00D736DF" w:rsidRDefault="00252872" w:rsidP="0025287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97DCF686013BA240BD65B0FF5CBC04DB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К3120</w:t>
          </w:r>
        </w:sdtContent>
      </w:sdt>
    </w:p>
    <w:p w:rsidR="00252872" w:rsidRPr="00D736DF" w:rsidRDefault="00252872" w:rsidP="0025287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Проверила: Казанова П.П.</w:t>
      </w:r>
    </w:p>
    <w:bookmarkEnd w:id="0"/>
    <w:p w:rsidR="00252872" w:rsidRPr="00D736DF" w:rsidRDefault="00252872" w:rsidP="002528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2872" w:rsidRPr="00D736DF" w:rsidRDefault="00252872" w:rsidP="002528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2872" w:rsidRPr="00D736DF" w:rsidRDefault="00252872" w:rsidP="002528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2872" w:rsidRPr="00D736DF" w:rsidRDefault="00252872" w:rsidP="002528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2872" w:rsidRPr="00D736DF" w:rsidRDefault="00252872" w:rsidP="002528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2872" w:rsidRPr="00D736DF" w:rsidRDefault="00252872" w:rsidP="002528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2872" w:rsidRPr="00D736DF" w:rsidRDefault="00252872" w:rsidP="002528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2872" w:rsidRDefault="00252872" w:rsidP="002528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2872" w:rsidRPr="00D736DF" w:rsidRDefault="00252872" w:rsidP="002528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2872" w:rsidRPr="00D736DF" w:rsidRDefault="00252872" w:rsidP="002528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2872" w:rsidRPr="00D736DF" w:rsidRDefault="00252872" w:rsidP="002528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2872" w:rsidRPr="00D736DF" w:rsidRDefault="00252872" w:rsidP="002528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2872" w:rsidRPr="00D736DF" w:rsidRDefault="00252872" w:rsidP="002528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2872" w:rsidRDefault="00252872" w:rsidP="00252872">
      <w:pPr>
        <w:pStyle w:val="a6"/>
        <w:rPr>
          <w:rFonts w:ascii="Times New Roman" w:hAnsi="Times New Roman" w:cs="Times New Roman"/>
          <w:sz w:val="36"/>
          <w:szCs w:val="28"/>
        </w:rPr>
      </w:pPr>
    </w:p>
    <w:p w:rsidR="00252872" w:rsidRPr="00456DF0" w:rsidRDefault="00252872" w:rsidP="00252872">
      <w:pPr>
        <w:pStyle w:val="a6"/>
        <w:outlineLvl w:val="0"/>
        <w:rPr>
          <w:rFonts w:ascii="Times New Roman" w:hAnsi="Times New Roman" w:cs="Times New Roman"/>
          <w:sz w:val="36"/>
          <w:szCs w:val="28"/>
        </w:rPr>
      </w:pPr>
      <w:r w:rsidRPr="00456DF0">
        <w:rPr>
          <w:rFonts w:ascii="Times New Roman" w:hAnsi="Times New Roman" w:cs="Times New Roman"/>
          <w:sz w:val="36"/>
          <w:szCs w:val="28"/>
        </w:rPr>
        <w:lastRenderedPageBreak/>
        <w:t>Цель работы:</w:t>
      </w:r>
    </w:p>
    <w:p w:rsidR="00252872" w:rsidRPr="00456DF0" w:rsidRDefault="00252872" w:rsidP="0025287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6DF0">
        <w:rPr>
          <w:rFonts w:ascii="Times New Roman" w:hAnsi="Times New Roman" w:cs="Times New Roman"/>
          <w:sz w:val="28"/>
          <w:szCs w:val="28"/>
        </w:rPr>
        <w:t>Уяснить принципы документирования требований к ПО.</w:t>
      </w:r>
    </w:p>
    <w:p w:rsidR="00252872" w:rsidRPr="00456DF0" w:rsidRDefault="00252872" w:rsidP="00252872">
      <w:pPr>
        <w:pStyle w:val="a6"/>
        <w:outlineLvl w:val="0"/>
        <w:rPr>
          <w:rFonts w:ascii="Times New Roman" w:hAnsi="Times New Roman" w:cs="Times New Roman"/>
          <w:sz w:val="36"/>
          <w:szCs w:val="28"/>
        </w:rPr>
      </w:pPr>
      <w:r w:rsidRPr="00456DF0">
        <w:rPr>
          <w:rFonts w:ascii="Times New Roman" w:hAnsi="Times New Roman" w:cs="Times New Roman"/>
          <w:sz w:val="36"/>
          <w:szCs w:val="28"/>
        </w:rPr>
        <w:t>Описание исходных данных проекта:</w:t>
      </w:r>
    </w:p>
    <w:p w:rsidR="00252872" w:rsidRPr="00456DF0" w:rsidRDefault="00252872" w:rsidP="00252872">
      <w:pPr>
        <w:ind w:left="284" w:hanging="284"/>
        <w:rPr>
          <w:rFonts w:ascii="Times New Roman" w:hAnsi="Times New Roman" w:cs="Times New Roman"/>
          <w:sz w:val="28"/>
          <w:szCs w:val="28"/>
        </w:rPr>
      </w:pPr>
      <w:r w:rsidRPr="00456DF0">
        <w:rPr>
          <w:rFonts w:ascii="Times New Roman" w:hAnsi="Times New Roman" w:cs="Times New Roman"/>
          <w:sz w:val="28"/>
          <w:szCs w:val="28"/>
        </w:rPr>
        <w:t xml:space="preserve">1. Игрок делает ставку, </w:t>
      </w:r>
      <w:r>
        <w:rPr>
          <w:rFonts w:ascii="Times New Roman" w:hAnsi="Times New Roman" w:cs="Times New Roman"/>
          <w:sz w:val="28"/>
          <w:szCs w:val="28"/>
        </w:rPr>
        <w:t>выбирая, какое число выпадет – ч</w:t>
      </w:r>
      <w:r w:rsidR="0041531D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>т</w:t>
      </w:r>
      <w:r w:rsidR="0041531D">
        <w:rPr>
          <w:rFonts w:ascii="Times New Roman" w:hAnsi="Times New Roman" w:cs="Times New Roman"/>
          <w:sz w:val="28"/>
          <w:szCs w:val="28"/>
        </w:rPr>
        <w:t>ное</w:t>
      </w:r>
      <w:r>
        <w:rPr>
          <w:rFonts w:ascii="Times New Roman" w:hAnsi="Times New Roman" w:cs="Times New Roman"/>
          <w:sz w:val="28"/>
          <w:szCs w:val="28"/>
        </w:rPr>
        <w:t xml:space="preserve"> или неч</w:t>
      </w:r>
      <w:r w:rsidR="0041531D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>т</w:t>
      </w:r>
      <w:r w:rsidR="0041531D">
        <w:rPr>
          <w:rFonts w:ascii="Times New Roman" w:hAnsi="Times New Roman" w:cs="Times New Roman"/>
          <w:sz w:val="28"/>
          <w:szCs w:val="28"/>
        </w:rPr>
        <w:t>ное</w:t>
      </w:r>
      <w:r w:rsidRPr="00456DF0">
        <w:rPr>
          <w:rFonts w:ascii="Times New Roman" w:hAnsi="Times New Roman" w:cs="Times New Roman"/>
          <w:sz w:val="28"/>
          <w:szCs w:val="28"/>
        </w:rPr>
        <w:t>.</w:t>
      </w:r>
    </w:p>
    <w:p w:rsidR="00252872" w:rsidRPr="00E05FE4" w:rsidRDefault="00252872" w:rsidP="00252872">
      <w:pPr>
        <w:ind w:left="284" w:hanging="284"/>
        <w:rPr>
          <w:rFonts w:ascii="Times New Roman" w:hAnsi="Times New Roman" w:cs="Times New Roman"/>
          <w:sz w:val="28"/>
          <w:szCs w:val="28"/>
        </w:rPr>
      </w:pPr>
      <w:r w:rsidRPr="00456DF0">
        <w:rPr>
          <w:rFonts w:ascii="Times New Roman" w:hAnsi="Times New Roman" w:cs="Times New Roman"/>
          <w:sz w:val="28"/>
          <w:szCs w:val="28"/>
        </w:rPr>
        <w:t xml:space="preserve">2. </w:t>
      </w:r>
      <w:r w:rsidRPr="00E05FE4">
        <w:rPr>
          <w:rFonts w:ascii="Times New Roman" w:hAnsi="Times New Roman" w:cs="Times New Roman"/>
          <w:sz w:val="28"/>
          <w:szCs w:val="28"/>
        </w:rPr>
        <w:t xml:space="preserve">Запускается сеанс игры и если ставка сыграла, то величина ставки </w:t>
      </w:r>
      <w:r>
        <w:rPr>
          <w:rFonts w:ascii="Times New Roman" w:hAnsi="Times New Roman" w:cs="Times New Roman"/>
          <w:sz w:val="28"/>
          <w:szCs w:val="28"/>
        </w:rPr>
        <w:t>прибавляется</w:t>
      </w:r>
      <w:r w:rsidRPr="00E05FE4">
        <w:rPr>
          <w:rFonts w:ascii="Times New Roman" w:hAnsi="Times New Roman" w:cs="Times New Roman"/>
          <w:sz w:val="28"/>
          <w:szCs w:val="28"/>
        </w:rPr>
        <w:t xml:space="preserve"> к текущему счету клиента, в противном случае – списывается.</w:t>
      </w:r>
    </w:p>
    <w:p w:rsidR="00252872" w:rsidRPr="00E05FE4" w:rsidRDefault="00252872" w:rsidP="00252872">
      <w:p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E05FE4">
        <w:rPr>
          <w:rFonts w:ascii="Times New Roman" w:hAnsi="Times New Roman" w:cs="Times New Roman"/>
          <w:sz w:val="28"/>
          <w:szCs w:val="28"/>
        </w:rPr>
        <w:t>Игра продолжается до тех пор, пока баланс игрока положительный. После определенного розыгрыша игрок может закончить игру.</w:t>
      </w:r>
    </w:p>
    <w:p w:rsidR="00252872" w:rsidRPr="00341069" w:rsidRDefault="00252872" w:rsidP="0025287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36"/>
          <w:szCs w:val="28"/>
        </w:rPr>
      </w:pPr>
      <w:r w:rsidRPr="00341069">
        <w:rPr>
          <w:rFonts w:ascii="Times New Roman" w:hAnsi="Times New Roman" w:cs="Times New Roman"/>
          <w:sz w:val="36"/>
          <w:szCs w:val="28"/>
        </w:rPr>
        <w:t>План разработки системы:</w:t>
      </w:r>
    </w:p>
    <w:p w:rsidR="00252872" w:rsidRPr="00341069" w:rsidRDefault="00252872" w:rsidP="00252872">
      <w:pPr>
        <w:ind w:left="284" w:hanging="284"/>
        <w:rPr>
          <w:rFonts w:ascii="Times New Roman" w:hAnsi="Times New Roman" w:cs="Times New Roman"/>
          <w:sz w:val="28"/>
          <w:szCs w:val="28"/>
        </w:rPr>
      </w:pPr>
      <w:r w:rsidRPr="00341069">
        <w:rPr>
          <w:rFonts w:ascii="Times New Roman" w:hAnsi="Times New Roman" w:cs="Times New Roman"/>
          <w:sz w:val="28"/>
          <w:szCs w:val="28"/>
        </w:rPr>
        <w:t>1. Формирование концепции проекта</w:t>
      </w:r>
    </w:p>
    <w:p w:rsidR="00252872" w:rsidRPr="00341069" w:rsidRDefault="00252872" w:rsidP="00252872">
      <w:pPr>
        <w:ind w:left="284" w:hanging="284"/>
        <w:rPr>
          <w:rFonts w:ascii="Times New Roman" w:hAnsi="Times New Roman" w:cs="Times New Roman"/>
          <w:sz w:val="28"/>
          <w:szCs w:val="28"/>
        </w:rPr>
      </w:pPr>
      <w:r w:rsidRPr="00341069">
        <w:rPr>
          <w:rFonts w:ascii="Times New Roman" w:hAnsi="Times New Roman" w:cs="Times New Roman"/>
          <w:sz w:val="28"/>
          <w:szCs w:val="28"/>
        </w:rPr>
        <w:t xml:space="preserve">2. Оценка возможных </w:t>
      </w:r>
      <w:r>
        <w:rPr>
          <w:rFonts w:ascii="Times New Roman" w:hAnsi="Times New Roman" w:cs="Times New Roman"/>
          <w:sz w:val="28"/>
          <w:szCs w:val="28"/>
        </w:rPr>
        <w:t>рисков</w:t>
      </w:r>
      <w:r w:rsidRPr="00341069">
        <w:rPr>
          <w:rFonts w:ascii="Times New Roman" w:hAnsi="Times New Roman" w:cs="Times New Roman"/>
          <w:sz w:val="28"/>
          <w:szCs w:val="28"/>
        </w:rPr>
        <w:t xml:space="preserve"> при разработке и необходимых ресурсов</w:t>
      </w:r>
    </w:p>
    <w:p w:rsidR="00252872" w:rsidRPr="00341069" w:rsidRDefault="00252872" w:rsidP="00252872">
      <w:pPr>
        <w:ind w:left="284" w:hanging="284"/>
        <w:rPr>
          <w:rFonts w:ascii="Times New Roman" w:hAnsi="Times New Roman" w:cs="Times New Roman"/>
          <w:sz w:val="28"/>
          <w:szCs w:val="28"/>
        </w:rPr>
      </w:pPr>
      <w:r w:rsidRPr="00341069">
        <w:rPr>
          <w:rFonts w:ascii="Times New Roman" w:hAnsi="Times New Roman" w:cs="Times New Roman"/>
          <w:sz w:val="28"/>
          <w:szCs w:val="28"/>
        </w:rPr>
        <w:t>3. Составление детального плана</w:t>
      </w:r>
      <w:r>
        <w:rPr>
          <w:rFonts w:ascii="Times New Roman" w:hAnsi="Times New Roman" w:cs="Times New Roman"/>
          <w:sz w:val="28"/>
          <w:szCs w:val="28"/>
        </w:rPr>
        <w:t xml:space="preserve">, в </w:t>
      </w:r>
      <w:r w:rsidRPr="00341069">
        <w:rPr>
          <w:rFonts w:ascii="Times New Roman" w:hAnsi="Times New Roman" w:cs="Times New Roman"/>
          <w:sz w:val="28"/>
          <w:szCs w:val="28"/>
        </w:rPr>
        <w:t>котором будут присутствовать основные опорные точки процесса разработки</w:t>
      </w:r>
    </w:p>
    <w:p w:rsidR="00252872" w:rsidRPr="00341069" w:rsidRDefault="00252872" w:rsidP="00252872">
      <w:pPr>
        <w:ind w:left="284" w:hanging="284"/>
        <w:rPr>
          <w:rFonts w:ascii="Times New Roman" w:hAnsi="Times New Roman" w:cs="Times New Roman"/>
          <w:sz w:val="28"/>
          <w:szCs w:val="28"/>
        </w:rPr>
      </w:pPr>
      <w:r w:rsidRPr="00341069">
        <w:rPr>
          <w:rFonts w:ascii="Times New Roman" w:hAnsi="Times New Roman" w:cs="Times New Roman"/>
          <w:sz w:val="28"/>
          <w:szCs w:val="28"/>
        </w:rPr>
        <w:t>4. Определение основных функций, предоставляемых программой для пользователя</w:t>
      </w:r>
    </w:p>
    <w:p w:rsidR="00252872" w:rsidRPr="00341069" w:rsidRDefault="00252872" w:rsidP="00252872">
      <w:pPr>
        <w:ind w:left="284" w:hanging="284"/>
        <w:rPr>
          <w:rFonts w:ascii="Times New Roman" w:hAnsi="Times New Roman" w:cs="Times New Roman"/>
          <w:sz w:val="28"/>
          <w:szCs w:val="28"/>
        </w:rPr>
      </w:pPr>
      <w:r w:rsidRPr="00341069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Создани</w:t>
      </w:r>
      <w:r w:rsidRPr="00341069">
        <w:rPr>
          <w:rFonts w:ascii="Times New Roman" w:hAnsi="Times New Roman" w:cs="Times New Roman"/>
          <w:sz w:val="28"/>
          <w:szCs w:val="28"/>
        </w:rPr>
        <w:t>е модели вариантов использования на основе определенного функционала</w:t>
      </w:r>
    </w:p>
    <w:p w:rsidR="00252872" w:rsidRPr="00341069" w:rsidRDefault="00252872" w:rsidP="0025287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36"/>
          <w:szCs w:val="28"/>
        </w:rPr>
      </w:pPr>
      <w:r w:rsidRPr="00341069">
        <w:rPr>
          <w:rFonts w:ascii="Times New Roman" w:hAnsi="Times New Roman" w:cs="Times New Roman"/>
          <w:sz w:val="36"/>
          <w:szCs w:val="28"/>
        </w:rPr>
        <w:t>Оценка возможных угроз при разработке и необходимых на нее ресурсов:</w:t>
      </w:r>
    </w:p>
    <w:p w:rsidR="00252872" w:rsidRPr="00341069" w:rsidRDefault="00252872" w:rsidP="0025287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76768">
        <w:rPr>
          <w:rFonts w:ascii="Times New Roman" w:hAnsi="Times New Roman" w:cs="Times New Roman"/>
          <w:sz w:val="28"/>
          <w:szCs w:val="28"/>
          <w:u w:val="single"/>
        </w:rPr>
        <w:t>Угрозы и риски</w:t>
      </w:r>
      <w:r>
        <w:rPr>
          <w:rFonts w:ascii="Times New Roman" w:hAnsi="Times New Roman" w:cs="Times New Roman"/>
          <w:sz w:val="28"/>
          <w:szCs w:val="28"/>
        </w:rPr>
        <w:t>: о</w:t>
      </w:r>
      <w:r w:rsidRPr="00341069">
        <w:rPr>
          <w:rFonts w:ascii="Times New Roman" w:hAnsi="Times New Roman" w:cs="Times New Roman"/>
          <w:sz w:val="28"/>
          <w:szCs w:val="28"/>
        </w:rPr>
        <w:t xml:space="preserve">пределение факта выигрыша/проигрыша игрока определяется посредством использования функции </w:t>
      </w:r>
      <w:proofErr w:type="gramStart"/>
      <w:r w:rsidRPr="00341069">
        <w:rPr>
          <w:rFonts w:ascii="Times New Roman" w:hAnsi="Times New Roman" w:cs="Times New Roman"/>
          <w:i/>
          <w:sz w:val="28"/>
          <w:szCs w:val="28"/>
          <w:lang w:val="en-US"/>
        </w:rPr>
        <w:t>Random</w:t>
      </w:r>
      <w:r w:rsidRPr="00341069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341069">
        <w:rPr>
          <w:rFonts w:ascii="Times New Roman" w:hAnsi="Times New Roman" w:cs="Times New Roman"/>
          <w:i/>
          <w:sz w:val="28"/>
          <w:szCs w:val="28"/>
        </w:rPr>
        <w:t>)</w:t>
      </w:r>
      <w:r w:rsidRPr="00341069">
        <w:rPr>
          <w:rFonts w:ascii="Times New Roman" w:hAnsi="Times New Roman" w:cs="Times New Roman"/>
          <w:sz w:val="28"/>
          <w:szCs w:val="28"/>
        </w:rPr>
        <w:t>, что не позволяет контролировать отношение количества побед к количеству поражений. Таким образом, при значительном превышении количества поражений над количеством побед, высок шанс потери интереса пользователя к данной игре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2872" w:rsidRDefault="00252872" w:rsidP="0025287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76768">
        <w:rPr>
          <w:rFonts w:ascii="Times New Roman" w:hAnsi="Times New Roman" w:cs="Times New Roman"/>
          <w:sz w:val="28"/>
          <w:szCs w:val="28"/>
          <w:u w:val="single"/>
        </w:rPr>
        <w:t>Ресурсы:</w:t>
      </w:r>
      <w:r>
        <w:rPr>
          <w:rFonts w:ascii="Times New Roman" w:hAnsi="Times New Roman" w:cs="Times New Roman"/>
          <w:sz w:val="28"/>
          <w:szCs w:val="28"/>
        </w:rPr>
        <w:t xml:space="preserve"> необходимые </w:t>
      </w:r>
      <w:r w:rsidRPr="00341069">
        <w:rPr>
          <w:rFonts w:ascii="Times New Roman" w:hAnsi="Times New Roman" w:cs="Times New Roman"/>
          <w:sz w:val="28"/>
          <w:szCs w:val="28"/>
        </w:rPr>
        <w:t xml:space="preserve">для создания и работы программного продукта представлены в лице человеческих ресурсов – разработчика данной программы, технических средств для ее разработки и денежных средств, используемых в самой игре при победе ставки пользователя. </w:t>
      </w:r>
    </w:p>
    <w:p w:rsidR="00252872" w:rsidRDefault="00252872" w:rsidP="00252872">
      <w:pPr>
        <w:rPr>
          <w:rFonts w:ascii="Times New Roman" w:hAnsi="Times New Roman" w:cs="Times New Roman"/>
          <w:szCs w:val="28"/>
        </w:rPr>
      </w:pPr>
    </w:p>
    <w:p w:rsidR="00252872" w:rsidRPr="00B60EDF" w:rsidRDefault="00252872" w:rsidP="0025287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36"/>
          <w:szCs w:val="28"/>
        </w:rPr>
      </w:pPr>
      <w:r w:rsidRPr="00B60EDF">
        <w:rPr>
          <w:rFonts w:ascii="Times New Roman" w:hAnsi="Times New Roman" w:cs="Times New Roman"/>
          <w:sz w:val="36"/>
          <w:szCs w:val="28"/>
        </w:rPr>
        <w:lastRenderedPageBreak/>
        <w:t>Перечень пользовательских и функциональных требований:</w:t>
      </w:r>
    </w:p>
    <w:p w:rsidR="00252872" w:rsidRPr="00B60EDF" w:rsidRDefault="00252872" w:rsidP="0025287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60EDF">
        <w:rPr>
          <w:rFonts w:ascii="Times New Roman" w:hAnsi="Times New Roman" w:cs="Times New Roman"/>
          <w:sz w:val="28"/>
          <w:szCs w:val="28"/>
        </w:rPr>
        <w:t>Перечень пользовательских и функциональных требований представлены в таблице 1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7"/>
        <w:tblW w:w="5064" w:type="pct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77"/>
        <w:gridCol w:w="3313"/>
        <w:gridCol w:w="745"/>
        <w:gridCol w:w="4916"/>
      </w:tblGrid>
      <w:tr w:rsidR="00252872" w:rsidRPr="00B60EDF" w:rsidTr="00F15A1A">
        <w:trPr>
          <w:cantSplit/>
          <w:trHeight w:val="605"/>
          <w:tblHeader/>
        </w:trPr>
        <w:tc>
          <w:tcPr>
            <w:tcW w:w="39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F7F7F" w:themeFill="text1" w:themeFillTint="80"/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en-US" w:eastAsia="ru-RU"/>
              </w:rPr>
            </w:pPr>
            <w:r w:rsidRPr="00B60EDF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en-US" w:eastAsia="ru-RU"/>
              </w:rPr>
              <w:t>URS</w:t>
            </w:r>
          </w:p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en-GB" w:eastAsia="ru-RU"/>
              </w:rPr>
            </w:pPr>
            <w:r w:rsidRPr="00B60EDF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16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F7F7F" w:themeFill="text1" w:themeFillTint="80"/>
            <w:vAlign w:val="center"/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en-GB" w:eastAsia="ru-RU"/>
              </w:rPr>
            </w:pPr>
            <w:r w:rsidRPr="00B60EDF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eastAsia="ru-RU"/>
              </w:rPr>
              <w:t xml:space="preserve">Описание </w:t>
            </w:r>
            <w:r w:rsidRPr="00B60EDF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en-GB" w:eastAsia="ru-RU"/>
              </w:rPr>
              <w:t>UR</w:t>
            </w:r>
          </w:p>
        </w:tc>
        <w:tc>
          <w:tcPr>
            <w:tcW w:w="38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F7F7F" w:themeFill="text1" w:themeFillTint="80"/>
            <w:vAlign w:val="center"/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en-GB" w:eastAsia="ru-RU"/>
              </w:rPr>
            </w:pPr>
            <w:r w:rsidRPr="00B60EDF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en-GB" w:eastAsia="ru-RU"/>
              </w:rPr>
              <w:t>FRS</w:t>
            </w:r>
          </w:p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en-GB" w:eastAsia="ru-RU"/>
              </w:rPr>
            </w:pPr>
            <w:r w:rsidRPr="00B60EDF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en-GB" w:eastAsia="ru-RU"/>
              </w:rPr>
              <w:t>ID</w:t>
            </w:r>
          </w:p>
        </w:tc>
        <w:tc>
          <w:tcPr>
            <w:tcW w:w="252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F7F7F" w:themeFill="text1" w:themeFillTint="80"/>
            <w:vAlign w:val="center"/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en-GB" w:eastAsia="ru-RU"/>
              </w:rPr>
            </w:pPr>
            <w:r w:rsidRPr="00B60EDF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eastAsia="ru-RU"/>
              </w:rPr>
              <w:t xml:space="preserve">Описание </w:t>
            </w:r>
            <w:r w:rsidRPr="00B60EDF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en-GB" w:eastAsia="ru-RU"/>
              </w:rPr>
              <w:t>FR</w:t>
            </w:r>
          </w:p>
        </w:tc>
      </w:tr>
      <w:tr w:rsidR="00252872" w:rsidRPr="00B60EDF" w:rsidTr="00F15A1A">
        <w:trPr>
          <w:cantSplit/>
          <w:trHeight w:val="397"/>
        </w:trPr>
        <w:tc>
          <w:tcPr>
            <w:tcW w:w="398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252872" w:rsidRPr="00B60EDF" w:rsidRDefault="00252872" w:rsidP="00F15A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 w:eastAsia="ru-RU"/>
              </w:rPr>
            </w:pPr>
          </w:p>
        </w:tc>
        <w:tc>
          <w:tcPr>
            <w:tcW w:w="1699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Выбор действия пользователем</w:t>
            </w:r>
          </w:p>
        </w:tc>
        <w:tc>
          <w:tcPr>
            <w:tcW w:w="38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B60EDF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101</w:t>
            </w:r>
          </w:p>
        </w:tc>
        <w:tc>
          <w:tcPr>
            <w:tcW w:w="252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GB" w:eastAsia="ru-RU"/>
              </w:rPr>
            </w:pP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Создание меню</w:t>
            </w:r>
          </w:p>
        </w:tc>
      </w:tr>
      <w:tr w:rsidR="00252872" w:rsidRPr="00B60EDF" w:rsidTr="00F15A1A">
        <w:trPr>
          <w:cantSplit/>
          <w:trHeight w:val="397"/>
        </w:trPr>
        <w:tc>
          <w:tcPr>
            <w:tcW w:w="0" w:type="auto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GB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B60EDF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102</w:t>
            </w:r>
          </w:p>
        </w:tc>
        <w:tc>
          <w:tcPr>
            <w:tcW w:w="252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Реализация доступа пользователя к функциям начала игры и просмотра счета текущего баланса, выхода из игры</w:t>
            </w:r>
          </w:p>
        </w:tc>
      </w:tr>
      <w:tr w:rsidR="00252872" w:rsidRPr="00B60EDF" w:rsidTr="00F15A1A">
        <w:trPr>
          <w:cantSplit/>
          <w:trHeight w:val="585"/>
        </w:trPr>
        <w:tc>
          <w:tcPr>
            <w:tcW w:w="398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699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Выбор ставки пользователем</w:t>
            </w:r>
          </w:p>
        </w:tc>
        <w:tc>
          <w:tcPr>
            <w:tcW w:w="38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201</w:t>
            </w:r>
          </w:p>
        </w:tc>
        <w:tc>
          <w:tcPr>
            <w:tcW w:w="252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Установление пользователем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ставки</w:t>
            </w: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 не превышающей значение его текущего баланса, для текущей игры</w:t>
            </w:r>
          </w:p>
        </w:tc>
      </w:tr>
      <w:tr w:rsidR="00252872" w:rsidRPr="00B60EDF" w:rsidTr="00F15A1A">
        <w:trPr>
          <w:cantSplit/>
          <w:trHeight w:val="585"/>
        </w:trPr>
        <w:tc>
          <w:tcPr>
            <w:tcW w:w="0" w:type="auto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202</w:t>
            </w:r>
          </w:p>
        </w:tc>
        <w:tc>
          <w:tcPr>
            <w:tcW w:w="252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Сохранение установленной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суммы</w:t>
            </w:r>
          </w:p>
        </w:tc>
      </w:tr>
      <w:tr w:rsidR="00252872" w:rsidRPr="00B60EDF" w:rsidTr="00F15A1A">
        <w:trPr>
          <w:cantSplit/>
          <w:trHeight w:val="293"/>
        </w:trPr>
        <w:tc>
          <w:tcPr>
            <w:tcW w:w="398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699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Выбор пользователем "чет</w:t>
            </w:r>
            <w:r w:rsidRPr="00B60EDF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нечет"</w:t>
            </w:r>
          </w:p>
        </w:tc>
        <w:tc>
          <w:tcPr>
            <w:tcW w:w="38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301</w:t>
            </w:r>
          </w:p>
        </w:tc>
        <w:tc>
          <w:tcPr>
            <w:tcW w:w="252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Реализация выбора игрока объекта "чет" или "нечет"</w:t>
            </w:r>
          </w:p>
        </w:tc>
      </w:tr>
      <w:tr w:rsidR="00252872" w:rsidRPr="00B60EDF" w:rsidTr="00F15A1A">
        <w:trPr>
          <w:cantSplit/>
          <w:trHeight w:val="292"/>
        </w:trPr>
        <w:tc>
          <w:tcPr>
            <w:tcW w:w="0" w:type="auto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302</w:t>
            </w:r>
          </w:p>
        </w:tc>
        <w:tc>
          <w:tcPr>
            <w:tcW w:w="252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Сохранение выбора игрока</w:t>
            </w:r>
          </w:p>
        </w:tc>
      </w:tr>
      <w:tr w:rsidR="00252872" w:rsidRPr="00B60EDF" w:rsidTr="00F15A1A">
        <w:trPr>
          <w:cantSplit/>
          <w:trHeight w:val="879"/>
        </w:trPr>
        <w:tc>
          <w:tcPr>
            <w:tcW w:w="398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99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Определение факта выигрыша/проигрыша игрока</w:t>
            </w:r>
          </w:p>
        </w:tc>
        <w:tc>
          <w:tcPr>
            <w:tcW w:w="38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401</w:t>
            </w:r>
          </w:p>
        </w:tc>
        <w:tc>
          <w:tcPr>
            <w:tcW w:w="252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Выбор программой случайного числа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 у</w:t>
            </w: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становление четности/нечетности данного числа</w:t>
            </w:r>
          </w:p>
        </w:tc>
      </w:tr>
      <w:tr w:rsidR="00252872" w:rsidRPr="00B60EDF" w:rsidTr="00F15A1A">
        <w:trPr>
          <w:cantSplit/>
          <w:trHeight w:val="877"/>
        </w:trPr>
        <w:tc>
          <w:tcPr>
            <w:tcW w:w="0" w:type="auto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402</w:t>
            </w:r>
          </w:p>
        </w:tc>
        <w:tc>
          <w:tcPr>
            <w:tcW w:w="252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Сравнивание характеристики четности/нечетности числа с данными, введенными пользователем</w:t>
            </w:r>
          </w:p>
        </w:tc>
      </w:tr>
      <w:tr w:rsidR="00252872" w:rsidRPr="00B60EDF" w:rsidTr="00F15A1A">
        <w:trPr>
          <w:cantSplit/>
          <w:trHeight w:val="877"/>
        </w:trPr>
        <w:tc>
          <w:tcPr>
            <w:tcW w:w="0" w:type="auto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403</w:t>
            </w:r>
          </w:p>
        </w:tc>
        <w:tc>
          <w:tcPr>
            <w:tcW w:w="252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 случае совпадения увеличение баланса игрока на сумму ставки, выбранную пользователем</w:t>
            </w:r>
          </w:p>
        </w:tc>
      </w:tr>
      <w:tr w:rsidR="00252872" w:rsidRPr="00B60EDF" w:rsidTr="00F15A1A">
        <w:trPr>
          <w:cantSplit/>
          <w:trHeight w:val="443"/>
        </w:trPr>
        <w:tc>
          <w:tcPr>
            <w:tcW w:w="0" w:type="auto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404</w:t>
            </w:r>
          </w:p>
        </w:tc>
        <w:tc>
          <w:tcPr>
            <w:tcW w:w="252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 случае несовпадени</w:t>
            </w:r>
            <w:r w:rsidR="0041531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я</w:t>
            </w: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уменьшение баланса игрока на сумму ставки, выбранную пользователем</w:t>
            </w:r>
          </w:p>
        </w:tc>
      </w:tr>
      <w:tr w:rsidR="00252872" w:rsidRPr="00B60EDF" w:rsidTr="00F15A1A">
        <w:trPr>
          <w:cantSplit/>
          <w:trHeight w:val="442"/>
        </w:trPr>
        <w:tc>
          <w:tcPr>
            <w:tcW w:w="0" w:type="auto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405</w:t>
            </w:r>
          </w:p>
        </w:tc>
        <w:tc>
          <w:tcPr>
            <w:tcW w:w="252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52872" w:rsidRPr="00B60EDF" w:rsidRDefault="0041531D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Сохранение</w:t>
            </w:r>
            <w:r w:rsidR="00252872"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итогового баланса </w:t>
            </w:r>
          </w:p>
        </w:tc>
      </w:tr>
      <w:tr w:rsidR="00252872" w:rsidRPr="00B60EDF" w:rsidTr="00F15A1A">
        <w:trPr>
          <w:cantSplit/>
          <w:trHeight w:val="397"/>
        </w:trPr>
        <w:tc>
          <w:tcPr>
            <w:tcW w:w="39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6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Просмотр результатов текущей игры</w:t>
            </w:r>
          </w:p>
        </w:tc>
        <w:tc>
          <w:tcPr>
            <w:tcW w:w="38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501</w:t>
            </w:r>
          </w:p>
        </w:tc>
        <w:tc>
          <w:tcPr>
            <w:tcW w:w="252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Реализация вывода пользователю данных о его победе/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проигрыше</w:t>
            </w: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с текущим состоянием баланса</w:t>
            </w:r>
          </w:p>
        </w:tc>
      </w:tr>
      <w:tr w:rsidR="00252872" w:rsidRPr="00B60EDF" w:rsidTr="00F15A1A">
        <w:trPr>
          <w:cantSplit/>
          <w:trHeight w:val="397"/>
        </w:trPr>
        <w:tc>
          <w:tcPr>
            <w:tcW w:w="39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6</w:t>
            </w:r>
          </w:p>
        </w:tc>
        <w:tc>
          <w:tcPr>
            <w:tcW w:w="16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Продолжение игры или выход в меню</w:t>
            </w:r>
          </w:p>
        </w:tc>
        <w:tc>
          <w:tcPr>
            <w:tcW w:w="38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601</w:t>
            </w:r>
          </w:p>
        </w:tc>
        <w:tc>
          <w:tcPr>
            <w:tcW w:w="252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Реализация выбора возможности продолжения текущей сессии игры или возврата в главное меню и окончание игры</w:t>
            </w:r>
          </w:p>
        </w:tc>
      </w:tr>
      <w:tr w:rsidR="00252872" w:rsidRPr="00B60EDF" w:rsidTr="00F15A1A">
        <w:trPr>
          <w:cantSplit/>
          <w:trHeight w:val="397"/>
        </w:trPr>
        <w:tc>
          <w:tcPr>
            <w:tcW w:w="39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6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Выход из игры</w:t>
            </w:r>
          </w:p>
        </w:tc>
        <w:tc>
          <w:tcPr>
            <w:tcW w:w="38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252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52872" w:rsidRPr="00B60EDF" w:rsidRDefault="00252872" w:rsidP="00F15A1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Реализация окончани</w:t>
            </w:r>
            <w:r w:rsidR="0041531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я</w:t>
            </w: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сеанса и выхода из </w:t>
            </w:r>
            <w:r w:rsidRPr="00B60E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игры</w:t>
            </w:r>
          </w:p>
        </w:tc>
      </w:tr>
    </w:tbl>
    <w:p w:rsidR="00252872" w:rsidRDefault="00252872" w:rsidP="00252872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7293C">
        <w:rPr>
          <w:rFonts w:ascii="Times New Roman" w:hAnsi="Times New Roman" w:cs="Times New Roman"/>
          <w:i/>
          <w:sz w:val="28"/>
          <w:szCs w:val="28"/>
          <w:u w:val="single"/>
        </w:rPr>
        <w:t>Таблица 1 - Перечень пользовательских и функциональных требований</w:t>
      </w:r>
    </w:p>
    <w:p w:rsidR="00252872" w:rsidRDefault="00252872" w:rsidP="00252872">
      <w:pPr>
        <w:jc w:val="center"/>
        <w:rPr>
          <w:rFonts w:ascii="Times New Roman" w:hAnsi="Times New Roman" w:cs="Times New Roman"/>
          <w:szCs w:val="28"/>
        </w:rPr>
      </w:pPr>
    </w:p>
    <w:p w:rsidR="00252872" w:rsidRDefault="00252872" w:rsidP="00252872">
      <w:pPr>
        <w:pStyle w:val="a6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Спецификация требований к ПО: </w:t>
      </w:r>
    </w:p>
    <w:p w:rsidR="00252872" w:rsidRPr="00EB15DB" w:rsidRDefault="00252872" w:rsidP="00252872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B15DB">
        <w:rPr>
          <w:rFonts w:ascii="Times New Roman" w:hAnsi="Times New Roman" w:cs="Times New Roman"/>
          <w:b/>
          <w:sz w:val="28"/>
          <w:szCs w:val="28"/>
          <w:u w:val="single"/>
        </w:rPr>
        <w:t>Введение</w:t>
      </w:r>
    </w:p>
    <w:p w:rsidR="00252872" w:rsidRPr="00C83E80" w:rsidRDefault="00252872" w:rsidP="00252872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 xml:space="preserve">Назначение </w:t>
      </w:r>
    </w:p>
    <w:p w:rsidR="00252872" w:rsidRDefault="00252872" w:rsidP="00252872">
      <w:pPr>
        <w:pStyle w:val="a5"/>
        <w:ind w:left="1080" w:firstLine="336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 xml:space="preserve">Данный программный продукт </w:t>
      </w:r>
      <w:r w:rsidR="0041531D">
        <w:rPr>
          <w:rFonts w:ascii="Times New Roman" w:hAnsi="Times New Roman" w:cs="Times New Roman"/>
          <w:sz w:val="28"/>
          <w:szCs w:val="28"/>
        </w:rPr>
        <w:t>несёт развлекательный характер</w:t>
      </w:r>
    </w:p>
    <w:p w:rsidR="00252872" w:rsidRPr="00253C81" w:rsidRDefault="00252872" w:rsidP="00252872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C81">
        <w:rPr>
          <w:rFonts w:ascii="Times New Roman" w:hAnsi="Times New Roman" w:cs="Times New Roman"/>
          <w:sz w:val="28"/>
          <w:szCs w:val="28"/>
        </w:rPr>
        <w:t>Соглашения, принятые в документах</w:t>
      </w:r>
    </w:p>
    <w:p w:rsidR="00252872" w:rsidRPr="00253C81" w:rsidRDefault="00252872" w:rsidP="0025287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C81">
        <w:rPr>
          <w:rFonts w:ascii="Times New Roman" w:hAnsi="Times New Roman" w:cs="Times New Roman"/>
          <w:sz w:val="28"/>
          <w:szCs w:val="28"/>
        </w:rPr>
        <w:t>Представление концепции разрабатываемого проекта</w:t>
      </w:r>
    </w:p>
    <w:p w:rsidR="00252872" w:rsidRPr="00253C81" w:rsidRDefault="00252872" w:rsidP="0025287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C81">
        <w:rPr>
          <w:rFonts w:ascii="Times New Roman" w:hAnsi="Times New Roman" w:cs="Times New Roman"/>
          <w:sz w:val="28"/>
          <w:szCs w:val="28"/>
        </w:rPr>
        <w:t>Анализ и представление пользователю оценку возможных угроз и необходимых для создания программного продукта ресурсов</w:t>
      </w:r>
    </w:p>
    <w:p w:rsidR="00252872" w:rsidRPr="00253C81" w:rsidRDefault="00252872" w:rsidP="0025287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C81">
        <w:rPr>
          <w:rFonts w:ascii="Times New Roman" w:hAnsi="Times New Roman" w:cs="Times New Roman"/>
          <w:sz w:val="28"/>
          <w:szCs w:val="28"/>
        </w:rPr>
        <w:t>Представление плана этапов разработки</w:t>
      </w:r>
    </w:p>
    <w:p w:rsidR="00252872" w:rsidRPr="00253C81" w:rsidRDefault="00252872" w:rsidP="0025287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C81">
        <w:rPr>
          <w:rFonts w:ascii="Times New Roman" w:hAnsi="Times New Roman" w:cs="Times New Roman"/>
          <w:sz w:val="28"/>
          <w:szCs w:val="28"/>
        </w:rPr>
        <w:t>Определение основных функций, предоставляемых программой для пользователя</w:t>
      </w:r>
    </w:p>
    <w:p w:rsidR="00252872" w:rsidRPr="00253C81" w:rsidRDefault="00252872" w:rsidP="0025287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C81">
        <w:rPr>
          <w:rFonts w:ascii="Times New Roman" w:hAnsi="Times New Roman" w:cs="Times New Roman"/>
          <w:sz w:val="28"/>
          <w:szCs w:val="28"/>
        </w:rPr>
        <w:t>Представление модели вариантов использования на основе определенного функционала</w:t>
      </w:r>
    </w:p>
    <w:p w:rsidR="00252872" w:rsidRPr="00253C81" w:rsidRDefault="00252872" w:rsidP="00252872">
      <w:pPr>
        <w:pStyle w:val="a5"/>
        <w:numPr>
          <w:ilvl w:val="0"/>
          <w:numId w:val="3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253C81">
        <w:rPr>
          <w:rFonts w:ascii="Times New Roman" w:hAnsi="Times New Roman" w:cs="Times New Roman"/>
          <w:sz w:val="28"/>
          <w:szCs w:val="28"/>
        </w:rPr>
        <w:t>Соглашение на обработку персональных данных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</w:t>
      </w:r>
    </w:p>
    <w:p w:rsidR="00252872" w:rsidRPr="00C83E80" w:rsidRDefault="00252872" w:rsidP="00252872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>Границы проекта</w:t>
      </w:r>
    </w:p>
    <w:p w:rsidR="00252872" w:rsidRPr="00C83E80" w:rsidRDefault="00252872" w:rsidP="00252872">
      <w:pPr>
        <w:pStyle w:val="a5"/>
        <w:ind w:left="1080" w:firstLine="336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 xml:space="preserve">Функциональные требования: запуск игровой сессии, установка ставки и выбор </w:t>
      </w:r>
      <w:r>
        <w:rPr>
          <w:rFonts w:ascii="Times New Roman" w:hAnsi="Times New Roman" w:cs="Times New Roman"/>
          <w:sz w:val="28"/>
          <w:szCs w:val="28"/>
        </w:rPr>
        <w:t>суммы</w:t>
      </w:r>
      <w:r w:rsidRPr="00C83E80">
        <w:rPr>
          <w:rFonts w:ascii="Times New Roman" w:hAnsi="Times New Roman" w:cs="Times New Roman"/>
          <w:sz w:val="28"/>
          <w:szCs w:val="28"/>
        </w:rPr>
        <w:t xml:space="preserve"> ставки, определение результатов игры и прекращение или продолжение текущей сессии</w:t>
      </w:r>
      <w:r>
        <w:rPr>
          <w:rFonts w:ascii="Times New Roman" w:hAnsi="Times New Roman" w:cs="Times New Roman"/>
          <w:sz w:val="28"/>
          <w:szCs w:val="28"/>
        </w:rPr>
        <w:t xml:space="preserve"> игры</w:t>
      </w:r>
      <w:r w:rsidRPr="00C83E80">
        <w:rPr>
          <w:rFonts w:ascii="Times New Roman" w:hAnsi="Times New Roman" w:cs="Times New Roman"/>
          <w:sz w:val="28"/>
          <w:szCs w:val="28"/>
        </w:rPr>
        <w:t xml:space="preserve">, просмотр текущего состояния </w:t>
      </w:r>
      <w:r>
        <w:rPr>
          <w:rFonts w:ascii="Times New Roman" w:hAnsi="Times New Roman" w:cs="Times New Roman"/>
          <w:sz w:val="28"/>
          <w:szCs w:val="28"/>
        </w:rPr>
        <w:t>баланса счёта</w:t>
      </w:r>
    </w:p>
    <w:p w:rsidR="00252872" w:rsidRPr="00C83E80" w:rsidRDefault="00252872" w:rsidP="00252872">
      <w:pPr>
        <w:pStyle w:val="a5"/>
        <w:ind w:left="1080" w:firstLine="336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>Нефункциональные требования: доступ к данному программному продукту имеет любой пользователь, имеющий доступ к исходному файлу программы. Платформа для запуска программного пр</w:t>
      </w:r>
      <w:r>
        <w:rPr>
          <w:rFonts w:ascii="Times New Roman" w:hAnsi="Times New Roman" w:cs="Times New Roman"/>
          <w:sz w:val="28"/>
          <w:szCs w:val="28"/>
        </w:rPr>
        <w:t xml:space="preserve">одукта -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устройство на базе ОС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83E80">
        <w:rPr>
          <w:rFonts w:ascii="Times New Roman" w:hAnsi="Times New Roman" w:cs="Times New Roman"/>
          <w:sz w:val="28"/>
          <w:szCs w:val="28"/>
        </w:rPr>
        <w:t xml:space="preserve">indows 7 -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83E80">
        <w:rPr>
          <w:rFonts w:ascii="Times New Roman" w:hAnsi="Times New Roman" w:cs="Times New Roman"/>
          <w:sz w:val="28"/>
          <w:szCs w:val="28"/>
        </w:rPr>
        <w:t>indows 10</w:t>
      </w:r>
      <w:r w:rsidRPr="002528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>
        <w:rPr>
          <w:rFonts w:ascii="Times New Roman" w:hAnsi="Times New Roman" w:cs="Times New Roman"/>
          <w:sz w:val="28"/>
          <w:szCs w:val="28"/>
        </w:rPr>
        <w:t xml:space="preserve"> с установленной на нем </w:t>
      </w:r>
      <w:r>
        <w:rPr>
          <w:rFonts w:ascii="Times New Roman" w:hAnsi="Times New Roman" w:cs="Times New Roman"/>
          <w:sz w:val="28"/>
          <w:szCs w:val="28"/>
          <w:lang w:val="en-US"/>
        </w:rPr>
        <w:t>MVS</w:t>
      </w:r>
      <w:r w:rsidRPr="00C83E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2872" w:rsidRPr="00C83E80" w:rsidRDefault="00252872" w:rsidP="00252872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>Ссылки</w:t>
      </w:r>
    </w:p>
    <w:p w:rsidR="00252872" w:rsidRPr="00C83E80" w:rsidRDefault="00252872" w:rsidP="00252872">
      <w:pPr>
        <w:pStyle w:val="a5"/>
        <w:ind w:left="1080" w:firstLine="336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>Вигерс Карл Разработка требований к программному обеспечению/Пер. с англ. — М.: Издательство-торг</w:t>
      </w:r>
      <w:r>
        <w:rPr>
          <w:rFonts w:ascii="Times New Roman" w:hAnsi="Times New Roman" w:cs="Times New Roman"/>
          <w:sz w:val="28"/>
          <w:szCs w:val="28"/>
        </w:rPr>
        <w:t>овый дом «Русская Редакция», 2014. — 736</w:t>
      </w:r>
      <w:r w:rsidRPr="00C83E80">
        <w:rPr>
          <w:rFonts w:ascii="Times New Roman" w:hAnsi="Times New Roman" w:cs="Times New Roman"/>
          <w:sz w:val="28"/>
          <w:szCs w:val="28"/>
        </w:rPr>
        <w:t>с.</w:t>
      </w:r>
    </w:p>
    <w:p w:rsidR="00252872" w:rsidRPr="00EB15DB" w:rsidRDefault="00252872" w:rsidP="00252872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B15DB">
        <w:rPr>
          <w:rFonts w:ascii="Times New Roman" w:hAnsi="Times New Roman" w:cs="Times New Roman"/>
          <w:b/>
          <w:sz w:val="28"/>
          <w:szCs w:val="28"/>
          <w:u w:val="single"/>
        </w:rPr>
        <w:t>Общее описание</w:t>
      </w:r>
    </w:p>
    <w:p w:rsidR="00252872" w:rsidRPr="00C83E80" w:rsidRDefault="00252872" w:rsidP="00252872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>Общий взгляд на продукт</w:t>
      </w:r>
    </w:p>
    <w:p w:rsidR="00252872" w:rsidRPr="00C83E80" w:rsidRDefault="00252872" w:rsidP="00252872">
      <w:pPr>
        <w:pStyle w:val="a5"/>
        <w:ind w:left="1080" w:firstLine="336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 xml:space="preserve">Данный программный продукт относится к категории игровых программных продуктов, созданных в развлекательных целях для проведения досуга пользователем </w:t>
      </w:r>
    </w:p>
    <w:p w:rsidR="00252872" w:rsidRPr="00C83E80" w:rsidRDefault="00252872" w:rsidP="00252872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>Классы и характеристики пользователей</w:t>
      </w:r>
    </w:p>
    <w:p w:rsidR="00252872" w:rsidRPr="00C83E80" w:rsidRDefault="00252872" w:rsidP="00252872">
      <w:pPr>
        <w:pStyle w:val="a5"/>
        <w:ind w:left="1080" w:firstLine="336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>Игрок - пользователь системы, имеющий доступ к функциям, предоставляемым игрой</w:t>
      </w:r>
    </w:p>
    <w:p w:rsidR="00252872" w:rsidRPr="00C83E80" w:rsidRDefault="00252872" w:rsidP="00252872">
      <w:pPr>
        <w:pStyle w:val="a5"/>
        <w:ind w:left="1080" w:firstLine="336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 xml:space="preserve">Разработчик - создатель приложения, имеющий доступ к редактированию программной части продукта </w:t>
      </w:r>
    </w:p>
    <w:p w:rsidR="00252872" w:rsidRPr="00C83E80" w:rsidRDefault="00252872" w:rsidP="00252872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>Операционная среда</w:t>
      </w:r>
    </w:p>
    <w:p w:rsidR="00252872" w:rsidRPr="00C83E80" w:rsidRDefault="00252872" w:rsidP="00252872">
      <w:pPr>
        <w:pStyle w:val="a5"/>
        <w:ind w:left="1080" w:firstLine="336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>Данный программный продукт разработан и протестирован в условиях 64-разрядной операционной систем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C83E80">
        <w:rPr>
          <w:rFonts w:ascii="Times New Roman" w:hAnsi="Times New Roman" w:cs="Times New Roman"/>
          <w:sz w:val="28"/>
          <w:szCs w:val="28"/>
        </w:rPr>
        <w:t>, процессор – Intel® Core™ i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83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83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6200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D1B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>
        <w:rPr>
          <w:rFonts w:ascii="Times New Roman" w:hAnsi="Times New Roman" w:cs="Times New Roman"/>
          <w:sz w:val="28"/>
          <w:szCs w:val="28"/>
        </w:rPr>
        <w:t xml:space="preserve"> @ 2.</w:t>
      </w:r>
      <w:r w:rsidRPr="0025287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0GHz, ОЗУ – </w:t>
      </w:r>
      <w:r w:rsidRPr="00252872">
        <w:rPr>
          <w:rFonts w:ascii="Times New Roman" w:hAnsi="Times New Roman" w:cs="Times New Roman"/>
          <w:sz w:val="28"/>
          <w:szCs w:val="28"/>
        </w:rPr>
        <w:t>4</w:t>
      </w:r>
      <w:r w:rsidRPr="00C83E80">
        <w:rPr>
          <w:rFonts w:ascii="Times New Roman" w:hAnsi="Times New Roman" w:cs="Times New Roman"/>
          <w:sz w:val="28"/>
          <w:szCs w:val="28"/>
        </w:rPr>
        <w:t>,0 ГБ</w:t>
      </w:r>
    </w:p>
    <w:p w:rsidR="00252872" w:rsidRPr="00C83E80" w:rsidRDefault="00252872" w:rsidP="00252872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>Ограничения дизайна и реализации</w:t>
      </w:r>
    </w:p>
    <w:p w:rsidR="00252872" w:rsidRDefault="00252872" w:rsidP="00252872">
      <w:pPr>
        <w:pStyle w:val="a5"/>
        <w:ind w:left="1080" w:firstLine="336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 xml:space="preserve">Разработка данного программного продукта ведется с использованием языка программирования С# при использовании среды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MVS</w:t>
      </w:r>
      <w:r>
        <w:rPr>
          <w:rFonts w:ascii="Times New Roman" w:hAnsi="Times New Roman" w:cs="Times New Roman"/>
          <w:sz w:val="28"/>
          <w:szCs w:val="28"/>
        </w:rPr>
        <w:t xml:space="preserve"> 201</w:t>
      </w:r>
      <w:r w:rsidRPr="00252872">
        <w:rPr>
          <w:rFonts w:ascii="Times New Roman" w:hAnsi="Times New Roman" w:cs="Times New Roman"/>
          <w:sz w:val="28"/>
          <w:szCs w:val="28"/>
        </w:rPr>
        <w:t>9</w:t>
      </w:r>
      <w:r w:rsidRPr="00C83E80">
        <w:rPr>
          <w:rFonts w:ascii="Times New Roman" w:hAnsi="Times New Roman" w:cs="Times New Roman"/>
          <w:sz w:val="28"/>
          <w:szCs w:val="28"/>
        </w:rPr>
        <w:t>.</w:t>
      </w:r>
    </w:p>
    <w:p w:rsidR="00252872" w:rsidRPr="00347A30" w:rsidRDefault="00252872" w:rsidP="00252872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7A30">
        <w:rPr>
          <w:rFonts w:ascii="Times New Roman" w:hAnsi="Times New Roman" w:cs="Times New Roman"/>
          <w:sz w:val="28"/>
          <w:szCs w:val="28"/>
        </w:rPr>
        <w:t>Предположения и зависимости</w:t>
      </w:r>
    </w:p>
    <w:p w:rsidR="00252872" w:rsidRPr="00347A30" w:rsidRDefault="00252872" w:rsidP="00252872">
      <w:pPr>
        <w:pStyle w:val="a5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347A30">
        <w:rPr>
          <w:rFonts w:ascii="Times New Roman" w:hAnsi="Times New Roman" w:cs="Times New Roman"/>
          <w:sz w:val="28"/>
          <w:szCs w:val="28"/>
        </w:rPr>
        <w:t xml:space="preserve">Предположения: </w:t>
      </w:r>
      <w:r>
        <w:rPr>
          <w:rFonts w:ascii="Times New Roman" w:hAnsi="Times New Roman" w:cs="Times New Roman"/>
          <w:sz w:val="28"/>
          <w:szCs w:val="28"/>
        </w:rPr>
        <w:t>требуется иметь определенные характеристики системы и подходящую операционную систему.</w:t>
      </w:r>
    </w:p>
    <w:p w:rsidR="00252872" w:rsidRPr="00FD1B77" w:rsidRDefault="00252872" w:rsidP="00252872">
      <w:pPr>
        <w:pStyle w:val="a5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347A30">
        <w:rPr>
          <w:rFonts w:ascii="Times New Roman" w:hAnsi="Times New Roman" w:cs="Times New Roman"/>
          <w:sz w:val="28"/>
          <w:szCs w:val="28"/>
        </w:rPr>
        <w:t>Зависимости:</w:t>
      </w:r>
      <w:r>
        <w:rPr>
          <w:rFonts w:ascii="Times New Roman" w:hAnsi="Times New Roman" w:cs="Times New Roman"/>
          <w:sz w:val="28"/>
          <w:szCs w:val="28"/>
        </w:rPr>
        <w:t xml:space="preserve"> для запуска игры требуется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MVS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2872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юбого года.</w:t>
      </w:r>
    </w:p>
    <w:p w:rsidR="00252872" w:rsidRPr="00FD1B77" w:rsidRDefault="00252872" w:rsidP="00252872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D1B77">
        <w:rPr>
          <w:rFonts w:ascii="Times New Roman" w:hAnsi="Times New Roman" w:cs="Times New Roman"/>
          <w:b/>
          <w:sz w:val="28"/>
          <w:szCs w:val="28"/>
          <w:u w:val="single"/>
        </w:rPr>
        <w:t>Функции системы</w:t>
      </w:r>
    </w:p>
    <w:p w:rsidR="00252872" w:rsidRPr="00C83E80" w:rsidRDefault="00252872" w:rsidP="00252872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>Открытие главного меню программы</w:t>
      </w:r>
    </w:p>
    <w:p w:rsidR="00252872" w:rsidRPr="00C83E80" w:rsidRDefault="00252872" w:rsidP="00252872">
      <w:pPr>
        <w:pStyle w:val="a5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>Открытие окна для доступа к функциям начала игры, просмотра баланса, окончания игры</w:t>
      </w:r>
    </w:p>
    <w:p w:rsidR="00252872" w:rsidRPr="00C83E80" w:rsidRDefault="00252872" w:rsidP="00252872">
      <w:pPr>
        <w:pStyle w:val="a5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lastRenderedPageBreak/>
        <w:t>Реализация пользовательского интерфейса меню программы, обеспечение доступа из данного окна к указанным ранее функциям</w:t>
      </w:r>
    </w:p>
    <w:p w:rsidR="00252872" w:rsidRPr="00C83E80" w:rsidRDefault="00252872" w:rsidP="00252872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>Выставление величины ставки</w:t>
      </w:r>
    </w:p>
    <w:p w:rsidR="00252872" w:rsidRPr="00C83E80" w:rsidRDefault="00252872" w:rsidP="00252872">
      <w:pPr>
        <w:pStyle w:val="a5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 xml:space="preserve">Исходя из значения </w:t>
      </w:r>
      <w:r>
        <w:rPr>
          <w:rFonts w:ascii="Times New Roman" w:hAnsi="Times New Roman" w:cs="Times New Roman"/>
          <w:sz w:val="28"/>
          <w:szCs w:val="28"/>
        </w:rPr>
        <w:t xml:space="preserve">игрового </w:t>
      </w:r>
      <w:r w:rsidRPr="00C83E80">
        <w:rPr>
          <w:rFonts w:ascii="Times New Roman" w:hAnsi="Times New Roman" w:cs="Times New Roman"/>
          <w:sz w:val="28"/>
          <w:szCs w:val="28"/>
        </w:rPr>
        <w:t xml:space="preserve">баланса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C83E80">
        <w:rPr>
          <w:rFonts w:ascii="Times New Roman" w:hAnsi="Times New Roman" w:cs="Times New Roman"/>
          <w:sz w:val="28"/>
          <w:szCs w:val="28"/>
        </w:rPr>
        <w:t xml:space="preserve"> делает ставку, не превышающую данное значение</w:t>
      </w:r>
    </w:p>
    <w:p w:rsidR="00252872" w:rsidRPr="00C83E80" w:rsidRDefault="00252872" w:rsidP="00252872">
      <w:pPr>
        <w:pStyle w:val="a5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>Определение максимальной суммы ставки, равной балансу игрока, реализация ввода пользователя числа в диапазоне «1-баланс игрока» и сохранение величины данного значения в переменную. Переход к шагу выбора значения «чет-нечет»</w:t>
      </w:r>
    </w:p>
    <w:p w:rsidR="00252872" w:rsidRPr="00C83E80" w:rsidRDefault="00252872" w:rsidP="00252872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>Выбор объекта ставки «чет – нечет»</w:t>
      </w:r>
    </w:p>
    <w:p w:rsidR="00252872" w:rsidRPr="00C83E80" w:rsidRDefault="00252872" w:rsidP="00252872">
      <w:pPr>
        <w:pStyle w:val="a5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>Пользователь выбирает, на какой объект он хочет сделать ставку – «чет» или «нечет»</w:t>
      </w:r>
    </w:p>
    <w:p w:rsidR="00252872" w:rsidRPr="00C83E80" w:rsidRDefault="00252872" w:rsidP="00252872">
      <w:pPr>
        <w:pStyle w:val="a5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>Программа позволяет выбрать пользователю один из объектов и сохранить данный выбор в переменную. Переход к определению программой факта победы/проигрыша игрока.</w:t>
      </w:r>
    </w:p>
    <w:p w:rsidR="00252872" w:rsidRPr="00C83E80" w:rsidRDefault="00252872" w:rsidP="00252872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>Определение факта выигрыша/проигрыша игрока</w:t>
      </w:r>
    </w:p>
    <w:p w:rsidR="00252872" w:rsidRPr="00C83E80" w:rsidRDefault="00252872" w:rsidP="00252872">
      <w:pPr>
        <w:pStyle w:val="a5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>Программа определяет, победила ставка или проиграла, на основе чего редактирует баланс игрока</w:t>
      </w:r>
    </w:p>
    <w:p w:rsidR="00252872" w:rsidRPr="00C83E80" w:rsidRDefault="00252872" w:rsidP="00252872">
      <w:pPr>
        <w:pStyle w:val="a5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proofErr w:type="gramStart"/>
      <w:r w:rsidRPr="00FD1B77">
        <w:rPr>
          <w:rFonts w:ascii="Times New Roman" w:hAnsi="Times New Roman" w:cs="Times New Roman"/>
          <w:i/>
          <w:sz w:val="28"/>
          <w:szCs w:val="28"/>
        </w:rPr>
        <w:t>Random(</w:t>
      </w:r>
      <w:proofErr w:type="gramEnd"/>
      <w:r w:rsidRPr="00FD1B7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C83E80">
        <w:rPr>
          <w:rFonts w:ascii="Times New Roman" w:hAnsi="Times New Roman" w:cs="Times New Roman"/>
          <w:sz w:val="28"/>
          <w:szCs w:val="28"/>
        </w:rPr>
        <w:t>и определение случайного целого числа. Определение четности данного числа путем поиска остатка от деления на 2. Запись характеристики четности в переменную и сравнение с характеристикой, введенной ранее пользователем. В случае совпадения к значению баланса игрока прибавляется сумма, хранящаяся в переменной ставки, в случае несовпадения данная сумма вычитается из баланса игрока. Факт победы/</w:t>
      </w:r>
      <w:r>
        <w:rPr>
          <w:rFonts w:ascii="Times New Roman" w:hAnsi="Times New Roman" w:cs="Times New Roman"/>
          <w:sz w:val="28"/>
          <w:szCs w:val="28"/>
        </w:rPr>
        <w:t>проигрыша</w:t>
      </w:r>
      <w:r w:rsidRPr="00C83E80">
        <w:rPr>
          <w:rFonts w:ascii="Times New Roman" w:hAnsi="Times New Roman" w:cs="Times New Roman"/>
          <w:sz w:val="28"/>
          <w:szCs w:val="28"/>
        </w:rPr>
        <w:t xml:space="preserve"> заносится в переменную. Переход к выводу результатов игры.</w:t>
      </w:r>
    </w:p>
    <w:p w:rsidR="00252872" w:rsidRPr="00C83E80" w:rsidRDefault="00252872" w:rsidP="00252872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>Просмотр результатов текущей сессии игры</w:t>
      </w:r>
    </w:p>
    <w:p w:rsidR="00252872" w:rsidRPr="00C83E80" w:rsidRDefault="00252872" w:rsidP="00252872">
      <w:pPr>
        <w:pStyle w:val="a5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lastRenderedPageBreak/>
        <w:t>Игроку представляется результат текущей сессии игры – факт победы/поражения и текущий баланс</w:t>
      </w:r>
    </w:p>
    <w:p w:rsidR="00252872" w:rsidRPr="00C83E80" w:rsidRDefault="00252872" w:rsidP="00252872">
      <w:pPr>
        <w:pStyle w:val="a5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 xml:space="preserve">Вывод результата в зависимости от значения переменной выигрыша – либо сообщение с поздравлением, либо уведомление о проигрыше. Вывод переменной, отвечающей за баланс игрока. </w:t>
      </w:r>
    </w:p>
    <w:p w:rsidR="00252872" w:rsidRPr="00C83E80" w:rsidRDefault="00252872" w:rsidP="00252872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>Выбор между продолжением игры или выходом в меню</w:t>
      </w:r>
    </w:p>
    <w:p w:rsidR="00252872" w:rsidRPr="00C83E80" w:rsidRDefault="00252872" w:rsidP="00252872">
      <w:pPr>
        <w:pStyle w:val="a5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 xml:space="preserve">Открытие диалогового окна с возможностью продолжить текущую игровую сессию или выйти в главное меню игры </w:t>
      </w:r>
    </w:p>
    <w:p w:rsidR="00252872" w:rsidRPr="00C83E80" w:rsidRDefault="00252872" w:rsidP="00252872">
      <w:pPr>
        <w:pStyle w:val="a5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E80">
        <w:rPr>
          <w:rFonts w:ascii="Times New Roman" w:hAnsi="Times New Roman" w:cs="Times New Roman"/>
          <w:sz w:val="28"/>
          <w:szCs w:val="28"/>
        </w:rPr>
        <w:t>В зависимости от выбранного пользователем варианта возвращение либо в главное меню (п.3.1), либо продолжение сеанса игры (п.3.3)</w:t>
      </w:r>
    </w:p>
    <w:p w:rsidR="00252872" w:rsidRDefault="00252872" w:rsidP="00252872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252872" w:rsidRPr="000B6CFF" w:rsidRDefault="00252872" w:rsidP="0025287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36"/>
          <w:szCs w:val="28"/>
        </w:rPr>
      </w:pPr>
      <w:r w:rsidRPr="000B6CFF">
        <w:rPr>
          <w:rFonts w:ascii="Times New Roman" w:hAnsi="Times New Roman" w:cs="Times New Roman"/>
          <w:sz w:val="36"/>
          <w:szCs w:val="28"/>
        </w:rPr>
        <w:lastRenderedPageBreak/>
        <w:t xml:space="preserve">Диаграмма вариантов использования: </w:t>
      </w:r>
    </w:p>
    <w:p w:rsidR="00252872" w:rsidRDefault="00252872" w:rsidP="0025287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B6CFF"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</w:rPr>
        <w:t>прецедентов</w:t>
      </w:r>
      <w:r w:rsidRPr="000B6CFF">
        <w:rPr>
          <w:rFonts w:ascii="Times New Roman" w:hAnsi="Times New Roman" w:cs="Times New Roman"/>
          <w:sz w:val="28"/>
          <w:szCs w:val="28"/>
        </w:rPr>
        <w:t xml:space="preserve"> данного программного продукта представлена на </w:t>
      </w:r>
      <w:r>
        <w:rPr>
          <w:rFonts w:ascii="Times New Roman" w:hAnsi="Times New Roman" w:cs="Times New Roman"/>
          <w:sz w:val="28"/>
          <w:szCs w:val="28"/>
        </w:rPr>
        <w:t>схеме</w:t>
      </w:r>
      <w:r w:rsidRPr="000B6CFF">
        <w:rPr>
          <w:rFonts w:ascii="Times New Roman" w:hAnsi="Times New Roman" w:cs="Times New Roman"/>
          <w:sz w:val="28"/>
          <w:szCs w:val="28"/>
        </w:rPr>
        <w:t xml:space="preserve"> 1. Описание и функциональные составляющие каждого из вариантов использования представлены в пункте 3 спецификаци</w:t>
      </w:r>
      <w:bookmarkStart w:id="1" w:name="_GoBack"/>
      <w:bookmarkEnd w:id="1"/>
      <w:r w:rsidRPr="000B6CFF">
        <w:rPr>
          <w:rFonts w:ascii="Times New Roman" w:hAnsi="Times New Roman" w:cs="Times New Roman"/>
          <w:sz w:val="28"/>
          <w:szCs w:val="28"/>
        </w:rPr>
        <w:t>и требований к ПО.</w:t>
      </w:r>
    </w:p>
    <w:p w:rsidR="00252872" w:rsidRDefault="00252872" w:rsidP="00F70F1B">
      <w:pPr>
        <w:ind w:firstLine="360"/>
        <w:rPr>
          <w:rFonts w:ascii="Times New Roman" w:hAnsi="Times New Roman" w:cs="Times New Roman"/>
          <w:szCs w:val="28"/>
        </w:rPr>
      </w:pPr>
    </w:p>
    <w:p w:rsidR="00252872" w:rsidRDefault="00F70F1B" w:rsidP="00252872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</w:rPr>
        <w:drawing>
          <wp:inline distT="0" distB="0" distL="0" distR="0">
            <wp:extent cx="6120130" cy="6320590"/>
            <wp:effectExtent l="0" t="0" r="127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41"/>
                    <a:stretch/>
                  </pic:blipFill>
                  <pic:spPr bwMode="auto">
                    <a:xfrm>
                      <a:off x="0" y="0"/>
                      <a:ext cx="6120130" cy="6320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2872" w:rsidRDefault="00252872" w:rsidP="00252872">
      <w:pPr>
        <w:jc w:val="center"/>
        <w:rPr>
          <w:rFonts w:ascii="Times New Roman" w:hAnsi="Times New Roman" w:cs="Times New Roman"/>
          <w:szCs w:val="28"/>
        </w:rPr>
      </w:pPr>
    </w:p>
    <w:p w:rsidR="00252872" w:rsidRPr="006073C7" w:rsidRDefault="00252872" w:rsidP="00252872">
      <w:pPr>
        <w:jc w:val="center"/>
        <w:outlineLvl w:val="0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073C7">
        <w:rPr>
          <w:rFonts w:ascii="Times New Roman" w:hAnsi="Times New Roman" w:cs="Times New Roman"/>
          <w:i/>
          <w:sz w:val="28"/>
          <w:szCs w:val="28"/>
          <w:u w:val="single"/>
        </w:rPr>
        <w:t xml:space="preserve">Рисунок </w:t>
      </w:r>
      <w:r w:rsidRPr="006073C7">
        <w:rPr>
          <w:rFonts w:ascii="Times New Roman" w:hAnsi="Times New Roman" w:cs="Times New Roman"/>
          <w:i/>
          <w:sz w:val="28"/>
          <w:szCs w:val="28"/>
          <w:u w:val="single"/>
        </w:rPr>
        <w:fldChar w:fldCharType="begin"/>
      </w:r>
      <w:r w:rsidRPr="006073C7">
        <w:rPr>
          <w:rFonts w:ascii="Times New Roman" w:hAnsi="Times New Roman" w:cs="Times New Roman"/>
          <w:i/>
          <w:sz w:val="28"/>
          <w:szCs w:val="28"/>
          <w:u w:val="single"/>
        </w:rPr>
        <w:instrText xml:space="preserve"> SEQ Рисунок \* ARABIC </w:instrText>
      </w:r>
      <w:r w:rsidRPr="006073C7">
        <w:rPr>
          <w:rFonts w:ascii="Times New Roman" w:hAnsi="Times New Roman" w:cs="Times New Roman"/>
          <w:i/>
          <w:sz w:val="28"/>
          <w:szCs w:val="28"/>
          <w:u w:val="single"/>
        </w:rPr>
        <w:fldChar w:fldCharType="separate"/>
      </w:r>
      <w:r w:rsidRPr="006073C7">
        <w:rPr>
          <w:rFonts w:ascii="Times New Roman" w:hAnsi="Times New Roman" w:cs="Times New Roman"/>
          <w:i/>
          <w:noProof/>
          <w:sz w:val="28"/>
          <w:szCs w:val="28"/>
          <w:u w:val="single"/>
        </w:rPr>
        <w:t>1</w:t>
      </w:r>
      <w:r w:rsidRPr="006073C7">
        <w:rPr>
          <w:rFonts w:ascii="Times New Roman" w:hAnsi="Times New Roman" w:cs="Times New Roman"/>
          <w:i/>
          <w:sz w:val="28"/>
          <w:szCs w:val="28"/>
          <w:u w:val="single"/>
        </w:rPr>
        <w:fldChar w:fldCharType="end"/>
      </w:r>
      <w:r w:rsidRPr="006073C7">
        <w:rPr>
          <w:rFonts w:ascii="Times New Roman" w:hAnsi="Times New Roman" w:cs="Times New Roman"/>
          <w:i/>
          <w:sz w:val="28"/>
          <w:szCs w:val="28"/>
          <w:u w:val="single"/>
        </w:rPr>
        <w:t xml:space="preserve"> - диаграмма вариантов использования</w:t>
      </w:r>
    </w:p>
    <w:p w:rsidR="00252872" w:rsidRPr="006073C7" w:rsidRDefault="00252872" w:rsidP="00252872">
      <w:pPr>
        <w:pStyle w:val="a6"/>
        <w:outlineLvl w:val="0"/>
        <w:rPr>
          <w:rFonts w:ascii="Times New Roman" w:hAnsi="Times New Roman" w:cs="Times New Roman"/>
          <w:sz w:val="36"/>
          <w:szCs w:val="28"/>
        </w:rPr>
      </w:pPr>
      <w:r w:rsidRPr="006073C7">
        <w:rPr>
          <w:rFonts w:ascii="Times New Roman" w:hAnsi="Times New Roman" w:cs="Times New Roman"/>
          <w:sz w:val="36"/>
          <w:szCs w:val="28"/>
        </w:rPr>
        <w:t>Вывод:</w:t>
      </w:r>
    </w:p>
    <w:p w:rsidR="00252872" w:rsidRPr="006073C7" w:rsidRDefault="00252872" w:rsidP="0025287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3C7">
        <w:rPr>
          <w:rFonts w:ascii="Times New Roman" w:hAnsi="Times New Roman" w:cs="Times New Roman"/>
          <w:sz w:val="28"/>
          <w:szCs w:val="28"/>
        </w:rPr>
        <w:lastRenderedPageBreak/>
        <w:t>В ходе выполнения данной практической работы были составлены и проанализированы функцион</w:t>
      </w:r>
      <w:r>
        <w:rPr>
          <w:rFonts w:ascii="Times New Roman" w:hAnsi="Times New Roman" w:cs="Times New Roman"/>
          <w:sz w:val="28"/>
          <w:szCs w:val="28"/>
        </w:rPr>
        <w:t>альные возможности программы «чёт-неч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т»,</w:t>
      </w:r>
      <w:r w:rsidRPr="006073C7">
        <w:rPr>
          <w:rFonts w:ascii="Times New Roman" w:hAnsi="Times New Roman" w:cs="Times New Roman"/>
          <w:sz w:val="28"/>
          <w:szCs w:val="28"/>
        </w:rPr>
        <w:t xml:space="preserve"> разработана спецификация требований и вариантов использования данной программы. На основе схемы и спецификации было определено, что требования, предъявляемые к программному продукту, являются </w:t>
      </w:r>
      <w:r>
        <w:rPr>
          <w:rFonts w:ascii="Times New Roman" w:hAnsi="Times New Roman" w:cs="Times New Roman"/>
          <w:sz w:val="28"/>
          <w:szCs w:val="28"/>
        </w:rPr>
        <w:t>возможными</w:t>
      </w:r>
      <w:r w:rsidRPr="006073C7">
        <w:rPr>
          <w:rFonts w:ascii="Times New Roman" w:hAnsi="Times New Roman" w:cs="Times New Roman"/>
          <w:sz w:val="28"/>
          <w:szCs w:val="28"/>
        </w:rPr>
        <w:t xml:space="preserve"> в реализации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2872" w:rsidRPr="00AC7197" w:rsidRDefault="00252872" w:rsidP="00252872">
      <w:pPr>
        <w:pageBreakBefore/>
        <w:spacing w:after="240" w:line="240" w:lineRule="auto"/>
        <w:rPr>
          <w:rFonts w:ascii="Times New Roman" w:hAnsi="Times New Roman" w:cs="Times New Roman"/>
          <w:sz w:val="28"/>
          <w:szCs w:val="28"/>
        </w:rPr>
      </w:pPr>
    </w:p>
    <w:p w:rsidR="00E91282" w:rsidRDefault="00E91282"/>
    <w:sectPr w:rsidR="00E91282" w:rsidSect="00185E33">
      <w:footerReference w:type="default" r:id="rId9"/>
      <w:footerReference w:type="first" r:id="rId1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455" w:rsidRDefault="00866455">
      <w:pPr>
        <w:spacing w:after="0" w:line="240" w:lineRule="auto"/>
      </w:pPr>
      <w:r>
        <w:separator/>
      </w:r>
    </w:p>
  </w:endnote>
  <w:endnote w:type="continuationSeparator" w:id="0">
    <w:p w:rsidR="00866455" w:rsidRDefault="00866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</w:rPr>
      <w:id w:val="642011368"/>
      <w:docPartObj>
        <w:docPartGallery w:val="Page Numbers (Bottom of Page)"/>
        <w:docPartUnique/>
      </w:docPartObj>
    </w:sdtPr>
    <w:sdtEndPr/>
    <w:sdtContent>
      <w:p w:rsidR="00185E33" w:rsidRPr="00185E33" w:rsidRDefault="00252872">
        <w:pPr>
          <w:pStyle w:val="a3"/>
          <w:jc w:val="center"/>
          <w:rPr>
            <w:rFonts w:ascii="Times New Roman" w:hAnsi="Times New Roman" w:cs="Times New Roman"/>
            <w:sz w:val="24"/>
          </w:rPr>
        </w:pPr>
        <w:r w:rsidRPr="00185E33">
          <w:rPr>
            <w:rFonts w:ascii="Times New Roman" w:hAnsi="Times New Roman" w:cs="Times New Roman"/>
            <w:sz w:val="24"/>
          </w:rPr>
          <w:fldChar w:fldCharType="begin"/>
        </w:r>
        <w:r w:rsidRPr="00185E33">
          <w:rPr>
            <w:rFonts w:ascii="Times New Roman" w:hAnsi="Times New Roman" w:cs="Times New Roman"/>
            <w:sz w:val="24"/>
          </w:rPr>
          <w:instrText>PAGE   \* MERGEFORMAT</w:instrText>
        </w:r>
        <w:r w:rsidRPr="00185E33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9</w:t>
        </w:r>
        <w:r w:rsidRPr="00185E33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185E33" w:rsidRDefault="0086645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E33" w:rsidRPr="00D736DF" w:rsidRDefault="00252872" w:rsidP="00185E33">
    <w:pPr>
      <w:spacing w:after="0" w:line="240" w:lineRule="auto"/>
      <w:jc w:val="center"/>
      <w:rPr>
        <w:rFonts w:ascii="Times New Roman" w:hAnsi="Times New Roman" w:cs="Times New Roman"/>
        <w:sz w:val="28"/>
        <w:szCs w:val="28"/>
      </w:rPr>
    </w:pPr>
    <w:r w:rsidRPr="00D736DF">
      <w:rPr>
        <w:rFonts w:ascii="Times New Roman" w:hAnsi="Times New Roman" w:cs="Times New Roman"/>
        <w:sz w:val="28"/>
        <w:szCs w:val="28"/>
      </w:rPr>
      <w:t>Санкт-Петербург</w:t>
    </w:r>
  </w:p>
  <w:p w:rsidR="00185E33" w:rsidRPr="00185E33" w:rsidRDefault="00866455" w:rsidP="00185E33">
    <w:pPr>
      <w:spacing w:after="0" w:line="240" w:lineRule="auto"/>
      <w:jc w:val="center"/>
      <w:rPr>
        <w:rFonts w:ascii="Times New Roman" w:hAnsi="Times New Roman" w:cs="Times New Roman"/>
        <w:sz w:val="28"/>
        <w:szCs w:val="28"/>
      </w:rPr>
    </w:pPr>
    <w:sdt>
      <w:sdtPr>
        <w:rPr>
          <w:rFonts w:ascii="Times New Roman" w:hAnsi="Times New Roman" w:cs="Times New Roman"/>
          <w:sz w:val="28"/>
          <w:szCs w:val="28"/>
        </w:rPr>
        <w:id w:val="778916952"/>
      </w:sdtPr>
      <w:sdtEndPr/>
      <w:sdtContent>
        <w:r w:rsidR="00252872" w:rsidRPr="00D736DF">
          <w:rPr>
            <w:rFonts w:ascii="Times New Roman" w:hAnsi="Times New Roman" w:cs="Times New Roman"/>
            <w:sz w:val="28"/>
            <w:szCs w:val="28"/>
          </w:rPr>
          <w:t>201</w:t>
        </w:r>
        <w:r w:rsidR="00252872">
          <w:rPr>
            <w:rFonts w:ascii="Times New Roman" w:hAnsi="Times New Roman" w:cs="Times New Roman"/>
            <w:sz w:val="28"/>
            <w:szCs w:val="28"/>
          </w:rPr>
          <w:t>9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455" w:rsidRDefault="00866455">
      <w:pPr>
        <w:spacing w:after="0" w:line="240" w:lineRule="auto"/>
      </w:pPr>
      <w:r>
        <w:separator/>
      </w:r>
    </w:p>
  </w:footnote>
  <w:footnote w:type="continuationSeparator" w:id="0">
    <w:p w:rsidR="00866455" w:rsidRDefault="00866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E1A18"/>
    <w:multiLevelType w:val="multilevel"/>
    <w:tmpl w:val="7D4441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31DD33D2"/>
    <w:multiLevelType w:val="hybridMultilevel"/>
    <w:tmpl w:val="7C425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677DB"/>
    <w:multiLevelType w:val="hybridMultilevel"/>
    <w:tmpl w:val="AFAABFBA"/>
    <w:lvl w:ilvl="0" w:tplc="B63E1486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doNotDisplayPageBoundarie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72"/>
    <w:rsid w:val="00252872"/>
    <w:rsid w:val="0041531D"/>
    <w:rsid w:val="00771C6D"/>
    <w:rsid w:val="00866455"/>
    <w:rsid w:val="00C9050F"/>
    <w:rsid w:val="00E91282"/>
    <w:rsid w:val="00F7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40A46"/>
  <w15:chartTrackingRefBased/>
  <w15:docId w15:val="{D50E9631-F0BD-C243-8B7B-6530A8D4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2872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528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52872"/>
    <w:rPr>
      <w:sz w:val="22"/>
      <w:szCs w:val="22"/>
    </w:rPr>
  </w:style>
  <w:style w:type="paragraph" w:styleId="a5">
    <w:name w:val="List Paragraph"/>
    <w:basedOn w:val="a"/>
    <w:uiPriority w:val="34"/>
    <w:qFormat/>
    <w:rsid w:val="00252872"/>
    <w:pPr>
      <w:ind w:left="720"/>
      <w:contextualSpacing/>
    </w:pPr>
  </w:style>
  <w:style w:type="paragraph" w:styleId="a6">
    <w:name w:val="No Spacing"/>
    <w:uiPriority w:val="1"/>
    <w:qFormat/>
    <w:rsid w:val="00252872"/>
    <w:pPr>
      <w:spacing w:line="360" w:lineRule="auto"/>
    </w:pPr>
    <w:rPr>
      <w:b/>
      <w:sz w:val="28"/>
      <w:szCs w:val="22"/>
    </w:rPr>
  </w:style>
  <w:style w:type="table" w:styleId="a7">
    <w:name w:val="Table Grid"/>
    <w:basedOn w:val="a1"/>
    <w:uiPriority w:val="59"/>
    <w:rsid w:val="00252872"/>
    <w:pPr>
      <w:spacing w:after="200" w:line="276" w:lineRule="auto"/>
    </w:pPr>
    <w:rPr>
      <w:rFonts w:eastAsiaTheme="minorEastAsia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81CC962EFFF2F4AAAAC93A13C5DBD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2CCCE9-031C-7C4B-9964-AA51D75DA9A7}"/>
      </w:docPartPr>
      <w:docPartBody>
        <w:p w:rsidR="00F55F3F" w:rsidRDefault="0057182E" w:rsidP="0057182E">
          <w:pPr>
            <w:pStyle w:val="981CC962EFFF2F4AAAAC93A13C5DBDC7"/>
          </w:pPr>
          <w:r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97DCF686013BA240BD65B0FF5CBC04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05CCBC-26B0-B34A-B72A-88144827D97E}"/>
      </w:docPartPr>
      <w:docPartBody>
        <w:p w:rsidR="00F55F3F" w:rsidRDefault="0057182E" w:rsidP="0057182E">
          <w:pPr>
            <w:pStyle w:val="97DCF686013BA240BD65B0FF5CBC04DB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2E"/>
    <w:rsid w:val="002D3A00"/>
    <w:rsid w:val="0057182E"/>
    <w:rsid w:val="00F55F3F"/>
    <w:rsid w:val="00F7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81CC962EFFF2F4AAAAC93A13C5DBDC7">
    <w:name w:val="981CC962EFFF2F4AAAAC93A13C5DBDC7"/>
    <w:rsid w:val="0057182E"/>
  </w:style>
  <w:style w:type="paragraph" w:customStyle="1" w:styleId="97DCF686013BA240BD65B0FF5CBC04DB">
    <w:name w:val="97DCF686013BA240BD65B0FF5CBC04DB"/>
    <w:rsid w:val="005718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2019-06-01T01:32:00Z</dcterms:created>
  <dcterms:modified xsi:type="dcterms:W3CDTF">2019-06-01T03:50:00Z</dcterms:modified>
</cp:coreProperties>
</file>