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74F" w:rsidRPr="00445594" w:rsidRDefault="00510004" w:rsidP="00A3674F">
      <w:pPr>
        <w:pStyle w:val="a3"/>
      </w:pPr>
      <w:r w:rsidRPr="00510004">
        <w:t>1</w:t>
      </w:r>
      <w:bookmarkStart w:id="0" w:name="_GoBack"/>
      <w:bookmarkEnd w:id="0"/>
      <w:r w:rsidR="00A3674F" w:rsidRPr="00445594">
        <w:t>. ОБЩИЕ СВЕДЕНИЯ</w:t>
      </w:r>
    </w:p>
    <w:p w:rsidR="00A3674F" w:rsidRPr="00445594" w:rsidRDefault="00A3674F" w:rsidP="00A3674F">
      <w:pPr>
        <w:pStyle w:val="a3"/>
      </w:pPr>
      <w:r w:rsidRPr="00445594">
        <w:t>1.1. Наименование системы</w:t>
      </w:r>
    </w:p>
    <w:p w:rsidR="00A3674F" w:rsidRPr="00445594" w:rsidRDefault="00A3674F" w:rsidP="00A3674F">
      <w:pPr>
        <w:pStyle w:val="a3"/>
      </w:pPr>
      <w:r w:rsidRPr="00445594">
        <w:t>1.1.1. Полное наименование системы</w:t>
      </w:r>
    </w:p>
    <w:p w:rsidR="00A3674F" w:rsidRPr="00445594" w:rsidRDefault="00A3674F" w:rsidP="00A3674F">
      <w:pPr>
        <w:pStyle w:val="a3"/>
      </w:pPr>
      <w:r w:rsidRPr="00445594">
        <w:t>1.1.2. Краткое наименование системы</w:t>
      </w:r>
    </w:p>
    <w:p w:rsidR="00A3674F" w:rsidRPr="00445594" w:rsidRDefault="00A3674F" w:rsidP="00A3674F">
      <w:pPr>
        <w:pStyle w:val="a3"/>
      </w:pPr>
      <w:r w:rsidRPr="00445594">
        <w:t>1.2. Основания для проведения работ</w:t>
      </w:r>
    </w:p>
    <w:p w:rsidR="00A3674F" w:rsidRPr="00445594" w:rsidRDefault="00A3674F" w:rsidP="00A3674F">
      <w:pPr>
        <w:pStyle w:val="a3"/>
      </w:pPr>
      <w:r w:rsidRPr="00445594">
        <w:t>1.3. Наименование организаций – Заказчика и Разработчика</w:t>
      </w:r>
    </w:p>
    <w:p w:rsidR="00A3674F" w:rsidRPr="00445594" w:rsidRDefault="00A3674F" w:rsidP="00A3674F">
      <w:pPr>
        <w:pStyle w:val="a3"/>
      </w:pPr>
      <w:r w:rsidRPr="00445594">
        <w:t>1.3.1. Заказчик</w:t>
      </w:r>
    </w:p>
    <w:p w:rsidR="00A3674F" w:rsidRPr="00445594" w:rsidRDefault="00A3674F" w:rsidP="00A3674F">
      <w:pPr>
        <w:pStyle w:val="a3"/>
      </w:pPr>
      <w:r w:rsidRPr="00445594">
        <w:t>Заказчик: ОАО Заказчик</w:t>
      </w:r>
    </w:p>
    <w:p w:rsidR="00A3674F" w:rsidRPr="00445594" w:rsidRDefault="00A3674F" w:rsidP="00A3674F">
      <w:pPr>
        <w:pStyle w:val="a3"/>
      </w:pPr>
      <w:r w:rsidRPr="00445594">
        <w:t>Телефон / Факс: +7 (___)_______</w:t>
      </w:r>
    </w:p>
    <w:p w:rsidR="00A3674F" w:rsidRPr="00445594" w:rsidRDefault="00A3674F" w:rsidP="00A3674F">
      <w:pPr>
        <w:pStyle w:val="a3"/>
      </w:pPr>
      <w:r w:rsidRPr="00445594">
        <w:t>1.3.2. Разработчик</w:t>
      </w:r>
    </w:p>
    <w:p w:rsidR="00A3674F" w:rsidRPr="00445594" w:rsidRDefault="00A3674F" w:rsidP="00A3674F">
      <w:pPr>
        <w:pStyle w:val="a3"/>
      </w:pPr>
      <w:r w:rsidRPr="00445594">
        <w:t>Разработчик: ЗАО Разработчик</w:t>
      </w:r>
    </w:p>
    <w:p w:rsidR="00A3674F" w:rsidRPr="00445594" w:rsidRDefault="00A3674F" w:rsidP="00A3674F">
      <w:pPr>
        <w:pStyle w:val="a3"/>
      </w:pPr>
      <w:r w:rsidRPr="00445594">
        <w:t>Телефон / Факс: +7 (___) _______</w:t>
      </w:r>
    </w:p>
    <w:p w:rsidR="00A3674F" w:rsidRPr="00445594" w:rsidRDefault="00A3674F" w:rsidP="00A3674F">
      <w:pPr>
        <w:pStyle w:val="a3"/>
      </w:pPr>
      <w:r w:rsidRPr="00445594">
        <w:t>1.4. Плановые сроки начала и окончания работы</w:t>
      </w:r>
    </w:p>
    <w:p w:rsidR="00A3674F" w:rsidRPr="00445594" w:rsidRDefault="00A3674F" w:rsidP="00A3674F">
      <w:pPr>
        <w:pStyle w:val="a3"/>
      </w:pPr>
      <w:r w:rsidRPr="00445594">
        <w:t>1.5. Источники и порядок финансирования</w:t>
      </w:r>
    </w:p>
    <w:p w:rsidR="00A3674F" w:rsidRPr="00445594" w:rsidRDefault="00A3674F" w:rsidP="00A3674F">
      <w:pPr>
        <w:pStyle w:val="a3"/>
      </w:pPr>
      <w:r w:rsidRPr="00445594">
        <w:t>1.6. Порядок оформления и предъявления заказчику результатов работ</w:t>
      </w:r>
    </w:p>
    <w:p w:rsidR="00A3674F" w:rsidRPr="00445594" w:rsidRDefault="00A3674F" w:rsidP="00A3674F">
      <w:pPr>
        <w:pStyle w:val="a3"/>
      </w:pPr>
      <w:r w:rsidRPr="00445594">
        <w:t>2.</w:t>
      </w:r>
      <w:r w:rsidRPr="00445594">
        <w:tab/>
        <w:t>ТРЕБОВАНИЯ К СИСТЕМЕ</w:t>
      </w:r>
    </w:p>
    <w:p w:rsidR="00A3674F" w:rsidRPr="00445594" w:rsidRDefault="00A3674F" w:rsidP="00A3674F">
      <w:pPr>
        <w:pStyle w:val="a3"/>
      </w:pPr>
      <w:r w:rsidRPr="00445594">
        <w:t>2.1.</w:t>
      </w:r>
      <w:r w:rsidRPr="00445594">
        <w:tab/>
        <w:t>Требования к системе в целом</w:t>
      </w:r>
    </w:p>
    <w:p w:rsidR="00A3674F" w:rsidRPr="00445594" w:rsidRDefault="00A3674F" w:rsidP="00A3674F">
      <w:pPr>
        <w:pStyle w:val="a3"/>
      </w:pPr>
      <w:r w:rsidRPr="00445594">
        <w:t>2.1.1.</w:t>
      </w:r>
      <w:r w:rsidRPr="00445594">
        <w:tab/>
        <w:t>Требования к структуре и функционированию системы</w:t>
      </w:r>
    </w:p>
    <w:p w:rsidR="00A3674F" w:rsidRPr="00445594" w:rsidRDefault="00A3674F" w:rsidP="00A3674F">
      <w:pPr>
        <w:pStyle w:val="a3"/>
      </w:pPr>
      <w:r w:rsidRPr="00445594">
        <w:t>2.1.2.</w:t>
      </w:r>
      <w:r w:rsidRPr="00445594">
        <w:tab/>
        <w:t>Требования к численности и квалификации персонала системы</w:t>
      </w:r>
    </w:p>
    <w:p w:rsidR="00A3674F" w:rsidRPr="00445594" w:rsidRDefault="00A3674F" w:rsidP="00A3674F">
      <w:pPr>
        <w:pStyle w:val="a3"/>
      </w:pPr>
      <w:r w:rsidRPr="00445594">
        <w:t>2.1.3.</w:t>
      </w:r>
      <w:r w:rsidRPr="00445594">
        <w:tab/>
        <w:t>Показатели назначения</w:t>
      </w:r>
    </w:p>
    <w:p w:rsidR="00A3674F" w:rsidRPr="00445594" w:rsidRDefault="00A3674F" w:rsidP="00A3674F">
      <w:pPr>
        <w:pStyle w:val="a3"/>
      </w:pPr>
      <w:r w:rsidRPr="00445594">
        <w:t>2.1.4.</w:t>
      </w:r>
      <w:r w:rsidRPr="00445594">
        <w:tab/>
        <w:t>Требования к надежности</w:t>
      </w:r>
    </w:p>
    <w:p w:rsidR="00A3674F" w:rsidRPr="00445594" w:rsidRDefault="00A3674F" w:rsidP="00A3674F">
      <w:pPr>
        <w:pStyle w:val="a3"/>
      </w:pPr>
      <w:r w:rsidRPr="00445594">
        <w:t>2.1.5.</w:t>
      </w:r>
      <w:r w:rsidRPr="00445594">
        <w:tab/>
        <w:t>Требования к безопасности</w:t>
      </w:r>
    </w:p>
    <w:p w:rsidR="00A3674F" w:rsidRPr="00445594" w:rsidRDefault="00A3674F" w:rsidP="00A3674F">
      <w:pPr>
        <w:pStyle w:val="a3"/>
      </w:pPr>
      <w:r w:rsidRPr="00445594">
        <w:t>2.1.6.</w:t>
      </w:r>
      <w:r w:rsidRPr="00445594">
        <w:tab/>
        <w:t>Требования к эргономике и технической эстетике</w:t>
      </w:r>
    </w:p>
    <w:p w:rsidR="00A3674F" w:rsidRPr="00445594" w:rsidRDefault="00A3674F" w:rsidP="00A3674F">
      <w:pPr>
        <w:pStyle w:val="a3"/>
      </w:pPr>
      <w:r w:rsidRPr="00445594">
        <w:t>2.1.7.</w:t>
      </w:r>
      <w:r w:rsidRPr="00445594">
        <w:tab/>
        <w:t xml:space="preserve">Требования к транспортабельности для </w:t>
      </w:r>
      <w:proofErr w:type="gramStart"/>
      <w:r w:rsidRPr="00445594">
        <w:t>подвижных</w:t>
      </w:r>
      <w:proofErr w:type="gramEnd"/>
      <w:r w:rsidRPr="00445594">
        <w:t xml:space="preserve"> АС</w:t>
      </w:r>
    </w:p>
    <w:p w:rsidR="00A3674F" w:rsidRPr="00445594" w:rsidRDefault="00A3674F" w:rsidP="00A3674F">
      <w:pPr>
        <w:pStyle w:val="a3"/>
      </w:pPr>
      <w:r w:rsidRPr="00445594">
        <w:t>2.1.8.</w:t>
      </w:r>
      <w:r w:rsidRPr="00445594">
        <w:tab/>
        <w:t>Требования к эксплуатации, техническому обслуживанию, ремонту и хранению компонентов системы</w:t>
      </w:r>
    </w:p>
    <w:p w:rsidR="00A3674F" w:rsidRPr="00445594" w:rsidRDefault="00A3674F" w:rsidP="00A3674F">
      <w:pPr>
        <w:pStyle w:val="a3"/>
      </w:pPr>
      <w:r w:rsidRPr="00445594">
        <w:t>2.1.9.</w:t>
      </w:r>
      <w:r w:rsidRPr="00445594">
        <w:tab/>
        <w:t>Требования к защите информации от несанкционированного доступа</w:t>
      </w:r>
    </w:p>
    <w:p w:rsidR="00A3674F" w:rsidRPr="00445594" w:rsidRDefault="00A3674F" w:rsidP="00A3674F">
      <w:pPr>
        <w:pStyle w:val="a3"/>
      </w:pPr>
      <w:r w:rsidRPr="00445594">
        <w:t>2.1.10.</w:t>
      </w:r>
      <w:r w:rsidRPr="00445594">
        <w:tab/>
        <w:t>Требования по сохранности информации при авариях</w:t>
      </w:r>
    </w:p>
    <w:p w:rsidR="00A3674F" w:rsidRPr="00445594" w:rsidRDefault="00A3674F" w:rsidP="00A3674F">
      <w:pPr>
        <w:pStyle w:val="a3"/>
      </w:pPr>
      <w:r w:rsidRPr="00445594">
        <w:t>2.1.11.</w:t>
      </w:r>
      <w:r w:rsidRPr="00445594">
        <w:tab/>
        <w:t>Требования к защите от влияния внешних воздействий</w:t>
      </w:r>
    </w:p>
    <w:p w:rsidR="00A3674F" w:rsidRPr="00445594" w:rsidRDefault="00A3674F" w:rsidP="00A3674F">
      <w:pPr>
        <w:pStyle w:val="a3"/>
      </w:pPr>
      <w:r w:rsidRPr="00445594">
        <w:lastRenderedPageBreak/>
        <w:t>2.1.12.</w:t>
      </w:r>
      <w:r w:rsidRPr="00445594">
        <w:tab/>
        <w:t>Требования к патентной частоте</w:t>
      </w:r>
    </w:p>
    <w:p w:rsidR="00A3674F" w:rsidRPr="00445594" w:rsidRDefault="00A3674F" w:rsidP="00A3674F">
      <w:pPr>
        <w:pStyle w:val="a3"/>
      </w:pPr>
      <w:r w:rsidRPr="00445594">
        <w:t>2.1.13.</w:t>
      </w:r>
      <w:r w:rsidRPr="00445594">
        <w:tab/>
        <w:t>Требования по стандартизации и унификации</w:t>
      </w:r>
    </w:p>
    <w:p w:rsidR="00A3674F" w:rsidRPr="00445594" w:rsidRDefault="00A3674F" w:rsidP="00A3674F">
      <w:pPr>
        <w:pStyle w:val="a3"/>
      </w:pPr>
      <w:r w:rsidRPr="00445594">
        <w:t>2.1.14.</w:t>
      </w:r>
      <w:r w:rsidRPr="00445594">
        <w:tab/>
        <w:t>Дополнительные требования</w:t>
      </w:r>
    </w:p>
    <w:p w:rsidR="00A3674F" w:rsidRPr="00445594" w:rsidRDefault="00A3674F" w:rsidP="00A3674F">
      <w:pPr>
        <w:pStyle w:val="a3"/>
      </w:pPr>
      <w:r w:rsidRPr="00445594">
        <w:t>2.2.</w:t>
      </w:r>
      <w:r w:rsidRPr="00445594">
        <w:tab/>
        <w:t>Требования к функциям (задачам), выполняемым системой</w:t>
      </w:r>
    </w:p>
    <w:p w:rsidR="00A3674F" w:rsidRPr="00445594" w:rsidRDefault="00A3674F" w:rsidP="00A3674F">
      <w:pPr>
        <w:pStyle w:val="a3"/>
      </w:pPr>
      <w:r w:rsidRPr="00445594">
        <w:t>2.3</w:t>
      </w:r>
      <w:r w:rsidRPr="00445594">
        <w:tab/>
        <w:t xml:space="preserve"> Требования к видам обеспечения</w:t>
      </w:r>
    </w:p>
    <w:p w:rsidR="00A3674F" w:rsidRPr="00445594" w:rsidRDefault="00A3674F" w:rsidP="00A3674F">
      <w:pPr>
        <w:pStyle w:val="a3"/>
      </w:pPr>
      <w:r w:rsidRPr="00445594">
        <w:t>2.3.1.</w:t>
      </w:r>
      <w:r w:rsidRPr="00445594">
        <w:tab/>
        <w:t>Требования к математическому обеспечению системы</w:t>
      </w:r>
    </w:p>
    <w:p w:rsidR="00A3674F" w:rsidRPr="00445594" w:rsidRDefault="00A3674F" w:rsidP="00A3674F">
      <w:pPr>
        <w:pStyle w:val="a3"/>
      </w:pPr>
      <w:r w:rsidRPr="00445594">
        <w:t>2.3.2.</w:t>
      </w:r>
      <w:r w:rsidRPr="00445594">
        <w:tab/>
        <w:t>Требования информационному обеспечению системы</w:t>
      </w:r>
    </w:p>
    <w:p w:rsidR="00A3674F" w:rsidRPr="00445594" w:rsidRDefault="00A3674F" w:rsidP="00A3674F">
      <w:pPr>
        <w:pStyle w:val="a3"/>
      </w:pPr>
      <w:r w:rsidRPr="00445594">
        <w:t>2.3.3.</w:t>
      </w:r>
      <w:r w:rsidRPr="00445594">
        <w:tab/>
        <w:t xml:space="preserve">Требования к лингвистическому обеспечению системы </w:t>
      </w:r>
    </w:p>
    <w:p w:rsidR="00A3674F" w:rsidRPr="00445594" w:rsidRDefault="00A3674F" w:rsidP="00A3674F">
      <w:pPr>
        <w:pStyle w:val="a3"/>
      </w:pPr>
      <w:r w:rsidRPr="00445594">
        <w:t>2.3.4.</w:t>
      </w:r>
      <w:r w:rsidRPr="00445594">
        <w:tab/>
        <w:t>Требования к программному обеспечению системы</w:t>
      </w:r>
    </w:p>
    <w:p w:rsidR="00A3674F" w:rsidRPr="00445594" w:rsidRDefault="00A3674F" w:rsidP="00A3674F">
      <w:pPr>
        <w:pStyle w:val="a3"/>
      </w:pPr>
      <w:r w:rsidRPr="00445594">
        <w:t>2.3.5.</w:t>
      </w:r>
      <w:r w:rsidRPr="00445594">
        <w:tab/>
        <w:t xml:space="preserve">Требования к техническому обеспечению </w:t>
      </w:r>
    </w:p>
    <w:p w:rsidR="00A3674F" w:rsidRPr="00445594" w:rsidRDefault="00A3674F" w:rsidP="00A3674F">
      <w:pPr>
        <w:pStyle w:val="a3"/>
      </w:pPr>
      <w:r w:rsidRPr="00445594">
        <w:t>2.3.6.</w:t>
      </w:r>
      <w:r w:rsidRPr="00445594">
        <w:tab/>
        <w:t>Требования к метрологическому обеспечению</w:t>
      </w:r>
    </w:p>
    <w:p w:rsidR="00A3674F" w:rsidRPr="00445594" w:rsidRDefault="00A3674F" w:rsidP="00A3674F">
      <w:pPr>
        <w:pStyle w:val="a3"/>
      </w:pPr>
      <w:r w:rsidRPr="00445594">
        <w:t>2.3.7.</w:t>
      </w:r>
      <w:r w:rsidRPr="00445594">
        <w:tab/>
        <w:t>Требования к организационному обеспечению</w:t>
      </w:r>
    </w:p>
    <w:p w:rsidR="00A3674F" w:rsidRPr="00445594" w:rsidRDefault="00A3674F" w:rsidP="00A3674F">
      <w:pPr>
        <w:pStyle w:val="a3"/>
      </w:pPr>
      <w:r w:rsidRPr="00445594">
        <w:t>2.3.8.</w:t>
      </w:r>
      <w:r w:rsidRPr="00445594">
        <w:tab/>
        <w:t>Требования к методическому обеспечению</w:t>
      </w:r>
    </w:p>
    <w:p w:rsidR="00A3674F" w:rsidRPr="00445594" w:rsidRDefault="00A3674F" w:rsidP="00A3674F">
      <w:pPr>
        <w:pStyle w:val="a3"/>
      </w:pPr>
      <w:r w:rsidRPr="00445594">
        <w:t>3.</w:t>
      </w:r>
      <w:r w:rsidRPr="00445594">
        <w:tab/>
        <w:t xml:space="preserve">ТРЕБОВАНИЯ К СОСТАВУ И СОДЕРЖАНИЮ РАБОТ ПО ПОДГОТОВКЕ ОБЪЕКТА АВТОМАТИЗАЦИИ К ВВОДУ СИСТЕМЫ В ДЕЙСТВИЕ </w:t>
      </w:r>
    </w:p>
    <w:p w:rsidR="00A3674F" w:rsidRPr="00445594" w:rsidRDefault="00A3674F" w:rsidP="00A3674F">
      <w:pPr>
        <w:pStyle w:val="a3"/>
      </w:pPr>
      <w:r w:rsidRPr="00445594">
        <w:t>3.1.</w:t>
      </w:r>
      <w:r w:rsidRPr="00445594">
        <w:tab/>
        <w:t>Приведение поступающей в систему информации к виду, пригодному для обработки с помощью ЭВМ</w:t>
      </w:r>
    </w:p>
    <w:p w:rsidR="00A3674F" w:rsidRPr="00445594" w:rsidRDefault="00A3674F" w:rsidP="00A3674F">
      <w:pPr>
        <w:pStyle w:val="a3"/>
      </w:pPr>
      <w:r w:rsidRPr="00445594">
        <w:t>3.2.</w:t>
      </w:r>
      <w:r w:rsidRPr="00445594">
        <w:tab/>
        <w:t>Изменения, которые необходимо осуществить в объекте автоматизации</w:t>
      </w:r>
    </w:p>
    <w:p w:rsidR="00A3674F" w:rsidRPr="00445594" w:rsidRDefault="00A3674F" w:rsidP="00A3674F">
      <w:pPr>
        <w:pStyle w:val="a3"/>
      </w:pPr>
      <w:r w:rsidRPr="00445594">
        <w:t>3.3.</w:t>
      </w:r>
      <w:r w:rsidRPr="00445594">
        <w:tab/>
        <w:t>Создание условий функционирования объекта автоматизации</w:t>
      </w:r>
    </w:p>
    <w:p w:rsidR="00A3674F" w:rsidRPr="00445594" w:rsidRDefault="00A3674F" w:rsidP="00A3674F">
      <w:pPr>
        <w:pStyle w:val="a3"/>
      </w:pPr>
      <w:r w:rsidRPr="00445594">
        <w:t>3.4.</w:t>
      </w:r>
      <w:r w:rsidRPr="00445594">
        <w:tab/>
        <w:t>Создание необходимых для функционирования системы подразделений и служб</w:t>
      </w:r>
    </w:p>
    <w:p w:rsidR="00A3674F" w:rsidRPr="00445594" w:rsidRDefault="00A3674F" w:rsidP="00A3674F">
      <w:pPr>
        <w:pStyle w:val="a3"/>
      </w:pPr>
      <w:r w:rsidRPr="00445594">
        <w:t>3.5.</w:t>
      </w:r>
      <w:r w:rsidRPr="00445594">
        <w:tab/>
        <w:t>Сроки и порядок комплектования штатов и обучения персонала</w:t>
      </w:r>
    </w:p>
    <w:p w:rsidR="004354FA" w:rsidRDefault="00A3674F" w:rsidP="00A3674F">
      <w:pPr>
        <w:pStyle w:val="a3"/>
      </w:pPr>
      <w:r w:rsidRPr="00445594">
        <w:t>4.</w:t>
      </w:r>
      <w:r w:rsidRPr="00445594">
        <w:tab/>
        <w:t>ТРЕБОВАНИЯ К ДОКУМЕНТИРОВАНИЮ</w:t>
      </w:r>
    </w:p>
    <w:sectPr w:rsidR="0043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10"/>
    <w:rsid w:val="000032CE"/>
    <w:rsid w:val="00004B58"/>
    <w:rsid w:val="000112DF"/>
    <w:rsid w:val="0001322A"/>
    <w:rsid w:val="000239FE"/>
    <w:rsid w:val="00043520"/>
    <w:rsid w:val="00043524"/>
    <w:rsid w:val="000437D3"/>
    <w:rsid w:val="0005008E"/>
    <w:rsid w:val="00054280"/>
    <w:rsid w:val="00067DF8"/>
    <w:rsid w:val="000712DF"/>
    <w:rsid w:val="00081973"/>
    <w:rsid w:val="000840D3"/>
    <w:rsid w:val="00086D7A"/>
    <w:rsid w:val="00087832"/>
    <w:rsid w:val="00093698"/>
    <w:rsid w:val="000939BE"/>
    <w:rsid w:val="00094D81"/>
    <w:rsid w:val="000A500F"/>
    <w:rsid w:val="000B6230"/>
    <w:rsid w:val="000C0C37"/>
    <w:rsid w:val="000C30C4"/>
    <w:rsid w:val="000C354E"/>
    <w:rsid w:val="000D24CB"/>
    <w:rsid w:val="000D451E"/>
    <w:rsid w:val="000E7DE1"/>
    <w:rsid w:val="000F06D5"/>
    <w:rsid w:val="00100194"/>
    <w:rsid w:val="00100DF4"/>
    <w:rsid w:val="00106101"/>
    <w:rsid w:val="001063CD"/>
    <w:rsid w:val="00113C1C"/>
    <w:rsid w:val="00117701"/>
    <w:rsid w:val="00121510"/>
    <w:rsid w:val="00122E99"/>
    <w:rsid w:val="00127EC9"/>
    <w:rsid w:val="001310DF"/>
    <w:rsid w:val="001315F3"/>
    <w:rsid w:val="00132A20"/>
    <w:rsid w:val="001332F0"/>
    <w:rsid w:val="00133732"/>
    <w:rsid w:val="00135B8A"/>
    <w:rsid w:val="001403B0"/>
    <w:rsid w:val="00140CA6"/>
    <w:rsid w:val="00147CDD"/>
    <w:rsid w:val="00157BD0"/>
    <w:rsid w:val="001626CE"/>
    <w:rsid w:val="0016405E"/>
    <w:rsid w:val="00173E06"/>
    <w:rsid w:val="00175AF6"/>
    <w:rsid w:val="00186566"/>
    <w:rsid w:val="0019265E"/>
    <w:rsid w:val="001950FE"/>
    <w:rsid w:val="001963B2"/>
    <w:rsid w:val="001A0676"/>
    <w:rsid w:val="001A2BEC"/>
    <w:rsid w:val="001A4861"/>
    <w:rsid w:val="001B7A3E"/>
    <w:rsid w:val="001C1010"/>
    <w:rsid w:val="001C1636"/>
    <w:rsid w:val="001C4BCC"/>
    <w:rsid w:val="001C75AA"/>
    <w:rsid w:val="001C796C"/>
    <w:rsid w:val="001D180B"/>
    <w:rsid w:val="001D3058"/>
    <w:rsid w:val="001D4C35"/>
    <w:rsid w:val="001D6405"/>
    <w:rsid w:val="001E34AF"/>
    <w:rsid w:val="001F30A7"/>
    <w:rsid w:val="001F63A2"/>
    <w:rsid w:val="001F79FB"/>
    <w:rsid w:val="001F7ECA"/>
    <w:rsid w:val="002163F6"/>
    <w:rsid w:val="00216D18"/>
    <w:rsid w:val="00217010"/>
    <w:rsid w:val="002170AA"/>
    <w:rsid w:val="0022250A"/>
    <w:rsid w:val="00223BF9"/>
    <w:rsid w:val="00225883"/>
    <w:rsid w:val="00226047"/>
    <w:rsid w:val="00240658"/>
    <w:rsid w:val="00240BF7"/>
    <w:rsid w:val="0024237E"/>
    <w:rsid w:val="00244495"/>
    <w:rsid w:val="00250043"/>
    <w:rsid w:val="00257CF3"/>
    <w:rsid w:val="0026059B"/>
    <w:rsid w:val="0026268F"/>
    <w:rsid w:val="00272A0C"/>
    <w:rsid w:val="00275A2F"/>
    <w:rsid w:val="00283A02"/>
    <w:rsid w:val="002853B8"/>
    <w:rsid w:val="00285991"/>
    <w:rsid w:val="002873CB"/>
    <w:rsid w:val="00291EBE"/>
    <w:rsid w:val="002942F7"/>
    <w:rsid w:val="00296893"/>
    <w:rsid w:val="002A012C"/>
    <w:rsid w:val="002A02C5"/>
    <w:rsid w:val="002B2DFA"/>
    <w:rsid w:val="002B3C74"/>
    <w:rsid w:val="002C0AD7"/>
    <w:rsid w:val="002C2266"/>
    <w:rsid w:val="002C4D6F"/>
    <w:rsid w:val="002D29F3"/>
    <w:rsid w:val="002D5FC1"/>
    <w:rsid w:val="002E0E50"/>
    <w:rsid w:val="002E19F0"/>
    <w:rsid w:val="002E1B4C"/>
    <w:rsid w:val="002E51CC"/>
    <w:rsid w:val="002E6BEB"/>
    <w:rsid w:val="002E7C3D"/>
    <w:rsid w:val="002F008E"/>
    <w:rsid w:val="002F02E1"/>
    <w:rsid w:val="002F190D"/>
    <w:rsid w:val="002F77C1"/>
    <w:rsid w:val="00304D7C"/>
    <w:rsid w:val="00305916"/>
    <w:rsid w:val="0031022E"/>
    <w:rsid w:val="00313DAD"/>
    <w:rsid w:val="003260A5"/>
    <w:rsid w:val="00334DEA"/>
    <w:rsid w:val="00335A29"/>
    <w:rsid w:val="00345678"/>
    <w:rsid w:val="0034591A"/>
    <w:rsid w:val="00351005"/>
    <w:rsid w:val="003573DD"/>
    <w:rsid w:val="00367C2C"/>
    <w:rsid w:val="003714F6"/>
    <w:rsid w:val="00375059"/>
    <w:rsid w:val="00375E59"/>
    <w:rsid w:val="00376F40"/>
    <w:rsid w:val="0038055A"/>
    <w:rsid w:val="0038702A"/>
    <w:rsid w:val="00390736"/>
    <w:rsid w:val="00397074"/>
    <w:rsid w:val="00397D70"/>
    <w:rsid w:val="003A01FD"/>
    <w:rsid w:val="003A31D8"/>
    <w:rsid w:val="003A54C2"/>
    <w:rsid w:val="003A75EF"/>
    <w:rsid w:val="003B15CC"/>
    <w:rsid w:val="003B30E1"/>
    <w:rsid w:val="003B3B3A"/>
    <w:rsid w:val="003B7757"/>
    <w:rsid w:val="003C11D4"/>
    <w:rsid w:val="003C3560"/>
    <w:rsid w:val="003D17C1"/>
    <w:rsid w:val="003D3142"/>
    <w:rsid w:val="003D3578"/>
    <w:rsid w:val="003E0DC1"/>
    <w:rsid w:val="003E41CF"/>
    <w:rsid w:val="003E4755"/>
    <w:rsid w:val="003F375A"/>
    <w:rsid w:val="00401C34"/>
    <w:rsid w:val="00402EB6"/>
    <w:rsid w:val="00403E28"/>
    <w:rsid w:val="00407BAA"/>
    <w:rsid w:val="00410852"/>
    <w:rsid w:val="00414E1A"/>
    <w:rsid w:val="00425990"/>
    <w:rsid w:val="00427EA1"/>
    <w:rsid w:val="004301AC"/>
    <w:rsid w:val="00431E60"/>
    <w:rsid w:val="004354FA"/>
    <w:rsid w:val="0044234B"/>
    <w:rsid w:val="00444013"/>
    <w:rsid w:val="00444631"/>
    <w:rsid w:val="00451795"/>
    <w:rsid w:val="00455796"/>
    <w:rsid w:val="00463588"/>
    <w:rsid w:val="004644E1"/>
    <w:rsid w:val="00471ACE"/>
    <w:rsid w:val="00476B30"/>
    <w:rsid w:val="00483210"/>
    <w:rsid w:val="00487B48"/>
    <w:rsid w:val="0049536E"/>
    <w:rsid w:val="004A73A1"/>
    <w:rsid w:val="004B0BD7"/>
    <w:rsid w:val="004B23B6"/>
    <w:rsid w:val="004B2E44"/>
    <w:rsid w:val="004B6A21"/>
    <w:rsid w:val="004C1488"/>
    <w:rsid w:val="004C3AA5"/>
    <w:rsid w:val="004D09BA"/>
    <w:rsid w:val="004D2D7B"/>
    <w:rsid w:val="004E24F0"/>
    <w:rsid w:val="004E5D8A"/>
    <w:rsid w:val="004E6F0E"/>
    <w:rsid w:val="004F25E5"/>
    <w:rsid w:val="004F50D8"/>
    <w:rsid w:val="004F534A"/>
    <w:rsid w:val="004F7E15"/>
    <w:rsid w:val="00500E9F"/>
    <w:rsid w:val="00501036"/>
    <w:rsid w:val="00502ECE"/>
    <w:rsid w:val="00504CFB"/>
    <w:rsid w:val="00510004"/>
    <w:rsid w:val="005154E2"/>
    <w:rsid w:val="0051734D"/>
    <w:rsid w:val="00520874"/>
    <w:rsid w:val="00527422"/>
    <w:rsid w:val="00530197"/>
    <w:rsid w:val="005350C3"/>
    <w:rsid w:val="005367D7"/>
    <w:rsid w:val="00537191"/>
    <w:rsid w:val="00541676"/>
    <w:rsid w:val="0054293A"/>
    <w:rsid w:val="00542C7E"/>
    <w:rsid w:val="00544297"/>
    <w:rsid w:val="00544DDD"/>
    <w:rsid w:val="00550157"/>
    <w:rsid w:val="00554BBD"/>
    <w:rsid w:val="005645E3"/>
    <w:rsid w:val="00570F2D"/>
    <w:rsid w:val="0057603D"/>
    <w:rsid w:val="00584AFC"/>
    <w:rsid w:val="005951A3"/>
    <w:rsid w:val="005953AA"/>
    <w:rsid w:val="0059633C"/>
    <w:rsid w:val="005A6902"/>
    <w:rsid w:val="005A6C91"/>
    <w:rsid w:val="005B2513"/>
    <w:rsid w:val="005B60DE"/>
    <w:rsid w:val="005C2B0B"/>
    <w:rsid w:val="005C3D98"/>
    <w:rsid w:val="005C68DD"/>
    <w:rsid w:val="005C7B2F"/>
    <w:rsid w:val="005D3AF3"/>
    <w:rsid w:val="005D5259"/>
    <w:rsid w:val="005D5712"/>
    <w:rsid w:val="005E0123"/>
    <w:rsid w:val="005E0889"/>
    <w:rsid w:val="005E69DE"/>
    <w:rsid w:val="005F12C3"/>
    <w:rsid w:val="005F13A5"/>
    <w:rsid w:val="005F3A0E"/>
    <w:rsid w:val="005F7D8C"/>
    <w:rsid w:val="00611DF0"/>
    <w:rsid w:val="00615BFC"/>
    <w:rsid w:val="00616BB2"/>
    <w:rsid w:val="00622E39"/>
    <w:rsid w:val="006305ED"/>
    <w:rsid w:val="00633FB4"/>
    <w:rsid w:val="00635B16"/>
    <w:rsid w:val="00636D7E"/>
    <w:rsid w:val="0064266A"/>
    <w:rsid w:val="006426D9"/>
    <w:rsid w:val="0064467D"/>
    <w:rsid w:val="00645F1F"/>
    <w:rsid w:val="00646A15"/>
    <w:rsid w:val="006471A6"/>
    <w:rsid w:val="00650A3A"/>
    <w:rsid w:val="00650DCD"/>
    <w:rsid w:val="006577FF"/>
    <w:rsid w:val="00663DBB"/>
    <w:rsid w:val="00670D51"/>
    <w:rsid w:val="00680307"/>
    <w:rsid w:val="006834FB"/>
    <w:rsid w:val="00683C7E"/>
    <w:rsid w:val="00686E15"/>
    <w:rsid w:val="00692827"/>
    <w:rsid w:val="00694E2B"/>
    <w:rsid w:val="006A584A"/>
    <w:rsid w:val="006A5B31"/>
    <w:rsid w:val="006C27F9"/>
    <w:rsid w:val="006C3297"/>
    <w:rsid w:val="006D0F2F"/>
    <w:rsid w:val="006D1AE5"/>
    <w:rsid w:val="006E71E8"/>
    <w:rsid w:val="006F144D"/>
    <w:rsid w:val="006F2A7D"/>
    <w:rsid w:val="0070545F"/>
    <w:rsid w:val="007060EB"/>
    <w:rsid w:val="00710A53"/>
    <w:rsid w:val="00711371"/>
    <w:rsid w:val="00711773"/>
    <w:rsid w:val="0071431A"/>
    <w:rsid w:val="0071754C"/>
    <w:rsid w:val="00731A11"/>
    <w:rsid w:val="007329C1"/>
    <w:rsid w:val="00732F21"/>
    <w:rsid w:val="00735E82"/>
    <w:rsid w:val="0073777C"/>
    <w:rsid w:val="0074552D"/>
    <w:rsid w:val="00746EF0"/>
    <w:rsid w:val="00750D27"/>
    <w:rsid w:val="007525C8"/>
    <w:rsid w:val="00756BA9"/>
    <w:rsid w:val="007618B0"/>
    <w:rsid w:val="00765213"/>
    <w:rsid w:val="0077497F"/>
    <w:rsid w:val="00774A9C"/>
    <w:rsid w:val="00774D44"/>
    <w:rsid w:val="007759FC"/>
    <w:rsid w:val="00783D07"/>
    <w:rsid w:val="00787226"/>
    <w:rsid w:val="00790612"/>
    <w:rsid w:val="00791BF1"/>
    <w:rsid w:val="00792C45"/>
    <w:rsid w:val="00792EAC"/>
    <w:rsid w:val="007A0DA8"/>
    <w:rsid w:val="007A151B"/>
    <w:rsid w:val="007A3847"/>
    <w:rsid w:val="007A7E7A"/>
    <w:rsid w:val="007B3617"/>
    <w:rsid w:val="007C0F8D"/>
    <w:rsid w:val="007C34BE"/>
    <w:rsid w:val="007C3BBF"/>
    <w:rsid w:val="007C3D36"/>
    <w:rsid w:val="007D024E"/>
    <w:rsid w:val="007D57F4"/>
    <w:rsid w:val="007D68E5"/>
    <w:rsid w:val="007E175A"/>
    <w:rsid w:val="007E25AE"/>
    <w:rsid w:val="007E7B98"/>
    <w:rsid w:val="007F0585"/>
    <w:rsid w:val="007F62B7"/>
    <w:rsid w:val="00803149"/>
    <w:rsid w:val="00803E77"/>
    <w:rsid w:val="00807615"/>
    <w:rsid w:val="00814BE9"/>
    <w:rsid w:val="00814CD8"/>
    <w:rsid w:val="008169F6"/>
    <w:rsid w:val="00820F76"/>
    <w:rsid w:val="00821E62"/>
    <w:rsid w:val="0082241D"/>
    <w:rsid w:val="0082465C"/>
    <w:rsid w:val="00827DD2"/>
    <w:rsid w:val="00831A09"/>
    <w:rsid w:val="00832FCA"/>
    <w:rsid w:val="008357CC"/>
    <w:rsid w:val="00836002"/>
    <w:rsid w:val="008409BA"/>
    <w:rsid w:val="00845148"/>
    <w:rsid w:val="00847B41"/>
    <w:rsid w:val="00853940"/>
    <w:rsid w:val="00854EB6"/>
    <w:rsid w:val="00861277"/>
    <w:rsid w:val="00865794"/>
    <w:rsid w:val="008776A9"/>
    <w:rsid w:val="008810BC"/>
    <w:rsid w:val="00882CE7"/>
    <w:rsid w:val="008859DF"/>
    <w:rsid w:val="008863EC"/>
    <w:rsid w:val="00887A31"/>
    <w:rsid w:val="0089032D"/>
    <w:rsid w:val="008961CE"/>
    <w:rsid w:val="008A0461"/>
    <w:rsid w:val="008A1CC4"/>
    <w:rsid w:val="008A2E7F"/>
    <w:rsid w:val="008A6FDC"/>
    <w:rsid w:val="008B05C5"/>
    <w:rsid w:val="008B3426"/>
    <w:rsid w:val="008C2F30"/>
    <w:rsid w:val="008C39BB"/>
    <w:rsid w:val="008C5229"/>
    <w:rsid w:val="008C7F65"/>
    <w:rsid w:val="008D1FE9"/>
    <w:rsid w:val="008D3038"/>
    <w:rsid w:val="008D6088"/>
    <w:rsid w:val="008E297A"/>
    <w:rsid w:val="008E5443"/>
    <w:rsid w:val="008E61C9"/>
    <w:rsid w:val="008E72A5"/>
    <w:rsid w:val="008F2236"/>
    <w:rsid w:val="00904D28"/>
    <w:rsid w:val="0090761D"/>
    <w:rsid w:val="0091600D"/>
    <w:rsid w:val="009201A0"/>
    <w:rsid w:val="00922413"/>
    <w:rsid w:val="00924A1B"/>
    <w:rsid w:val="00927499"/>
    <w:rsid w:val="009276C3"/>
    <w:rsid w:val="009317F7"/>
    <w:rsid w:val="00933BEE"/>
    <w:rsid w:val="00936EC9"/>
    <w:rsid w:val="00943575"/>
    <w:rsid w:val="0094497F"/>
    <w:rsid w:val="00945ECD"/>
    <w:rsid w:val="0094706C"/>
    <w:rsid w:val="00952CC8"/>
    <w:rsid w:val="009548A5"/>
    <w:rsid w:val="00956BB2"/>
    <w:rsid w:val="00957E00"/>
    <w:rsid w:val="00957F3E"/>
    <w:rsid w:val="00960897"/>
    <w:rsid w:val="00962BD3"/>
    <w:rsid w:val="00963BCD"/>
    <w:rsid w:val="00967F05"/>
    <w:rsid w:val="00970747"/>
    <w:rsid w:val="0097104F"/>
    <w:rsid w:val="009725DD"/>
    <w:rsid w:val="009734C0"/>
    <w:rsid w:val="009770B5"/>
    <w:rsid w:val="00985516"/>
    <w:rsid w:val="00986CF0"/>
    <w:rsid w:val="00990119"/>
    <w:rsid w:val="009910ED"/>
    <w:rsid w:val="009A1BC4"/>
    <w:rsid w:val="009A263F"/>
    <w:rsid w:val="009B1E95"/>
    <w:rsid w:val="009B2312"/>
    <w:rsid w:val="009B5A74"/>
    <w:rsid w:val="009C3852"/>
    <w:rsid w:val="009C68F5"/>
    <w:rsid w:val="009C71A6"/>
    <w:rsid w:val="009C7F07"/>
    <w:rsid w:val="009E516E"/>
    <w:rsid w:val="009F0C05"/>
    <w:rsid w:val="009F1BF9"/>
    <w:rsid w:val="009F210C"/>
    <w:rsid w:val="00A0234A"/>
    <w:rsid w:val="00A03FE1"/>
    <w:rsid w:val="00A10F11"/>
    <w:rsid w:val="00A22E55"/>
    <w:rsid w:val="00A26C5F"/>
    <w:rsid w:val="00A3085B"/>
    <w:rsid w:val="00A3674F"/>
    <w:rsid w:val="00A46A98"/>
    <w:rsid w:val="00A53707"/>
    <w:rsid w:val="00A5376C"/>
    <w:rsid w:val="00A5566C"/>
    <w:rsid w:val="00A569DD"/>
    <w:rsid w:val="00A62046"/>
    <w:rsid w:val="00A640AA"/>
    <w:rsid w:val="00A6449A"/>
    <w:rsid w:val="00A72BBD"/>
    <w:rsid w:val="00A72BFA"/>
    <w:rsid w:val="00A72CF7"/>
    <w:rsid w:val="00A75B6F"/>
    <w:rsid w:val="00A77676"/>
    <w:rsid w:val="00A84ACD"/>
    <w:rsid w:val="00A91FFB"/>
    <w:rsid w:val="00AB4964"/>
    <w:rsid w:val="00AC13F9"/>
    <w:rsid w:val="00AC3CFD"/>
    <w:rsid w:val="00AD349C"/>
    <w:rsid w:val="00AE21A3"/>
    <w:rsid w:val="00AF278E"/>
    <w:rsid w:val="00B01B82"/>
    <w:rsid w:val="00B027F8"/>
    <w:rsid w:val="00B0426C"/>
    <w:rsid w:val="00B071DD"/>
    <w:rsid w:val="00B0793B"/>
    <w:rsid w:val="00B27D16"/>
    <w:rsid w:val="00B30266"/>
    <w:rsid w:val="00B31A44"/>
    <w:rsid w:val="00B325BE"/>
    <w:rsid w:val="00B32DFE"/>
    <w:rsid w:val="00B341C9"/>
    <w:rsid w:val="00B36A11"/>
    <w:rsid w:val="00B418DF"/>
    <w:rsid w:val="00B42CE3"/>
    <w:rsid w:val="00B528AF"/>
    <w:rsid w:val="00B558C3"/>
    <w:rsid w:val="00B55B5A"/>
    <w:rsid w:val="00B55DE0"/>
    <w:rsid w:val="00B62FB3"/>
    <w:rsid w:val="00B64E20"/>
    <w:rsid w:val="00B67540"/>
    <w:rsid w:val="00B702EB"/>
    <w:rsid w:val="00B7387C"/>
    <w:rsid w:val="00B7585D"/>
    <w:rsid w:val="00B8541F"/>
    <w:rsid w:val="00B86777"/>
    <w:rsid w:val="00B922FE"/>
    <w:rsid w:val="00B93413"/>
    <w:rsid w:val="00B977AB"/>
    <w:rsid w:val="00BA0430"/>
    <w:rsid w:val="00BA68C0"/>
    <w:rsid w:val="00BA7581"/>
    <w:rsid w:val="00BB2891"/>
    <w:rsid w:val="00BB2B44"/>
    <w:rsid w:val="00BC68A4"/>
    <w:rsid w:val="00BC70B9"/>
    <w:rsid w:val="00BD00D7"/>
    <w:rsid w:val="00BD0615"/>
    <w:rsid w:val="00BD4FD4"/>
    <w:rsid w:val="00BD5454"/>
    <w:rsid w:val="00BD7A2B"/>
    <w:rsid w:val="00BE7F33"/>
    <w:rsid w:val="00BF020C"/>
    <w:rsid w:val="00BF0786"/>
    <w:rsid w:val="00BF09E2"/>
    <w:rsid w:val="00BF277E"/>
    <w:rsid w:val="00BF35E4"/>
    <w:rsid w:val="00C01F43"/>
    <w:rsid w:val="00C05A1C"/>
    <w:rsid w:val="00C06879"/>
    <w:rsid w:val="00C074B3"/>
    <w:rsid w:val="00C105D4"/>
    <w:rsid w:val="00C11099"/>
    <w:rsid w:val="00C14353"/>
    <w:rsid w:val="00C20926"/>
    <w:rsid w:val="00C212EF"/>
    <w:rsid w:val="00C25F62"/>
    <w:rsid w:val="00C2684B"/>
    <w:rsid w:val="00C50372"/>
    <w:rsid w:val="00C5222E"/>
    <w:rsid w:val="00C54B9F"/>
    <w:rsid w:val="00C6009A"/>
    <w:rsid w:val="00C61213"/>
    <w:rsid w:val="00C63826"/>
    <w:rsid w:val="00C65C03"/>
    <w:rsid w:val="00C75EC7"/>
    <w:rsid w:val="00C77298"/>
    <w:rsid w:val="00C8300F"/>
    <w:rsid w:val="00C9310E"/>
    <w:rsid w:val="00C9412D"/>
    <w:rsid w:val="00C95648"/>
    <w:rsid w:val="00CA5A62"/>
    <w:rsid w:val="00CA6BC4"/>
    <w:rsid w:val="00CB0D35"/>
    <w:rsid w:val="00CB2735"/>
    <w:rsid w:val="00CB3048"/>
    <w:rsid w:val="00CB50B7"/>
    <w:rsid w:val="00CB6F1C"/>
    <w:rsid w:val="00CB70C4"/>
    <w:rsid w:val="00CC14C0"/>
    <w:rsid w:val="00CC287C"/>
    <w:rsid w:val="00CC3DC6"/>
    <w:rsid w:val="00CD16EB"/>
    <w:rsid w:val="00CD6C72"/>
    <w:rsid w:val="00CE1911"/>
    <w:rsid w:val="00CE5911"/>
    <w:rsid w:val="00CF19A9"/>
    <w:rsid w:val="00CF231E"/>
    <w:rsid w:val="00CF3E19"/>
    <w:rsid w:val="00D06612"/>
    <w:rsid w:val="00D144B3"/>
    <w:rsid w:val="00D16B35"/>
    <w:rsid w:val="00D26608"/>
    <w:rsid w:val="00D32278"/>
    <w:rsid w:val="00D40582"/>
    <w:rsid w:val="00D4089A"/>
    <w:rsid w:val="00D40C60"/>
    <w:rsid w:val="00D4153C"/>
    <w:rsid w:val="00D4663E"/>
    <w:rsid w:val="00D4727E"/>
    <w:rsid w:val="00D50502"/>
    <w:rsid w:val="00D50AFC"/>
    <w:rsid w:val="00D543CE"/>
    <w:rsid w:val="00D613FF"/>
    <w:rsid w:val="00D62396"/>
    <w:rsid w:val="00D70EEE"/>
    <w:rsid w:val="00D71E24"/>
    <w:rsid w:val="00D763E5"/>
    <w:rsid w:val="00D77988"/>
    <w:rsid w:val="00D86181"/>
    <w:rsid w:val="00D9027C"/>
    <w:rsid w:val="00D92FC5"/>
    <w:rsid w:val="00D932BE"/>
    <w:rsid w:val="00D9398F"/>
    <w:rsid w:val="00D94B6E"/>
    <w:rsid w:val="00DA1B60"/>
    <w:rsid w:val="00DA23CA"/>
    <w:rsid w:val="00DA33CE"/>
    <w:rsid w:val="00DB3CEE"/>
    <w:rsid w:val="00DB42E8"/>
    <w:rsid w:val="00DB6CD9"/>
    <w:rsid w:val="00DC4B82"/>
    <w:rsid w:val="00DC734F"/>
    <w:rsid w:val="00DD12BB"/>
    <w:rsid w:val="00DE6706"/>
    <w:rsid w:val="00DF05F2"/>
    <w:rsid w:val="00E112CB"/>
    <w:rsid w:val="00E11311"/>
    <w:rsid w:val="00E15217"/>
    <w:rsid w:val="00E207B4"/>
    <w:rsid w:val="00E20E20"/>
    <w:rsid w:val="00E23C74"/>
    <w:rsid w:val="00E36388"/>
    <w:rsid w:val="00E36C65"/>
    <w:rsid w:val="00E378F9"/>
    <w:rsid w:val="00E429BB"/>
    <w:rsid w:val="00E43E78"/>
    <w:rsid w:val="00E44F29"/>
    <w:rsid w:val="00E52202"/>
    <w:rsid w:val="00E57387"/>
    <w:rsid w:val="00E625FD"/>
    <w:rsid w:val="00E6591A"/>
    <w:rsid w:val="00E665FA"/>
    <w:rsid w:val="00E76675"/>
    <w:rsid w:val="00E8308B"/>
    <w:rsid w:val="00E8575B"/>
    <w:rsid w:val="00E94DC2"/>
    <w:rsid w:val="00E94FF8"/>
    <w:rsid w:val="00EA0E1D"/>
    <w:rsid w:val="00EA374B"/>
    <w:rsid w:val="00EA4F86"/>
    <w:rsid w:val="00EA554D"/>
    <w:rsid w:val="00EB1F3E"/>
    <w:rsid w:val="00EB2F39"/>
    <w:rsid w:val="00EB423F"/>
    <w:rsid w:val="00EB5363"/>
    <w:rsid w:val="00EB540A"/>
    <w:rsid w:val="00EC254F"/>
    <w:rsid w:val="00EC6CA3"/>
    <w:rsid w:val="00ED5EFB"/>
    <w:rsid w:val="00ED7670"/>
    <w:rsid w:val="00EE5E3E"/>
    <w:rsid w:val="00EF2789"/>
    <w:rsid w:val="00F035C2"/>
    <w:rsid w:val="00F04CC1"/>
    <w:rsid w:val="00F10925"/>
    <w:rsid w:val="00F1241D"/>
    <w:rsid w:val="00F145F3"/>
    <w:rsid w:val="00F14C0B"/>
    <w:rsid w:val="00F16AF6"/>
    <w:rsid w:val="00F213F4"/>
    <w:rsid w:val="00F22837"/>
    <w:rsid w:val="00F25EFE"/>
    <w:rsid w:val="00F3439B"/>
    <w:rsid w:val="00F41110"/>
    <w:rsid w:val="00F428B0"/>
    <w:rsid w:val="00F5450B"/>
    <w:rsid w:val="00F547FA"/>
    <w:rsid w:val="00F555C5"/>
    <w:rsid w:val="00F55C0D"/>
    <w:rsid w:val="00F567DB"/>
    <w:rsid w:val="00F61969"/>
    <w:rsid w:val="00F73090"/>
    <w:rsid w:val="00F75997"/>
    <w:rsid w:val="00F81EE2"/>
    <w:rsid w:val="00F82836"/>
    <w:rsid w:val="00F82D48"/>
    <w:rsid w:val="00F83195"/>
    <w:rsid w:val="00F84734"/>
    <w:rsid w:val="00F84810"/>
    <w:rsid w:val="00F92F05"/>
    <w:rsid w:val="00F931F9"/>
    <w:rsid w:val="00F94C64"/>
    <w:rsid w:val="00F94DE6"/>
    <w:rsid w:val="00F974BF"/>
    <w:rsid w:val="00FA11FA"/>
    <w:rsid w:val="00FA7295"/>
    <w:rsid w:val="00FB6867"/>
    <w:rsid w:val="00FD5EFD"/>
    <w:rsid w:val="00FD6DC5"/>
    <w:rsid w:val="00FE1D2B"/>
    <w:rsid w:val="00FE3B0F"/>
    <w:rsid w:val="00FE4322"/>
    <w:rsid w:val="00FF0194"/>
    <w:rsid w:val="00FF10A0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A3674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7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A3674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2023-04-09T21:16:00Z</dcterms:created>
  <dcterms:modified xsi:type="dcterms:W3CDTF">2023-04-10T00:22:00Z</dcterms:modified>
</cp:coreProperties>
</file>