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OSG</w:t>
      </w:r>
      <w:r>
        <w:rPr/>
        <w:t>学习笔记</w:t>
      </w:r>
    </w:p>
    <w:p>
      <w:pPr>
        <w:pStyle w:val="Heading2"/>
        <w:numPr>
          <w:ilvl w:val="1"/>
          <w:numId w:val="1"/>
        </w:numPr>
        <w:rPr/>
      </w:pPr>
      <w:r>
        <w:rPr/>
        <w:t>1.</w:t>
      </w:r>
      <w:r>
        <w:rPr/>
        <w:t>初识</w:t>
      </w:r>
      <w:r>
        <w:rPr/>
        <w:t>osg,</w:t>
      </w:r>
      <w:r>
        <w:rPr/>
        <w:t>编写第一个程序</w:t>
      </w:r>
    </w:p>
    <w:p>
      <w:pPr>
        <w:pStyle w:val="TextBody"/>
        <w:rPr/>
      </w:pPr>
      <w:r>
        <w:rPr/>
        <w:tab/>
      </w:r>
      <w:r>
        <w:rPr/>
        <w:t>编译配置</w:t>
      </w:r>
      <w:r>
        <w:rPr/>
        <w:t>CMakeLists.txt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Study_Osg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找包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 xml:space="preserve">查找当前目录下的所有源文件：命名为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OSGWidgets_SRCS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OSGWidgets_SRCS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指定所有源文件生成动态链接库 </w:t>
      </w:r>
      <w:r>
        <w:rPr>
          <w:rFonts w:eastAsia="AR PL UKai CN" w:cs="Liberation Mono" w:ascii="DejaVu Sans Mono" w:hAnsi="DejaVu Sans Mono"/>
          <w:color w:val="6A8759"/>
          <w:kern w:val="2"/>
          <w:sz w:val="27"/>
          <w:szCs w:val="20"/>
          <w:lang w:val="en-US" w:eastAsia="zh-CN" w:bidi="hi-IN"/>
        </w:rPr>
        <w:t>OSGWidgets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add_library(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OSGWidgets_SRCS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配置库的头文件到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链接库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中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target_include_directories(</w:t>
      </w:r>
      <w:bookmarkStart w:id="0" w:name="__DdeLink__1000_595045776"/>
      <w:r>
        <w:rPr>
          <w:rFonts w:ascii="DejaVu Sans Mono" w:hAnsi="DejaVu Sans Mono"/>
          <w:color w:val="6A8759"/>
          <w:sz w:val="27"/>
        </w:rPr>
        <w:t>OSGWidgets</w:t>
      </w:r>
      <w:bookmarkEnd w:id="0"/>
      <w:r>
        <w:rPr>
          <w:rFonts w:ascii="DejaVu Sans Mono" w:hAnsi="DejaVu Sans Mono"/>
          <w:color w:val="6A8759"/>
          <w:sz w:val="27"/>
        </w:rPr>
        <w:t xml:space="preserve"> PUBLIC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设置</w:t>
      </w:r>
      <w:r>
        <w:rPr>
          <w:rFonts w:ascii="DejaVu Sans Mono" w:hAnsi="DejaVu Sans Mono"/>
          <w:color w:val="A9B7C6"/>
          <w:sz w:val="27"/>
        </w:rPr>
        <w:t>main.cpp</w:t>
      </w:r>
      <w:r>
        <w:rPr>
          <w:rFonts w:ascii="DejaVu Sans Mono" w:hAnsi="DejaVu Sans Mono"/>
          <w:color w:val="A9B7C6"/>
        </w:rPr>
        <w:t xml:space="preserve">为项目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Study_Osg 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的入口</w:t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Study_Osg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将库文件链接到项目中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Study_Osg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ab/>
      </w:r>
      <w:r>
        <w:rPr/>
        <w:t>编写</w:t>
      </w:r>
      <w:r>
        <w:rPr/>
        <w:t>main.cpp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//</w:t>
      </w:r>
      <w:r>
        <w:rPr>
          <w:rFonts w:ascii="DejaVu Sans Mono" w:hAnsi="DejaVu Sans Mono"/>
          <w:color w:val="B5B6E3"/>
        </w:rPr>
        <w:t>申请一个观察器（对象）该观察器可查看模型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设置观察器</w:t>
      </w:r>
      <w:r>
        <w:rPr>
          <w:rFonts w:ascii="DejaVu Sans Mono" w:hAnsi="DejaVu Sans Mono"/>
          <w:color w:val="CC7832"/>
          <w:sz w:val="27"/>
        </w:rPr>
        <w:t>viewer</w:t>
      </w:r>
      <w:r>
        <w:rPr>
          <w:rFonts w:ascii="DejaVu Sans Mono" w:hAnsi="DejaVu Sans Mono"/>
          <w:color w:val="CC7832"/>
        </w:rPr>
        <w:t>中的数据，此处是：打开</w:t>
      </w:r>
      <w:r>
        <w:rPr>
          <w:rFonts w:ascii="DejaVu Sans Mono" w:hAnsi="DejaVu Sans Mono"/>
          <w:color w:val="CC7832"/>
          <w:sz w:val="27"/>
        </w:rPr>
        <w:t>glider.osg</w:t>
      </w:r>
      <w:r>
        <w:rPr>
          <w:rFonts w:ascii="DejaVu Sans Mono" w:hAnsi="DejaVu Sans Mono"/>
          <w:color w:val="CC7832"/>
        </w:rPr>
        <w:t>的模型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进行渲染前的最后一步，会检查和设置各种图像上下文、屏幕等信息。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开始渲染工作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2"/>
        <w:numPr>
          <w:ilvl w:val="1"/>
          <w:numId w:val="1"/>
        </w:numPr>
        <w:rPr/>
      </w:pPr>
      <w:r>
        <w:rPr/>
        <w:t>2.</w:t>
      </w:r>
      <w:r>
        <w:rPr/>
        <w:t>改进程序</w:t>
      </w:r>
    </w:p>
    <w:p>
      <w:pPr>
        <w:pStyle w:val="TextBody"/>
        <w:rPr/>
      </w:pPr>
      <w:r>
        <w:rPr/>
        <w:t>示例一：添加状态</w:t>
      </w:r>
    </w:p>
    <w:p>
      <w:pPr>
        <w:pStyle w:val="TextBody"/>
        <w:rPr/>
      </w:pPr>
      <w:r>
        <w:rPr/>
        <w:tab/>
      </w:r>
      <w:r>
        <w:rPr/>
        <w:t>上面只是简单的显示了</w:t>
      </w:r>
      <w:r>
        <w:rPr/>
        <w:t>osg</w:t>
      </w:r>
      <w:r>
        <w:rPr/>
        <w:t>的渲染界面</w:t>
      </w:r>
      <w:r>
        <w:rPr/>
        <w:t>，但是未添加任何功能，下面我们为这个程序添加如下功能：</w:t>
      </w:r>
      <w:r>
        <w:rPr/>
        <w:t xml:space="preserve">首先点击 </w:t>
      </w:r>
      <w:r>
        <w:rPr/>
        <w:t xml:space="preserve">s </w:t>
      </w:r>
      <w:r>
        <w:rPr/>
        <w:t>键会显示帧速</w:t>
      </w:r>
      <w:r>
        <w:rPr/>
        <w:t>,</w:t>
      </w:r>
      <w:r>
        <w:rPr/>
        <w:t xml:space="preserve">点击 </w:t>
      </w:r>
      <w:r>
        <w:rPr/>
        <w:t xml:space="preserve">W </w:t>
      </w:r>
      <w:r>
        <w:rPr/>
        <w:t>键会显示网格</w:t>
      </w:r>
      <w:r>
        <w:rPr/>
        <w:t>,</w:t>
      </w:r>
      <w:r>
        <w:rPr/>
        <w:t xml:space="preserve">点击 </w:t>
      </w:r>
      <w:r>
        <w:rPr/>
        <w:t xml:space="preserve">L </w:t>
      </w:r>
      <w:r>
        <w:rPr/>
        <w:t>键灯光会开启等等以前都具有的功能。</w:t>
      </w:r>
    </w:p>
    <w:p>
      <w:pPr>
        <w:pStyle w:val="TextBody"/>
        <w:rPr/>
      </w:pPr>
      <w:r>
        <w:rPr/>
        <w:tab/>
      </w:r>
      <w:r>
        <w:rPr/>
        <w:t>编辑</w:t>
      </w:r>
      <w:r>
        <w:rPr/>
        <w:t>main.cpp</w:t>
      </w:r>
      <w:r>
        <w:rPr/>
        <w:t>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CC7832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CC7832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eastAsia="AR PL UKai CN"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添加事件句柄</w:t>
      </w:r>
      <w:r>
        <w:rPr>
          <w:rFonts w:eastAsia="AR PL UKai CN"/>
          <w:color w:val="808080"/>
          <w:sz w:val="27"/>
        </w:rPr>
        <w:t>：即添加一个事件句柄</w:t>
      </w:r>
      <w:r>
        <w:rPr>
          <w:rFonts w:eastAsia="AR PL UKai CN"/>
          <w:color w:val="808080"/>
          <w:sz w:val="27"/>
        </w:rPr>
        <w:t>，可理解为添加一个响应，鼠标或者是键</w:t>
      </w:r>
      <w:r>
        <w:rPr>
          <w:rFonts w:eastAsia="AR PL UKai CN"/>
          <w:color w:val="808080"/>
        </w:rPr>
        <w:t>///</w:t>
      </w:r>
      <w:r>
        <w:rPr>
          <w:rFonts w:eastAsia="AR PL UKai CN"/>
          <w:color w:val="808080"/>
          <w:sz w:val="27"/>
        </w:rPr>
        <w:t>键盘。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窗口大小变化事件</w:t>
      </w:r>
      <w:r>
        <w:rPr>
          <w:rFonts w:eastAsia="AR PL UKai CN"/>
          <w:color w:val="808080"/>
          <w:sz w:val="27"/>
        </w:rPr>
        <w:t>，按</w:t>
      </w:r>
      <w:r>
        <w:rPr>
          <w:rFonts w:eastAsia="AR PL UKai CN"/>
          <w:color w:val="808080"/>
        </w:rPr>
        <w:t>f</w:t>
      </w:r>
      <w:r>
        <w:rPr>
          <w:rFonts w:eastAsia="AR PL UKai CN"/>
          <w:color w:val="808080"/>
          <w:sz w:val="27"/>
        </w:rPr>
        <w:t>实现窗口大小的最小化和最大化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 w:eastAsia="AR PL UKai CN"/>
          <w:color w:val="808080"/>
          <w:sz w:val="27"/>
        </w:rPr>
        <w:t>添加一些常用状态设置</w:t>
      </w:r>
      <w:r>
        <w:rPr>
          <w:rFonts w:ascii="DejaVu Sans Mono" w:hAnsi="DejaVu Sans Mono" w:eastAsia="AR PL UKai CN"/>
          <w:color w:val="808080"/>
          <w:sz w:val="27"/>
        </w:rPr>
        <w:t xml:space="preserve">：响应 </w:t>
      </w:r>
      <w:r>
        <w:rPr>
          <w:rFonts w:eastAsia="AR PL UKai CN" w:ascii="DejaVu Sans Mono" w:hAnsi="DejaVu Sans Mono"/>
          <w:color w:val="808080"/>
          <w:sz w:val="27"/>
        </w:rPr>
        <w:t xml:space="preserve">S </w:t>
      </w:r>
      <w:r>
        <w:rPr>
          <w:rFonts w:ascii="DejaVu Sans Mono" w:hAnsi="DejaVu Sans Mono" w:eastAsia="AR PL UKai CN"/>
          <w:color w:val="808080"/>
          <w:sz w:val="27"/>
        </w:rPr>
        <w:t>键</w:t>
      </w:r>
      <w:r>
        <w:rPr>
          <w:rFonts w:eastAsia="AR PL UKai CN" w:ascii="DejaVu Sans Mono" w:hAnsi="DejaVu Sans Mono"/>
          <w:color w:val="808080"/>
          <w:sz w:val="27"/>
        </w:rPr>
        <w:t xml:space="preserve">,W </w:t>
      </w:r>
      <w:r>
        <w:rPr>
          <w:rFonts w:ascii="DejaVu Sans Mono" w:hAnsi="DejaVu Sans Mono" w:eastAsia="AR PL UKai CN"/>
          <w:color w:val="808080"/>
          <w:sz w:val="27"/>
        </w:rPr>
        <w:t>键等等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eastAsia="AR PL UKai CN"/>
          <w:color w:val="808080"/>
          <w:sz w:val="27"/>
        </w:rPr>
      </w:pPr>
      <w:r>
        <w:rPr>
          <w:rFonts w:eastAsia="AR PL UKai CN"/>
          <w:color w:val="808080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ab/>
      </w:r>
      <w:r>
        <w:rPr/>
        <w:t>实现功能</w:t>
      </w:r>
      <w:r>
        <w:rPr/>
        <w:t>：</w:t>
      </w:r>
      <w:r>
        <w:rPr/>
        <w:t xml:space="preserve">s </w:t>
      </w:r>
      <w:r>
        <w:rPr/>
        <w:t xml:space="preserve">键可显示帧数 </w:t>
      </w:r>
      <w:r>
        <w:rPr/>
        <w:t>f</w:t>
      </w:r>
      <w:r>
        <w:rPr/>
        <w:t>键可切换窗口大小，但是</w:t>
      </w:r>
      <w:r>
        <w:rPr/>
        <w:t>w</w:t>
      </w:r>
      <w:r>
        <w:rPr/>
        <w:t>键和</w:t>
      </w:r>
      <w:r>
        <w:rPr/>
        <w:t>l</w:t>
      </w:r>
      <w:r>
        <w:rPr/>
        <w:t>键功能没有实现？？？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示例二</w:t>
      </w:r>
      <w:r>
        <w:rPr/>
        <w:t>：设置操作器</w:t>
      </w:r>
    </w:p>
    <w:p>
      <w:pPr>
        <w:pStyle w:val="TextBody"/>
        <w:rPr/>
      </w:pPr>
      <w:r>
        <w:rPr/>
        <w:tab/>
      </w:r>
      <w:r>
        <w:rPr/>
        <w:t xml:space="preserve">上面讲述了如何在一个 </w:t>
      </w:r>
      <w:r>
        <w:rPr/>
        <w:t xml:space="preserve">viewer </w:t>
      </w:r>
      <w:r>
        <w:rPr/>
        <w:t>当中添加状态</w:t>
      </w:r>
      <w:r>
        <w:rPr/>
        <w:t>,</w:t>
      </w:r>
      <w:r>
        <w:rPr/>
        <w:t>但是显然这个操作器还是不那么如人意</w:t>
      </w:r>
      <w:r>
        <w:rPr/>
        <w:t>,</w:t>
      </w:r>
      <w:r>
        <w:rPr/>
        <w:t>我们需要多一些操作器</w:t>
      </w:r>
      <w:r>
        <w:rPr/>
        <w:t>,</w:t>
      </w:r>
      <w:r>
        <w:rPr/>
        <w:t>而且在早期的版本当中</w:t>
      </w:r>
      <w:r>
        <w:rPr/>
        <w:t>,</w:t>
      </w:r>
      <w:r>
        <w:rPr/>
        <w:t xml:space="preserve">会有点击 </w:t>
      </w:r>
      <w:r>
        <w:rPr/>
        <w:t xml:space="preserve">Z </w:t>
      </w:r>
      <w:r>
        <w:rPr/>
        <w:t>记录路径再播放什么的</w:t>
      </w:r>
      <w:r>
        <w:rPr/>
        <w:t>,</w:t>
      </w:r>
      <w:r>
        <w:rPr/>
        <w:t xml:space="preserve">而且点击 </w:t>
      </w:r>
      <w:r>
        <w:rPr/>
        <w:t xml:space="preserve">H </w:t>
      </w:r>
      <w:r>
        <w:rPr/>
        <w:t>键会显示出来帮助文档</w:t>
      </w:r>
      <w:r>
        <w:rPr/>
        <w:t>,</w:t>
      </w:r>
      <w:r>
        <w:rPr/>
        <w:t>这里我们再把代码修改一下</w:t>
      </w:r>
      <w:r>
        <w:rPr/>
        <w:t>: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添加操作器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ab/>
        <w:t>//</w:t>
      </w:r>
      <w:r>
        <w:rPr>
          <w:rFonts w:ascii="DejaVu Sans Mono" w:hAnsi="DejaVu Sans Mono"/>
          <w:color w:val="A9B7C6"/>
        </w:rPr>
        <w:t>申请一个使用按键来换操作器的类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A9B7C6"/>
          <w:sz w:val="27"/>
        </w:rPr>
        <w:t xml:space="preserve">&gt; keyswitchManipulator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CC7832"/>
          <w:sz w:val="27"/>
        </w:rPr>
        <w:tab/>
      </w: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向类中添加操作器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'1'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"Trackball"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TrackballManipulator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'2'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"Flight"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FlightManipulator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'3'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"Drive"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DriveManipulator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'4'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"Terrain"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TerrainManipulator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CC7832"/>
        </w:rPr>
        <w:t>//</w:t>
      </w:r>
      <w:r>
        <w:rPr>
          <w:color w:val="CC7832"/>
        </w:rPr>
        <w:t>把路径添加到</w:t>
      </w:r>
      <w:r>
        <w:rPr>
          <w:color w:val="CC7832"/>
        </w:rPr>
        <w:t>viewer</w:t>
      </w:r>
      <w:r>
        <w:rPr>
          <w:color w:val="CC7832"/>
        </w:rPr>
        <w:t>中，类似于状态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</w:t>
      </w:r>
      <w:r>
        <w:rPr>
          <w:rFonts w:ascii="DejaVu Sans Mono" w:hAnsi="DejaVu Sans Mono"/>
          <w:color w:val="A9B7C6"/>
          <w:sz w:val="27"/>
        </w:rPr>
        <w:t>viewer.setCameraManipulator(keyswitchManipulator.get()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添加路径记录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RecordCameraPathHandler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运行后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比之以前键下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2 </w:t>
      </w:r>
      <w:r>
        <w:rPr>
          <w:rFonts w:eastAsia="AR PL UKai CN"/>
          <w:color w:val="808080"/>
          <w:sz w:val="27"/>
        </w:rPr>
        <w:t>或者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3 </w:t>
      </w:r>
      <w:r>
        <w:rPr>
          <w:rFonts w:eastAsia="AR PL UKai CN"/>
          <w:color w:val="808080"/>
          <w:sz w:val="27"/>
        </w:rPr>
        <w:t>键可以发现可以换操作器了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先按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Z </w:t>
      </w:r>
      <w:r>
        <w:rPr>
          <w:rFonts w:eastAsia="AR PL UKai CN"/>
          <w:color w:val="808080"/>
          <w:sz w:val="27"/>
        </w:rPr>
        <w:t>再换过来按小写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Z,</w:t>
      </w:r>
      <w:r>
        <w:rPr>
          <w:rFonts w:eastAsia="AR PL UKai CN"/>
          <w:color w:val="808080"/>
          <w:sz w:val="27"/>
        </w:rPr>
        <w:t>发现可以记录路径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而且在文件夹里还为我们生成了一个路径文件</w:t>
      </w:r>
      <w:r>
        <w:rPr>
          <w:rFonts w:ascii="DejaVu Sans Mono" w:hAnsi="DejaVu Sans Mono"/>
          <w:color w:val="808080"/>
          <w:sz w:val="27"/>
        </w:rPr>
        <w:t xml:space="preserve">:saved_animation.path </w:t>
      </w:r>
      <w:r>
        <w:rPr>
          <w:rFonts w:eastAsia="AR PL UKai CN"/>
          <w:color w:val="808080"/>
          <w:sz w:val="27"/>
        </w:rPr>
        <w:t>真是非常非常的方便。注意我们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添加了一些头文件。</w:t>
      </w:r>
    </w:p>
    <w:p>
      <w:pPr>
        <w:pStyle w:val="Heading2"/>
        <w:numPr>
          <w:ilvl w:val="1"/>
          <w:numId w:val="1"/>
        </w:numPr>
        <w:rPr/>
      </w:pPr>
      <w:r>
        <w:rPr/>
        <w:t>3.</w:t>
      </w:r>
      <w:r>
        <w:rPr/>
        <w:t>读取模型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添加模型</w:t>
      </w:r>
    </w:p>
    <w:p>
      <w:pPr>
        <w:pStyle w:val="TextBody"/>
        <w:rPr/>
      </w:pPr>
      <w:r>
        <w:rPr/>
        <w:t>示例三</w:t>
      </w:r>
      <w:r>
        <w:rPr/>
        <w:t>：添加模型（在场景中显示多个模型）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当中模型是使用 </w:t>
      </w:r>
      <w:r>
        <w:rPr/>
        <w:t xml:space="preserve">osg::Group </w:t>
      </w:r>
      <w:r>
        <w:rPr/>
        <w:t xml:space="preserve">和 </w:t>
      </w:r>
      <w:r>
        <w:rPr/>
        <w:t xml:space="preserve">osg::Node </w:t>
      </w:r>
      <w:r>
        <w:rPr/>
        <w:t>来装载在一起的</w:t>
      </w:r>
      <w:r>
        <w:rPr/>
        <w:t>,</w:t>
      </w:r>
      <w:r>
        <w:rPr/>
        <w:t>比如同时需要加入两个模型</w:t>
      </w:r>
      <w:r>
        <w:rPr/>
        <w:t>,</w:t>
      </w:r>
      <w:r>
        <w:rPr/>
        <w:t xml:space="preserve">模型 </w:t>
      </w:r>
      <w:r>
        <w:rPr/>
        <w:t xml:space="preserve">A </w:t>
      </w:r>
      <w:r>
        <w:rPr/>
        <w:t xml:space="preserve">了模型 </w:t>
      </w:r>
      <w:r>
        <w:rPr/>
        <w:t xml:space="preserve">B, AB </w:t>
      </w:r>
      <w:r>
        <w:rPr/>
        <w:t xml:space="preserve">各自是一个 </w:t>
      </w:r>
      <w:r>
        <w:rPr/>
        <w:t>NODE,</w:t>
      </w:r>
      <w:r>
        <w:rPr/>
        <w:t>那么可以使用以下语句来做到</w:t>
      </w:r>
      <w:r>
        <w:rPr/>
        <w:t>,</w:t>
      </w:r>
      <w:r>
        <w:rPr/>
        <w:t xml:space="preserve">首先使用一个 </w:t>
      </w:r>
      <w:r>
        <w:rPr/>
        <w:t>Group,</w:t>
      </w:r>
      <w:r>
        <w:rPr/>
        <w:t xml:space="preserve">然后 </w:t>
      </w:r>
      <w:r>
        <w:rPr/>
        <w:t>Group -&gt;addChild(A),</w:t>
      </w:r>
      <w:r>
        <w:rPr/>
        <w:t>同样</w:t>
      </w:r>
      <w:r>
        <w:rPr/>
        <w:t>,</w:t>
      </w:r>
      <w:r>
        <w:rPr/>
        <w:t xml:space="preserve">之后要 </w:t>
      </w:r>
      <w:r>
        <w:rPr/>
        <w:t>Group-&gt;addChild(B)</w:t>
      </w:r>
      <w:r>
        <w:rPr/>
        <w:t xml:space="preserve">。然后再把 </w:t>
      </w:r>
      <w:r>
        <w:rPr/>
        <w:t xml:space="preserve">Group </w:t>
      </w:r>
      <w:r>
        <w:rPr/>
        <w:t xml:space="preserve">添加到 </w:t>
      </w:r>
      <w:r>
        <w:rPr/>
        <w:t xml:space="preserve">viewer </w:t>
      </w:r>
      <w:r>
        <w:rPr/>
        <w:t>当中就可以了。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osg::ref_ptr&lt;osgViewer::Viewer&gt; viewer=</w:t>
      </w:r>
      <w:r>
        <w:rPr>
          <w:rFonts w:ascii="DejaVu Sans Mono" w:hAnsi="DejaVu Sans Mono"/>
          <w:color w:val="CC7832"/>
          <w:sz w:val="27"/>
        </w:rPr>
        <w:t>new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申请一个指向根结点的智能指针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将两个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结点设置为</w:t>
      </w:r>
      <w:r>
        <w:rPr>
          <w:rFonts w:ascii="DejaVu Sans Mono" w:hAnsi="DejaVu Sans Mono"/>
          <w:color w:val="CC7832"/>
          <w:sz w:val="27"/>
        </w:rPr>
        <w:t>root</w:t>
      </w:r>
      <w:r>
        <w:rPr>
          <w:rFonts w:ascii="DejaVu Sans Mono" w:hAnsi="DejaVu Sans Mono"/>
          <w:color w:val="CC7832"/>
        </w:rPr>
        <w:t>的子节结点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 w:cs="Liberation Mono"/>
          <w:color w:val="CC7832"/>
          <w:sz w:val="20"/>
          <w:szCs w:val="20"/>
        </w:rPr>
        <w:t>设置场景数据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下面还介绍一种简化写法</w:t>
      </w:r>
      <w:r>
        <w:rPr/>
        <w:t>：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808080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</w:t>
      </w:r>
      <w:r>
        <w:rPr>
          <w:rFonts w:ascii="DejaVu Sans Mono" w:hAnsi="DejaVu Sans Mono"/>
          <w:color w:val="808080"/>
          <w:sz w:val="27"/>
        </w:rPr>
        <w:t>root</w:t>
      </w:r>
      <w:r>
        <w:rPr>
          <w:rFonts w:eastAsia="AR PL UKai CN"/>
          <w:color w:val="808080"/>
          <w:sz w:val="27"/>
        </w:rPr>
        <w:t>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向结点中加入两个子结点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设置场景数据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删除结点</w:t>
      </w:r>
    </w:p>
    <w:p>
      <w:pPr>
        <w:pStyle w:val="TextBody"/>
        <w:rPr/>
      </w:pPr>
      <w:r>
        <w:rPr/>
        <w:tab/>
      </w:r>
      <w:r>
        <w:rPr/>
        <w:t>如果我们不需要某个结点了</w:t>
      </w:r>
      <w:r>
        <w:rPr/>
        <w:t>,</w:t>
      </w:r>
      <w:r>
        <w:rPr/>
        <w:t>比如我们看那个小飞机很不爽</w:t>
      </w:r>
      <w:r>
        <w:rPr/>
        <w:t>,</w:t>
      </w:r>
      <w:r>
        <w:rPr/>
        <w:t>我们想把它从场景中删除掉。不知道出于某种目的</w:t>
      </w:r>
      <w:r>
        <w:rPr/>
        <w:t>,</w:t>
      </w:r>
      <w:r>
        <w:rPr/>
        <w:t>反正现在要删除掉</w:t>
      </w:r>
      <w:r>
        <w:rPr/>
        <w:t>,</w:t>
      </w:r>
      <w:r>
        <w:rPr/>
        <w:t xml:space="preserve">可能是开始想看见它现在不想看见它了。可以通过 </w:t>
      </w:r>
      <w:r>
        <w:rPr/>
        <w:t xml:space="preserve">removeChild </w:t>
      </w:r>
      <w:r>
        <w:rPr/>
        <w:t>方法</w:t>
      </w:r>
      <w:r>
        <w:rPr/>
        <w:t>,</w:t>
      </w:r>
      <w:r>
        <w:rPr/>
        <w:t xml:space="preserve">删除多个孩子也可以通过 </w:t>
      </w:r>
      <w:r>
        <w:rPr/>
        <w:t xml:space="preserve">removeChildren </w:t>
      </w:r>
      <w:r>
        <w:rPr/>
        <w:t>方法</w:t>
      </w:r>
      <w:r>
        <w:rPr/>
        <w:t>,</w:t>
      </w:r>
      <w:r>
        <w:rPr/>
        <w:t>里面的参数有些需要索引值</w:t>
      </w:r>
      <w:r>
        <w:rPr/>
        <w:t>,</w:t>
      </w:r>
      <w:r>
        <w:rPr/>
        <w:t>有些需要结点本身的指针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>这里要提醒大家的是</w:t>
      </w:r>
      <w:r>
        <w:rPr/>
        <w:t>,</w:t>
      </w:r>
      <w:r>
        <w:rPr/>
        <w:t>如果要删除一个结点</w:t>
      </w:r>
      <w:r>
        <w:rPr/>
        <w:t>,</w:t>
      </w:r>
      <w:r>
        <w:rPr/>
        <w:t>那么该结点下的所有结点都会被删除。如果一个结点被加入到一个组中两次</w:t>
      </w:r>
      <w:r>
        <w:rPr/>
        <w:t>,</w:t>
      </w:r>
      <w:r>
        <w:rPr/>
        <w:t>那么这两次是分别存在的</w:t>
      </w:r>
      <w:r>
        <w:rPr/>
        <w:t>,</w:t>
      </w:r>
      <w:r>
        <w:rPr/>
        <w:t>删除一次还有另一次。删除操作不能说不是个危险的操作</w:t>
      </w:r>
      <w:r>
        <w:rPr/>
        <w:t>,</w:t>
      </w:r>
      <w:r>
        <w:rPr/>
        <w:t>有些时候</w:t>
      </w:r>
      <w:r>
        <w:rPr/>
        <w:t>,</w:t>
      </w:r>
      <w:r>
        <w:rPr/>
        <w:t>尤其在有移动结点等等混在一起时</w:t>
      </w:r>
      <w:r>
        <w:rPr/>
        <w:t>,</w:t>
      </w:r>
      <w:r>
        <w:rPr/>
        <w:t>删除操作有时候会发生一些比较奇怪的现象。</w:t>
      </w:r>
    </w:p>
    <w:p>
      <w:pPr>
        <w:pStyle w:val="TextBody"/>
        <w:rPr/>
      </w:pPr>
      <w:r>
        <w:rPr/>
        <w:tab/>
      </w:r>
      <w:r>
        <w:rPr/>
        <w:t>在内存映象当中</w:t>
      </w:r>
      <w:r>
        <w:rPr/>
        <w:t>,</w:t>
      </w:r>
      <w:r>
        <w:rPr/>
        <w:t>如果一个模型被读取一次</w:t>
      </w:r>
      <w:r>
        <w:rPr/>
        <w:t>,</w:t>
      </w:r>
      <w:r>
        <w:rPr/>
        <w:t>而用了多次</w:t>
      </w:r>
      <w:r>
        <w:rPr/>
        <w:t>,</w:t>
      </w:r>
      <w:r>
        <w:rPr/>
        <w:t>那么所占用的空间是不会改变的。</w:t>
      </w:r>
    </w:p>
    <w:p>
      <w:pPr>
        <w:pStyle w:val="Heading3"/>
        <w:numPr>
          <w:ilvl w:val="2"/>
          <w:numId w:val="1"/>
        </w:numPr>
        <w:rPr/>
      </w:pPr>
      <w:r>
        <w:rPr/>
        <w:t>3.</w:t>
      </w:r>
      <w:r>
        <w:rPr/>
        <w:t>隐藏模型</w:t>
      </w:r>
    </w:p>
    <w:p>
      <w:pPr>
        <w:pStyle w:val="TextBody"/>
        <w:rPr/>
      </w:pPr>
      <w:r>
        <w:rPr/>
        <w:tab/>
      </w:r>
      <w:r>
        <w:rPr/>
        <w:t>如果说我们只是想让模型暂是的消失</w:t>
      </w:r>
      <w:r>
        <w:rPr/>
        <w:t>,</w:t>
      </w:r>
      <w:r>
        <w:rPr/>
        <w:t>我想它出来它还要出来</w:t>
      </w:r>
      <w:r>
        <w:rPr/>
        <w:t>,</w:t>
      </w:r>
      <w:r>
        <w:rPr/>
        <w:t>如果删除则它会消失在内存中</w:t>
      </w:r>
      <w:r>
        <w:rPr/>
        <w:t>,</w:t>
      </w:r>
      <w:r>
        <w:rPr/>
        <w:t>再调出来</w:t>
      </w:r>
    </w:p>
    <w:p>
      <w:pPr>
        <w:pStyle w:val="TextBody"/>
        <w:rPr/>
      </w:pPr>
      <w:r>
        <w:rPr/>
        <w:t>会花费很长的时间</w:t>
      </w:r>
      <w:r>
        <w:rPr/>
        <w:t>,</w:t>
      </w:r>
      <w:r>
        <w:rPr/>
        <w:t>这样就得不偿失了</w:t>
      </w:r>
      <w:r>
        <w:rPr/>
        <w:t>,</w:t>
      </w:r>
      <w:r>
        <w:rPr/>
        <w:t>于是我们想起了用隐藏的方法。</w:t>
      </w:r>
    </w:p>
    <w:p>
      <w:pPr>
        <w:pStyle w:val="TextBody"/>
        <w:rPr/>
      </w:pPr>
      <w:r>
        <w:rPr/>
        <w:tab/>
      </w:r>
      <w:r>
        <w:rPr/>
        <w:t>隐藏模型其实模型仍在渲染当中</w:t>
      </w:r>
      <w:r>
        <w:rPr/>
        <w:t>,</w:t>
      </w:r>
      <w:r>
        <w:rPr/>
        <w:t>因此损耗并未减少</w:t>
      </w:r>
      <w:r>
        <w:rPr/>
        <w:t>,</w:t>
      </w:r>
      <w:r>
        <w:rPr/>
        <w:t>只不过隐藏了而已</w:t>
      </w:r>
      <w:r>
        <w:rPr/>
        <w:t>,</w:t>
      </w:r>
      <w:r>
        <w:rPr/>
        <w:t>隐藏的确不是个什么好操作</w:t>
      </w:r>
      <w:r>
        <w:rPr/>
        <w:t>，</w:t>
      </w:r>
      <w:r>
        <w:rPr/>
        <w:t>但是有时候对小模型确实也很实用。</w:t>
      </w:r>
      <w:r>
        <w:rPr/>
        <w:t xml:space="preserve">node -&gt;setNodeMask </w:t>
      </w:r>
      <w:r>
        <w:rPr/>
        <w:t>可以设置隐藏与显示。</w:t>
      </w:r>
    </w:p>
    <w:p>
      <w:pPr>
        <w:pStyle w:val="TextBody"/>
        <w:rPr/>
      </w:pPr>
      <w:r>
        <w:rPr/>
        <w:t>示例四</w:t>
      </w:r>
      <w:r>
        <w:rPr/>
        <w:t>：隐藏指定模型</w:t>
      </w:r>
    </w:p>
    <w:p>
      <w:pPr>
        <w:pStyle w:val="TextBody"/>
        <w:rPr/>
      </w:pPr>
      <w:r>
        <w:rPr/>
        <w:tab/>
      </w:r>
    </w:p>
    <w:p>
      <w:pPr>
        <w:pStyle w:val="TextBody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&gt; viewer=</w:t>
      </w:r>
      <w:r>
        <w:rPr>
          <w:rFonts w:ascii="DejaVu Sans Mono" w:hAnsi="DejaVu Sans Mono"/>
          <w:color w:val="CC7832"/>
          <w:sz w:val="27"/>
        </w:rPr>
        <w:t xml:space="preserve">new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5F8C8A"/>
          <w:sz w:val="27"/>
        </w:rPr>
        <w:t>//</w:t>
      </w:r>
      <w:r>
        <w:rPr>
          <w:rFonts w:ascii="DejaVu Sans Mono" w:hAnsi="DejaVu Sans Mono"/>
          <w:color w:val="5F8C8A"/>
        </w:rPr>
        <w:t>隐藏</w:t>
      </w:r>
      <w:r>
        <w:rPr>
          <w:rFonts w:ascii="DejaVu Sans Mono" w:hAnsi="DejaVu Sans Mono"/>
          <w:color w:val="5F8C8A"/>
          <w:sz w:val="27"/>
        </w:rPr>
        <w:t>node</w:t>
      </w:r>
      <w:r>
        <w:rPr>
          <w:rFonts w:ascii="DejaVu Sans Mono" w:hAnsi="DejaVu Sans Mono"/>
          <w:color w:val="5F8C8A"/>
        </w:rPr>
        <w:t>结点的</w:t>
      </w:r>
      <w:r>
        <w:rPr>
          <w:rFonts w:ascii="DejaVu Sans Mono" w:hAnsi="DejaVu Sans Mono"/>
          <w:color w:val="5F8C8A"/>
          <w:sz w:val="27"/>
        </w:rPr>
        <w:t>osg</w:t>
      </w:r>
      <w:r>
        <w:rPr>
          <w:rFonts w:ascii="DejaVu Sans Mono" w:hAnsi="DejaVu Sans Mono"/>
          <w:color w:val="5F8C8A"/>
        </w:rPr>
        <w:t>模型 隐藏：</w:t>
      </w:r>
      <w:r>
        <w:rPr>
          <w:rFonts w:ascii="DejaVu Sans Mono" w:hAnsi="DejaVu Sans Mono"/>
          <w:color w:val="5F8C8A"/>
          <w:sz w:val="27"/>
        </w:rPr>
        <w:t xml:space="preserve">0x0 </w:t>
      </w:r>
      <w:r>
        <w:rPr>
          <w:rFonts w:ascii="DejaVu Sans Mono" w:hAnsi="DejaVu Sans Mono"/>
          <w:color w:val="5F8C8A"/>
        </w:rPr>
        <w:t>显示：</w:t>
      </w:r>
      <w:r>
        <w:rPr>
          <w:rFonts w:ascii="DejaVu Sans Mono" w:hAnsi="DejaVu Sans Mono"/>
          <w:color w:val="5F8C8A"/>
          <w:sz w:val="27"/>
        </w:rPr>
        <w:t>1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node2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setNodeMask(</w:t>
      </w:r>
      <w:r>
        <w:rPr>
          <w:rFonts w:ascii="DejaVu Sans Mono" w:hAnsi="DejaVu Sans Mono"/>
          <w:color w:val="6897BB"/>
          <w:sz w:val="27"/>
        </w:rPr>
        <w:t>0x0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如果我们不需要某个结点了</w:t>
      </w:r>
      <w:r>
        <w:rPr/>
        <w:t>,</w:t>
      </w:r>
      <w:r>
        <w:rPr/>
        <w:t>比如我们想把飞机从场景中去掉</w:t>
      </w:r>
      <w:r>
        <w:rPr/>
        <w:t>,</w:t>
      </w:r>
      <w:r>
        <w:rPr/>
        <w:t>应该怎么做呢</w:t>
      </w:r>
      <w:r>
        <w:rPr/>
        <w:t>?</w:t>
      </w:r>
    </w:p>
    <w:p>
      <w:pPr>
        <w:pStyle w:val="TextBody"/>
        <w:rPr/>
      </w:pPr>
      <w:r>
        <w:rPr/>
        <w:t>第一种方式</w:t>
      </w:r>
      <w:r>
        <w:rPr/>
        <w:t>:</w:t>
      </w:r>
      <w:r>
        <w:rPr/>
        <w:t>隐藏结点</w:t>
      </w:r>
    </w:p>
    <w:p>
      <w:pPr>
        <w:pStyle w:val="TextBody"/>
        <w:rPr/>
      </w:pPr>
      <w:r>
        <w:rPr/>
        <w:t>第二种方式</w:t>
      </w:r>
      <w:r>
        <w:rPr/>
        <w:t>：删除结点</w:t>
      </w:r>
    </w:p>
    <w:p>
      <w:pPr>
        <w:pStyle w:val="TextBody"/>
        <w:rPr/>
      </w:pPr>
      <w:r>
        <w:rPr/>
        <w:t>第三种方式</w:t>
      </w:r>
      <w:r>
        <w:rPr/>
        <w:t xml:space="preserve">：在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>专门有一个类</w:t>
      </w:r>
      <w:r>
        <w:rPr/>
        <w:t>来负责打开与关闭结点</w:t>
      </w:r>
      <w:r>
        <w:rPr/>
        <w:t>,</w:t>
      </w:r>
      <w:r>
        <w:rPr/>
        <w:t xml:space="preserve">该类名为 </w:t>
      </w:r>
      <w:r>
        <w:rPr/>
        <w:t>osg::Switch,</w:t>
      </w:r>
      <w:r>
        <w:rPr/>
        <w:t>里面有相应的方法来控制它所管理的结点的打开与关闭。</w:t>
      </w:r>
    </w:p>
    <w:p>
      <w:pPr>
        <w:pStyle w:val="TextBody"/>
        <w:rPr/>
      </w:pPr>
      <w:r>
        <w:rPr/>
        <w:tab/>
      </w:r>
      <w:r>
        <w:rPr/>
        <w:t>总的来说</w:t>
      </w:r>
      <w:r>
        <w:rPr/>
        <w:t>,</w:t>
      </w:r>
      <w:r>
        <w:rPr/>
        <w:t>这后面两种方法都能控制模型的显示和隐藏</w:t>
      </w:r>
      <w:r>
        <w:rPr/>
        <w:t>,</w:t>
      </w:r>
      <w:r>
        <w:rPr/>
        <w:t>区别在于隐藏模型方法不会让模型在内存中消失</w:t>
      </w:r>
      <w:r>
        <w:rPr/>
        <w:t>,</w:t>
      </w:r>
      <w:r>
        <w:rPr/>
        <w:t>这样对于小的物体频繁的调用会节省一些时间</w:t>
      </w:r>
      <w:r>
        <w:rPr/>
        <w:t>,</w:t>
      </w:r>
      <w:r>
        <w:rPr/>
        <w:t>而对于有些大的模块在用一次以后可能很久再用第二次</w:t>
      </w:r>
      <w:r>
        <w:rPr/>
        <w:t>,</w:t>
      </w:r>
      <w:r>
        <w:rPr/>
        <w:t>这个时候用节点开关可以将模型销毁</w:t>
      </w:r>
      <w:r>
        <w:rPr/>
        <w:t>,</w:t>
      </w:r>
      <w:r>
        <w:rPr/>
        <w:t>再次使用再调入内存</w:t>
      </w:r>
      <w:r>
        <w:rPr/>
        <w:t>,</w:t>
      </w:r>
      <w:r>
        <w:rPr/>
        <w:t>以防止占用更多的资源。</w:t>
      </w:r>
    </w:p>
    <w:p>
      <w:pPr>
        <w:pStyle w:val="Heading3"/>
        <w:numPr>
          <w:ilvl w:val="2"/>
          <w:numId w:val="1"/>
        </w:numPr>
        <w:rPr/>
      </w:pPr>
      <w:r>
        <w:rPr/>
        <w:t>4.</w:t>
      </w:r>
      <w:r>
        <w:rPr/>
        <w:t>结点开关</w:t>
      </w:r>
    </w:p>
    <w:p>
      <w:pPr>
        <w:pStyle w:val="TextBody"/>
        <w:rPr/>
      </w:pPr>
      <w:r>
        <w:rPr/>
        <w:t>示例五</w:t>
      </w:r>
      <w:r>
        <w:rPr/>
        <w:t>：结点开关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打开或关闭一个</w:t>
      </w:r>
      <w:r>
        <w:rPr/>
        <w:t>/</w:t>
      </w:r>
      <w:r>
        <w:rPr/>
        <w:t>些结点</w:t>
      </w:r>
      <w:r>
        <w:rPr/>
        <w:t>,</w:t>
      </w:r>
      <w:r>
        <w:rPr/>
        <w:t>而在关闭时这些结点占用的内存会被释放掉。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>*root=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 w:cs="Liberation Mono"/>
          <w:color w:val="CC7832"/>
          <w:sz w:val="20"/>
          <w:szCs w:val="20"/>
        </w:rPr>
        <w:t>类的指针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*sw=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Node </w:t>
      </w:r>
      <w:r>
        <w:rPr>
          <w:rFonts w:ascii="DejaVu Sans Mono" w:hAnsi="DejaVu Sans Mono"/>
          <w:color w:val="A9B7C6"/>
          <w:sz w:val="27"/>
        </w:rPr>
        <w:t>*node=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向该结点中添加两个子结点，其中</w:t>
      </w:r>
      <w:r>
        <w:rPr>
          <w:rFonts w:ascii="DejaVu Sans Mono" w:hAnsi="DejaVu Sans Mono"/>
          <w:color w:val="CC7832"/>
          <w:sz w:val="27"/>
        </w:rPr>
        <w:t>false</w:t>
      </w:r>
      <w:r>
        <w:rPr>
          <w:rFonts w:ascii="DejaVu Sans Mono" w:hAnsi="DejaVu Sans Mono"/>
          <w:color w:val="CC7832"/>
        </w:rPr>
        <w:t xml:space="preserve">表示关闭 开关 </w:t>
      </w:r>
      <w:r>
        <w:rPr>
          <w:rFonts w:ascii="DejaVu Sans Mono" w:hAnsi="DejaVu Sans Mono"/>
          <w:color w:val="CC7832"/>
          <w:sz w:val="27"/>
        </w:rPr>
        <w:t>true</w:t>
      </w:r>
      <w:r>
        <w:rPr>
          <w:rFonts w:ascii="DejaVu Sans Mono" w:hAnsi="DejaVu Sans Mono"/>
          <w:color w:val="CC7832"/>
        </w:rPr>
        <w:t>表示打开 开关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sw-&gt;addChild(node</w:t>
      </w:r>
      <w:r>
        <w:rPr>
          <w:rFonts w:ascii="DejaVu Sans Mono" w:hAnsi="DejaVu Sans Mono"/>
          <w:color w:val="CC7832"/>
          <w:sz w:val="27"/>
        </w:rPr>
        <w:t>,false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sw→addChild(osgDB::readNodeFile("glider.osg"));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把开关添加到根结点中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root-&gt;addChild(sw)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4.</w:t>
      </w:r>
      <w:r>
        <w:rPr/>
        <w:t>超级指针</w:t>
      </w:r>
    </w:p>
    <w:p>
      <w:pPr>
        <w:pStyle w:val="TextBody"/>
        <w:rPr/>
      </w:pPr>
      <w:r>
        <w:rPr/>
        <w:t>在程序中创建对象的一般方法可能如下</w:t>
      </w:r>
      <w:r>
        <w:rPr/>
        <w:t>:</w:t>
      </w:r>
    </w:p>
    <w:p>
      <w:pPr>
        <w:pStyle w:val="TextBody"/>
        <w:rPr/>
      </w:pPr>
      <w:r>
        <w:rPr/>
        <w:tab/>
        <w:t>osg::Node* anotherNode = new osg::Node();</w:t>
      </w:r>
    </w:p>
    <w:p>
      <w:pPr>
        <w:pStyle w:val="TextBody"/>
        <w:rPr/>
      </w:pPr>
      <w:r>
        <w:rPr/>
        <w:tab/>
        <w:t>group-&gt;addChild(anotherNode);</w:t>
      </w:r>
    </w:p>
    <w:p>
      <w:pPr>
        <w:pStyle w:val="TextBody"/>
        <w:rPr/>
      </w:pPr>
      <w:r>
        <w:rPr/>
        <w:tab/>
      </w:r>
      <w:r>
        <w:rPr/>
        <w:t>这种方法存在问题</w:t>
      </w:r>
      <w:r>
        <w:rPr/>
        <w:t>,</w:t>
      </w:r>
      <w:r>
        <w:rPr/>
        <w:t>比如如果在创建对象之后发生了错误</w:t>
      </w:r>
      <w:r>
        <w:rPr/>
        <w:t>,</w:t>
      </w:r>
      <w:r>
        <w:rPr/>
        <w:t>抛出了异常</w:t>
      </w:r>
      <w:r>
        <w:rPr/>
        <w:t>,</w:t>
      </w:r>
      <w:r>
        <w:rPr/>
        <w:t xml:space="preserve">谁来释放 </w:t>
      </w:r>
      <w:r>
        <w:rPr/>
        <w:t>Node</w:t>
      </w:r>
      <w:r>
        <w:rPr/>
        <w:t>所申请的资源呢</w:t>
      </w:r>
      <w:r>
        <w:rPr/>
        <w:t>?</w:t>
      </w:r>
      <w:r>
        <w:rPr/>
        <w:t>又或者节点从场景中被去掉后</w:t>
      </w:r>
      <w:r>
        <w:rPr/>
        <w:t>,</w:t>
      </w:r>
      <w:r>
        <w:rPr/>
        <w:t>这部分的资源何时被正确释放掉呢</w:t>
      </w:r>
      <w:r>
        <w:rPr/>
        <w:t>?</w:t>
      </w:r>
    </w:p>
    <w:p>
      <w:pPr>
        <w:pStyle w:val="TextBody"/>
        <w:rPr/>
      </w:pPr>
      <w:r>
        <w:rPr/>
        <w:t xml:space="preserve">在 </w:t>
      </w:r>
      <w:r>
        <w:rPr/>
        <w:t xml:space="preserve">osg </w:t>
      </w:r>
      <w:r>
        <w:rPr/>
        <w:t>中</w:t>
      </w:r>
      <w:r>
        <w:rPr/>
        <w:t>,</w:t>
      </w:r>
      <w:r>
        <w:rPr/>
        <w:t xml:space="preserve">创建一个 </w:t>
      </w:r>
      <w:r>
        <w:rPr/>
        <w:t xml:space="preserve">Node </w:t>
      </w:r>
      <w:r>
        <w:rPr/>
        <w:t>的一般方法如下</w:t>
      </w:r>
      <w:r>
        <w:rPr/>
        <w:t>:</w:t>
      </w:r>
    </w:p>
    <w:p>
      <w:pPr>
        <w:pStyle w:val="TextBody"/>
        <w:rPr/>
      </w:pPr>
      <w:r>
        <w:rPr/>
        <w:tab/>
        <w:t>osg::ref_ptr&lt;osg::Node&gt; aNode = new osg::Node();</w:t>
      </w:r>
    </w:p>
    <w:p>
      <w:pPr>
        <w:pStyle w:val="TextBody"/>
        <w:rPr/>
      </w:pPr>
      <w:r>
        <w:rPr/>
        <w:tab/>
        <w:t>group-&gt;addChild(aNode.get());</w:t>
      </w:r>
    </w:p>
    <w:p>
      <w:pPr>
        <w:pStyle w:val="TextBody"/>
        <w:rPr/>
      </w:pPr>
      <w:r>
        <w:rPr/>
        <w:tab/>
      </w:r>
      <w:r>
        <w:rPr/>
        <w:t xml:space="preserve">模板类 </w:t>
      </w:r>
      <w:r>
        <w:rPr/>
        <w:t xml:space="preserve">osg::ref_ptr </w:t>
      </w:r>
      <w:r>
        <w:rPr/>
        <w:t>智能指针其实就是引用一个计数器</w:t>
      </w:r>
      <w:r>
        <w:rPr/>
        <w:t>,</w:t>
      </w:r>
      <w:r>
        <w:rPr/>
        <w:t>这个计数器会计算这个节点被引用的次数</w:t>
      </w:r>
      <w:r>
        <w:rPr/>
        <w:t>,</w:t>
      </w:r>
      <w:r>
        <w:rPr/>
        <w:t>被别人引用一次这个计数器增加一</w:t>
      </w:r>
      <w:r>
        <w:rPr/>
        <w:t>,</w:t>
      </w:r>
      <w:r>
        <w:rPr/>
        <w:t>别人不用一次</w:t>
      </w:r>
      <w:r>
        <w:rPr/>
        <w:t>,</w:t>
      </w:r>
      <w:r>
        <w:rPr/>
        <w:t>即</w:t>
      </w:r>
      <w:r>
        <w:rPr/>
        <w:t>:</w:t>
      </w:r>
      <w:r>
        <w:rPr/>
        <w:t>释放一次</w:t>
      </w:r>
      <w:r>
        <w:rPr/>
        <w:t>,</w:t>
      </w:r>
      <w:r>
        <w:rPr/>
        <w:t xml:space="preserve">则计数器减一。当减至 </w:t>
      </w:r>
      <w:r>
        <w:rPr/>
        <w:t xml:space="preserve">0 </w:t>
      </w:r>
      <w:r>
        <w:rPr/>
        <w:t>时</w:t>
      </w:r>
      <w:r>
        <w:rPr/>
        <w:t>,</w:t>
      </w:r>
      <w:r>
        <w:rPr/>
        <w:t>内存放掉不用。</w:t>
      </w:r>
      <w:r>
        <w:rPr/>
        <w:t>new osg::Node()</w:t>
      </w:r>
      <w:r>
        <w:rPr/>
        <w:t xml:space="preserve">时我们申请了一个 </w:t>
      </w:r>
      <w:r>
        <w:rPr/>
        <w:t xml:space="preserve">Node </w:t>
      </w:r>
      <w:r>
        <w:rPr/>
        <w:t>的资源</w:t>
      </w:r>
      <w:r>
        <w:rPr/>
        <w:t>,</w:t>
      </w:r>
      <w:r>
        <w:rPr/>
        <w:t xml:space="preserve">这时在堆内引用该 </w:t>
      </w:r>
      <w:r>
        <w:rPr/>
        <w:t>Node</w:t>
      </w:r>
      <w:r>
        <w:rPr/>
        <w:t xml:space="preserve">的计算器会被置 </w:t>
      </w:r>
      <w:r>
        <w:rPr/>
        <w:t>1</w:t>
      </w:r>
      <w:r>
        <w:rPr/>
        <w:t xml:space="preserve">。在 </w:t>
      </w:r>
      <w:r>
        <w:rPr/>
        <w:t>group-&gt;addChild(aNode.get())</w:t>
      </w:r>
      <w:r>
        <w:rPr/>
        <w:t>时又引用了一次</w:t>
      </w:r>
      <w:r>
        <w:rPr/>
        <w:t>,</w:t>
      </w:r>
      <w:r>
        <w:rPr/>
        <w:t xml:space="preserve">会再加 </w:t>
      </w:r>
      <w:r>
        <w:rPr/>
        <w:t>1</w:t>
      </w:r>
      <w:r>
        <w:rPr/>
        <w:t>。而在这两次引用都结束时</w:t>
      </w:r>
      <w:r>
        <w:rPr/>
        <w:t xml:space="preserve">,Node </w:t>
      </w:r>
      <w:r>
        <w:rPr/>
        <w:t>的资源就会被自动释放。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5.</w:t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对模型最常用的操作莫过于移动了</w:t>
      </w:r>
      <w:r>
        <w:rPr/>
        <w:t>,</w:t>
      </w:r>
      <w:r>
        <w:rPr/>
        <w:t>有很多人不知道如何操作来移动一个模型。现在我们要明确一个事例</w:t>
      </w:r>
      <w:r>
        <w:rPr/>
        <w:t>,</w:t>
      </w:r>
      <w:r>
        <w:rPr/>
        <w:t xml:space="preserve">也就是说 </w:t>
      </w:r>
      <w:r>
        <w:rPr/>
        <w:t xml:space="preserve">OSG </w:t>
      </w:r>
      <w:r>
        <w:rPr/>
        <w:t>把加入的模型默认都放在中点了</w:t>
      </w:r>
      <w:r>
        <w:rPr/>
        <w:t>,</w:t>
      </w:r>
      <w:r>
        <w:rPr/>
        <w:t>这非常的不好受。其实有些时候并不建议在场景中移动模型</w:t>
      </w:r>
      <w:r>
        <w:rPr/>
        <w:t>,</w:t>
      </w:r>
      <w:r>
        <w:rPr/>
        <w:t>替代的是模型在未加入场景之前位置就是完好的。</w:t>
      </w:r>
    </w:p>
    <w:p>
      <w:pPr>
        <w:pStyle w:val="TextBody"/>
        <w:rPr/>
      </w:pPr>
      <w:r>
        <w:rPr/>
        <w:tab/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缩放其实都是对矩阵进行操作</w:t>
      </w:r>
      <w:r>
        <w:rPr/>
        <w:t>,</w:t>
      </w:r>
      <w:r>
        <w:rPr/>
        <w:t xml:space="preserve">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 xml:space="preserve">矩阵可以当作一个特殊的结点加入到 </w:t>
      </w:r>
      <w:r>
        <w:rPr/>
        <w:t xml:space="preserve">root </w:t>
      </w:r>
      <w:r>
        <w:rPr/>
        <w:t>当中</w:t>
      </w:r>
      <w:r>
        <w:rPr/>
        <w:t>,</w:t>
      </w:r>
      <w:r>
        <w:rPr/>
        <w:t>而矩阵下也可以另入结点</w:t>
      </w:r>
      <w:r>
        <w:rPr/>
        <w:t>,</w:t>
      </w:r>
      <w:r>
        <w:rPr/>
        <w:t>而加入的结点就会被这个矩阵处理过</w:t>
      </w:r>
      <w:r>
        <w:rPr/>
        <w:t>,</w:t>
      </w:r>
      <w:r>
        <w:rPr/>
        <w:t>比如移动过</w:t>
      </w:r>
      <w:r>
        <w:rPr/>
        <w:t>/</w:t>
      </w:r>
      <w:r>
        <w:rPr/>
        <w:t>旋转过</w:t>
      </w:r>
      <w:r>
        <w:rPr/>
        <w:t>/</w:t>
      </w:r>
      <w:r>
        <w:rPr/>
        <w:t xml:space="preserve">缩放过。在 </w:t>
      </w:r>
      <w:r>
        <w:rPr/>
        <w:t xml:space="preserve">OSG </w:t>
      </w:r>
      <w:r>
        <w:rPr/>
        <w:t xml:space="preserve">中控制矩阵的类可以为 </w:t>
      </w:r>
      <w:r>
        <w:rPr/>
        <w:t>osg::MatrixTransform</w:t>
      </w:r>
      <w:r>
        <w:rPr/>
        <w:t>。</w:t>
      </w:r>
    </w:p>
    <w:p>
      <w:pPr>
        <w:pStyle w:val="TextBody"/>
        <w:rPr/>
      </w:pPr>
      <w:r>
        <w:rPr/>
        <w:t>而相应的方法就是</w:t>
      </w:r>
      <w:r>
        <w:rPr/>
        <w:t>:</w:t>
      </w:r>
    </w:p>
    <w:p>
      <w:pPr>
        <w:pStyle w:val="TextBody"/>
        <w:rPr/>
      </w:pPr>
      <w:r>
        <w:rPr/>
        <w:tab/>
      </w:r>
      <w:r>
        <w:rPr/>
        <w:t>移动——</w:t>
      </w:r>
      <w:r>
        <w:rPr/>
        <w:t>osg::Matrix::translate</w:t>
      </w:r>
    </w:p>
    <w:p>
      <w:pPr>
        <w:pStyle w:val="TextBody"/>
        <w:rPr/>
      </w:pPr>
      <w:r>
        <w:rPr/>
        <w:tab/>
      </w:r>
      <w:r>
        <w:rPr/>
        <w:t>旋转——</w:t>
      </w:r>
      <w:r>
        <w:rPr/>
        <w:t>osg::Matrix::rotate</w:t>
      </w:r>
    </w:p>
    <w:p>
      <w:pPr>
        <w:pStyle w:val="TextBody"/>
        <w:rPr/>
      </w:pPr>
      <w:r>
        <w:rPr/>
        <w:tab/>
      </w:r>
      <w:r>
        <w:rPr/>
        <w:t>缩放——</w:t>
      </w:r>
      <w:r>
        <w:rPr/>
        <w:t>osg::Matrix::scale</w:t>
      </w:r>
    </w:p>
    <w:p>
      <w:pPr>
        <w:pStyle w:val="TextBody"/>
        <w:rPr/>
      </w:pPr>
      <w:r>
        <w:rPr/>
        <w:t>示例六</w:t>
      </w:r>
      <w:r>
        <w:rPr/>
        <w:t>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  <w:r>
        <w:rPr/>
        <w:t>,</w:t>
      </w:r>
      <w:r>
        <w:rPr/>
        <w:t xml:space="preserve">这里加入了四个 </w:t>
      </w:r>
      <w:r>
        <w:rPr/>
        <w:t>coolosg,</w:t>
      </w:r>
      <w:r>
        <w:rPr/>
        <w:t>一个是默认加入在最中间</w:t>
      </w:r>
      <w:r>
        <w:rPr/>
        <w:t>,</w:t>
      </w:r>
      <w:r>
        <w:rPr/>
        <w:t xml:space="preserve">一个向上移 </w:t>
      </w:r>
      <w:r>
        <w:rPr/>
        <w:t xml:space="preserve">2 </w:t>
      </w:r>
      <w:r>
        <w:rPr/>
        <w:t>单位</w:t>
      </w:r>
      <w:r>
        <w:rPr/>
        <w:t>,</w:t>
      </w:r>
      <w:r>
        <w:rPr/>
        <w:t>一</w:t>
      </w:r>
      <w:r>
        <w:rPr/>
        <w:t xml:space="preserve">个是向下移 </w:t>
      </w:r>
      <w:r>
        <w:rPr/>
        <w:t xml:space="preserve">2 </w:t>
      </w:r>
      <w:r>
        <w:rPr/>
        <w:t xml:space="preserve">单位且缩放 </w:t>
      </w:r>
      <w:r>
        <w:rPr/>
        <w:t xml:space="preserve">0.5 </w:t>
      </w:r>
      <w:r>
        <w:rPr/>
        <w:t>倍</w:t>
      </w:r>
      <w:r>
        <w:rPr/>
        <w:t>,</w:t>
      </w:r>
      <w:r>
        <w:rPr/>
        <w:t xml:space="preserve">另一个是向右 </w:t>
      </w:r>
      <w:r>
        <w:rPr/>
        <w:t xml:space="preserve">4 </w:t>
      </w:r>
      <w:r>
        <w:rPr/>
        <w:t>单位</w:t>
      </w:r>
      <w:r>
        <w:rPr/>
        <w:t>,</w:t>
      </w:r>
      <w:r>
        <w:rPr/>
        <w:t xml:space="preserve">缩放 </w:t>
      </w:r>
      <w:r>
        <w:rPr/>
        <w:t xml:space="preserve">0.5 </w:t>
      </w:r>
      <w:r>
        <w:rPr/>
        <w:t xml:space="preserve">且平躺 </w:t>
      </w:r>
      <w:r>
        <w:rPr/>
        <w:t xml:space="preserve">45 </w:t>
      </w:r>
      <w:r>
        <w:rPr/>
        <w:t>度。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osgcool=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"/home/zhihui/OSGlib/OSG/OpenSceneGraph-Data-master/osgcool.osgt"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移动模型（向上移动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rFonts w:eastAsia="AR PL UKai CN"/>
          <w:color w:val="808080"/>
          <w:sz w:val="27"/>
        </w:rPr>
        <w:t>轴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trans=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缩放模型（向下移动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 并且 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rFonts w:eastAsia="AR PL UKai CN"/>
          <w:color w:val="808080"/>
          <w:sz w:val="27"/>
        </w:rPr>
        <w:t>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rFonts w:eastAsia="AR PL UKai CN"/>
          <w:color w:val="808080"/>
          <w:sz w:val="27"/>
        </w:rPr>
        <w:t>轴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scale=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旋转模型 （向右移动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个单位、向下移动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个单位。缩放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rFonts w:eastAsia="AR PL UKai CN"/>
          <w:color w:val="808080"/>
          <w:sz w:val="27"/>
        </w:rPr>
        <w:t>倍。平躺</w:t>
      </w:r>
      <w:r>
        <w:rPr>
          <w:rFonts w:ascii="DejaVu Sans Mono" w:hAnsi="DejaVu Sans Mono"/>
          <w:color w:val="808080"/>
          <w:sz w:val="27"/>
        </w:rPr>
        <w:t>45°</w:t>
      </w:r>
      <w:r>
        <w:rPr>
          <w:rFonts w:eastAsia="AR PL UKai CN"/>
          <w:color w:val="808080"/>
          <w:sz w:val="27"/>
        </w:rPr>
        <w:t>）四个参数：？？？？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rot=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::rotate(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::DegreesToRadians(</w:t>
      </w:r>
      <w:r>
        <w:rPr>
          <w:rFonts w:ascii="DejaVu Sans Mono" w:hAnsi="DejaVu Sans Mono"/>
          <w:color w:val="6897BB"/>
          <w:sz w:val="27"/>
        </w:rPr>
        <w:t>45.0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addChild(trans.get())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addChild(scale.get())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addChild(rot.get())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为了方便看，我们在场景中加入了窗口缩放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注</w:t>
      </w:r>
      <w:r>
        <w:rPr/>
        <w:t>：多个设置用</w:t>
      </w:r>
      <w:r>
        <w:rPr/>
        <w:t>*</w:t>
      </w:r>
      <w:r>
        <w:rPr/>
        <w:t>号连接，但是它们不满足交换律（不同的位置摆放 会有不同的效果）。</w:t>
      </w:r>
    </w:p>
    <w:p>
      <w:pPr>
        <w:pStyle w:val="Heading2"/>
        <w:numPr>
          <w:ilvl w:val="1"/>
          <w:numId w:val="1"/>
        </w:numPr>
        <w:rPr/>
      </w:pPr>
      <w:r>
        <w:rPr/>
        <w:t>6.</w:t>
      </w:r>
      <w:r>
        <w:rPr/>
        <w:t>基本几何图元</w:t>
      </w:r>
    </w:p>
    <w:p>
      <w:pPr>
        <w:pStyle w:val="TextBody"/>
        <w:rPr/>
      </w:pPr>
      <w:r>
        <w:rPr/>
        <w:tab/>
      </w:r>
      <w:r>
        <w:rPr/>
        <w:t xml:space="preserve">接下来我们介绍一下如何在 </w:t>
      </w:r>
      <w:r>
        <w:rPr/>
        <w:t xml:space="preserve">Osg </w:t>
      </w:r>
      <w:r>
        <w:rPr/>
        <w:t>中绘制一些我们自定义的对象</w:t>
      </w:r>
      <w:r>
        <w:rPr/>
        <w:t>,</w:t>
      </w:r>
      <w:r>
        <w:rPr/>
        <w:t>并且将他们加载到节</w:t>
      </w:r>
    </w:p>
    <w:p>
      <w:pPr>
        <w:pStyle w:val="TextBody"/>
        <w:rPr/>
      </w:pPr>
      <w:r>
        <w:rPr/>
        <w:t>点树中去</w:t>
      </w:r>
      <w:r>
        <w:rPr/>
        <w:t>,</w:t>
      </w:r>
      <w:r>
        <w:rPr/>
        <w:t>显示在合适的位置。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当中所有的加入到场景的数据都会加入到一个 </w:t>
      </w:r>
      <w:r>
        <w:rPr/>
        <w:t xml:space="preserve">Group </w:t>
      </w:r>
      <w:r>
        <w:rPr/>
        <w:t>当中</w:t>
      </w:r>
      <w:r>
        <w:rPr/>
        <w:t>,</w:t>
      </w:r>
      <w:r>
        <w:rPr/>
        <w:t>而几何图元做为一种需要绘制的对象而非模型也有一个类专门组织</w:t>
      </w:r>
      <w:r>
        <w:rPr/>
        <w:t>,</w:t>
      </w:r>
      <w:r>
        <w:rPr/>
        <w:t xml:space="preserve">这个类就是 </w:t>
      </w:r>
      <w:r>
        <w:rPr/>
        <w:t>osg::Geode,</w:t>
      </w:r>
      <w:r>
        <w:rPr/>
        <w:t>该类的作用就是组织一些绘制的对象</w:t>
      </w:r>
      <w:r>
        <w:rPr/>
        <w:t>,</w:t>
      </w:r>
      <w:r>
        <w:rPr/>
        <w:t xml:space="preserve">然后传给 </w:t>
      </w:r>
      <w:r>
        <w:rPr/>
        <w:t>Group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 xml:space="preserve">所有基本的绘制功能完成后都会把结点汇集在一个 </w:t>
      </w:r>
      <w:r>
        <w:rPr/>
        <w:t>osg::Geode</w:t>
      </w:r>
      <w:r>
        <w:rPr/>
        <w:t>当中</w:t>
      </w:r>
      <w:r>
        <w:rPr/>
        <w:t>,</w:t>
      </w:r>
      <w:r>
        <w:rPr/>
        <w:t xml:space="preserve">然后该 </w:t>
      </w:r>
      <w:r>
        <w:rPr/>
        <w:t xml:space="preserve">osg::Geode </w:t>
      </w:r>
      <w:r>
        <w:rPr/>
        <w:t xml:space="preserve">再自己加入到 </w:t>
      </w:r>
      <w:r>
        <w:rPr/>
        <w:t xml:space="preserve">root </w:t>
      </w:r>
      <w:r>
        <w:rPr/>
        <w:t>中完成所有子结点的绘制。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基本绘制方法</w:t>
      </w:r>
    </w:p>
    <w:p>
      <w:pPr>
        <w:pStyle w:val="TextBody"/>
        <w:rPr/>
      </w:pPr>
      <w:r>
        <w:rPr/>
        <w:tab/>
      </w:r>
      <w:r>
        <w:rPr/>
        <w:t>下面我们要绘制一个正方形</w:t>
      </w:r>
      <w:r>
        <w:rPr/>
        <w:t>,</w:t>
      </w:r>
      <w:r>
        <w:rPr/>
        <w:t>绘制有色彩</w:t>
      </w:r>
      <w:r>
        <w:rPr/>
        <w:t>,</w:t>
      </w:r>
      <w:r>
        <w:rPr/>
        <w:t xml:space="preserve">未贴图。首先我们必须要申请一个 </w:t>
      </w:r>
      <w:r>
        <w:rPr/>
        <w:t>osg::Geometry,</w:t>
      </w:r>
      <w:r>
        <w:rPr/>
        <w:t xml:space="preserve">把这个 </w:t>
      </w:r>
      <w:r>
        <w:rPr/>
        <w:t xml:space="preserve">Geometry </w:t>
      </w:r>
      <w:r>
        <w:rPr/>
        <w:t xml:space="preserve">加入到 </w:t>
      </w:r>
      <w:r>
        <w:rPr/>
        <w:t xml:space="preserve">Geode </w:t>
      </w:r>
      <w:r>
        <w:rPr/>
        <w:t xml:space="preserve">就可以了。在这个 </w:t>
      </w:r>
      <w:r>
        <w:rPr/>
        <w:t xml:space="preserve">Geometry </w:t>
      </w:r>
      <w:r>
        <w:rPr/>
        <w:t>中要设置一些元素</w:t>
      </w:r>
      <w:r>
        <w:rPr/>
        <w:t>,</w:t>
      </w:r>
      <w:r>
        <w:rPr/>
        <w:t xml:space="preserve">最基本的是顶点 </w:t>
      </w:r>
      <w:r>
        <w:rPr/>
        <w:t>Vertex,</w:t>
      </w:r>
      <w:r>
        <w:rPr/>
        <w:t xml:space="preserve">颜色 </w:t>
      </w:r>
      <w:r>
        <w:rPr/>
        <w:t>color,</w:t>
      </w:r>
      <w:r>
        <w:rPr/>
        <w:t xml:space="preserve">以及顶点的关联方式和法线 </w:t>
      </w:r>
      <w:r>
        <w:rPr/>
        <w:t>normal.</w:t>
      </w:r>
      <w:r>
        <w:rPr/>
        <w:t>就可以了。</w:t>
      </w:r>
    </w:p>
    <w:p>
      <w:pPr>
        <w:pStyle w:val="TextBody"/>
        <w:rPr/>
      </w:pPr>
      <w:r>
        <w:rPr/>
        <w:t>示例七</w:t>
      </w:r>
      <w:r>
        <w:rPr/>
        <w:t>：绘制正方形</w:t>
      </w:r>
    </w:p>
    <w:p>
      <w:pPr>
        <w:pStyle w:val="TextBody"/>
        <w:rPr/>
      </w:pPr>
      <w:r>
        <w:rPr/>
        <w:t>main</w:t>
      </w:r>
      <w:r>
        <w:rPr/>
        <w:t>函数编辑如下</w:t>
      </w:r>
      <w:r>
        <w:rPr/>
        <w:t>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root-&gt;addChild(createQuad().get())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createQuad</w:t>
      </w:r>
      <w:r>
        <w:rPr/>
        <w:t>函数编辑如下</w:t>
      </w:r>
      <w:r>
        <w:rPr/>
        <w:t>：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绘制该正方体的代码都在这个函数内，该函数返回一个</w:t>
      </w:r>
      <w:r>
        <w:rPr>
          <w:rFonts w:ascii="DejaVu Sans Mono" w:hAnsi="DejaVu Sans Mono"/>
          <w:color w:val="808080"/>
          <w:sz w:val="27"/>
        </w:rPr>
        <w:t>osg::Node</w:t>
      </w:r>
      <w:r>
        <w:rPr>
          <w:rFonts w:eastAsia="AR PL UKai CN"/>
          <w:color w:val="808080"/>
          <w:sz w:val="27"/>
        </w:rPr>
        <w:t>类型的结点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createQuad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申请一个几何体结点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定义顶点序列（存放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个顶点）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申请一个顶点序列，顶点放在</w:t>
      </w:r>
      <w:r>
        <w:rPr>
          <w:rFonts w:ascii="DejaVu Sans Mono" w:hAnsi="DejaVu Sans Mono"/>
          <w:color w:val="808080"/>
          <w:sz w:val="27"/>
        </w:rPr>
        <w:t>vector</w:t>
      </w:r>
      <w:r>
        <w:rPr>
          <w:rFonts w:eastAsia="AR PL UKai CN"/>
          <w:color w:val="808080"/>
          <w:sz w:val="27"/>
        </w:rPr>
        <w:t>容器中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v=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把顶点序列加入到几何体中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个顶点加入到顶点序列中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定义颜色数组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申请一个颜色序列数组，并且与几何体中进行关联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设置绑定方式为逐点绑定。颜色数组的四个参数分别为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RGBA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>&gt; 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BIND_PER_VERTEX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定义法线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申请一个法线绑定到该四方体中。法线为指向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Y </w:t>
      </w:r>
      <w:r>
        <w:rPr>
          <w:rFonts w:eastAsia="AR PL UKai CN"/>
          <w:color w:val="808080"/>
          <w:sz w:val="27"/>
        </w:rPr>
        <w:t>轴负半轴。法线不同会影响光照的效果。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n=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setNormalArray(n.get())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BIND_OVERALL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设置顶点关联方式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QUADS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几何组结点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申请一个几何组结点，并把几何体结点加入到几何组结点当中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addDrawable(geom.get())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返回该组结点，可以被加入到</w:t>
      </w:r>
      <w:r>
        <w:rPr>
          <w:rFonts w:ascii="DejaVu Sans Mono" w:hAnsi="DejaVu Sans Mono"/>
          <w:color w:val="808080"/>
          <w:sz w:val="27"/>
        </w:rPr>
        <w:t>Group</w:t>
      </w:r>
      <w:r>
        <w:rPr>
          <w:rFonts w:eastAsia="AR PL UKai CN"/>
          <w:color w:val="808080"/>
          <w:sz w:val="27"/>
        </w:rPr>
        <w:t>中进行渲染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所有可绘制图元</w:t>
      </w:r>
    </w:p>
    <w:p>
      <w:pPr>
        <w:pStyle w:val="TextBody"/>
        <w:rPr/>
      </w:pPr>
      <w:r>
        <w:rPr/>
        <w:tab/>
      </w:r>
      <w:r>
        <w:rPr/>
        <w:t>下面例举所有可绘制的几何图元</w:t>
      </w:r>
      <w:r>
        <w:rPr/>
        <w:t>:POINTS[</w:t>
      </w:r>
      <w:r>
        <w:rPr/>
        <w:t>点</w:t>
      </w:r>
      <w:r>
        <w:rPr/>
        <w:t>],LINES[</w:t>
      </w:r>
      <w:r>
        <w:rPr/>
        <w:t>线</w:t>
      </w:r>
      <w:r>
        <w:rPr/>
        <w:t>],LINE_STRIP[</w:t>
      </w:r>
      <w:r>
        <w:rPr/>
        <w:t>线带</w:t>
      </w:r>
      <w:r>
        <w:rPr/>
        <w:t>],LINE_LOOP[</w:t>
      </w:r>
      <w:r>
        <w:rPr/>
        <w:t>闭合线段</w:t>
      </w:r>
      <w:r>
        <w:rPr/>
        <w:t>],TRIANGLES[</w:t>
      </w:r>
      <w:r>
        <w:rPr/>
        <w:t>三角形</w:t>
      </w:r>
      <w:r>
        <w:rPr/>
        <w:t>],TRIANGLE_STRIP[</w:t>
      </w:r>
      <w:r>
        <w:rPr/>
        <w:t>三角带</w:t>
      </w:r>
      <w:r>
        <w:rPr/>
        <w:t>],TRIANGLE_FAN[</w:t>
      </w:r>
      <w:r>
        <w:rPr/>
        <w:t>三角扇</w:t>
      </w:r>
      <w:r>
        <w:rPr/>
        <w:t>],QUADS[</w:t>
      </w:r>
      <w:r>
        <w:rPr/>
        <w:t>四方块</w:t>
      </w:r>
      <w:r>
        <w:rPr/>
        <w:t>],QUAD_STRIP[</w:t>
      </w:r>
      <w:r>
        <w:rPr/>
        <w:t>四方块带</w:t>
      </w:r>
      <w:r>
        <w:rPr/>
        <w:t>],POLYGON[</w:t>
      </w:r>
      <w:r>
        <w:rPr/>
        <w:t>多边形</w:t>
      </w:r>
      <w:r>
        <w:rPr/>
        <w:t>],</w:t>
      </w:r>
      <w:r>
        <w:rPr/>
        <w:t>在这里我们要以封闭的直线为例来说明如何设置线宽属性。所有的图元可能都有它的特殊性</w:t>
      </w:r>
      <w:r>
        <w:rPr/>
        <w:t>,</w:t>
      </w:r>
      <w:r>
        <w:rPr/>
        <w:t>但是大都与此种设置方法类似。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>中设置直线线宽的专门有一个函数来管理</w:t>
      </w:r>
      <w:r>
        <w:rPr/>
        <w:t>,</w:t>
      </w:r>
      <w:r>
        <w:rPr/>
        <w:t xml:space="preserve">叫做 </w:t>
      </w:r>
      <w:r>
        <w:rPr/>
        <w:t>LineWidth,</w:t>
      </w:r>
      <w:r>
        <w:rPr/>
        <w:t>它本身属于状态与属性类别中的类。事实上也是从那里派生而来。所有设置状态的操作都与此类似。</w:t>
      </w:r>
    </w:p>
    <w:p>
      <w:pPr>
        <w:pStyle w:val="TextBody"/>
        <w:rPr/>
      </w:pPr>
      <w:r>
        <w:rPr/>
        <w:t>示例八</w:t>
      </w:r>
      <w:r>
        <w:rPr/>
        <w:t>：绘制线宽</w:t>
      </w:r>
    </w:p>
    <w:p>
      <w:pPr>
        <w:pStyle w:val="TextBody"/>
        <w:rPr/>
      </w:pPr>
      <w:r>
        <w:rPr/>
        <w:t>功能</w:t>
      </w:r>
      <w:r>
        <w:rPr/>
        <w:t>：控制线的宽度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root-&gt;addChild(createLine().get())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createLine</w:t>
      </w:r>
      <w:r>
        <w:rPr/>
        <w:t>函数编辑如下：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createLine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限制线的宽度线宽是一种属性和状态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 </w:t>
      </w:r>
      <w:r>
        <w:rPr>
          <w:rFonts w:eastAsia="AR PL UKai CN"/>
          <w:color w:val="808080"/>
          <w:sz w:val="27"/>
        </w:rPr>
        <w:t>当中有专门的属性和状态类来管理这些。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所有启动属性和状态的操作使用都与此类似。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A9B7C6"/>
          <w:sz w:val="27"/>
        </w:rPr>
        <w:t>&gt; LineSize=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LineSize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setWidth(</w:t>
      </w:r>
      <w:r>
        <w:rPr>
          <w:rFonts w:ascii="DejaVu Sans Mono" w:hAnsi="DejaVu Sans Mono"/>
          <w:color w:val="6897BB"/>
          <w:sz w:val="27"/>
        </w:rPr>
        <w:t>10.0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getOrCreateStateSet()-&gt;setAttributeAndModes(LineSize.get()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StateAttribute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首先定义四个点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v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定义颜色数组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 xml:space="preserve">&gt; c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setColorBinding(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BIND_PER_VERTEX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定义法线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n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 n.get()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setNormalBinding(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BIND_OVERALL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0.f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设置顶点关联方式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这里把顶点关联方式改成了：　</w:t>
      </w:r>
      <w:r>
        <w:rPr>
          <w:rFonts w:ascii="DejaVu Sans Mono" w:hAnsi="DejaVu Sans Mono"/>
          <w:color w:val="808080"/>
          <w:sz w:val="27"/>
        </w:rPr>
        <w:t>LINE_LOOP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LINE_LOOP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4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几何组结点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 xml:space="preserve">&gt; geode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 geom.get()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1"/>
        </w:numPr>
        <w:rPr/>
      </w:pPr>
      <w:r>
        <w:rPr/>
        <w:t>3.</w:t>
      </w:r>
      <w:r>
        <w:rPr/>
        <w:t>内置几何类型</w:t>
      </w:r>
    </w:p>
    <w:p>
      <w:pPr>
        <w:pStyle w:val="TextBody"/>
        <w:rPr/>
      </w:pPr>
      <w:r>
        <w:rPr/>
        <w:tab/>
      </w:r>
      <w:r>
        <w:rPr/>
        <w:t xml:space="preserve">如同 </w:t>
      </w:r>
      <w:r>
        <w:rPr/>
        <w:t xml:space="preserve">OpenGL </w:t>
      </w:r>
      <w:r>
        <w:rPr/>
        <w:t>一样</w:t>
      </w:r>
      <w:r>
        <w:rPr/>
        <w:t xml:space="preserve">,OSG </w:t>
      </w:r>
      <w:r>
        <w:rPr/>
        <w:t>同样有一套内置几何类型</w:t>
      </w:r>
      <w:r>
        <w:rPr/>
        <w:t>,</w:t>
      </w:r>
      <w:r>
        <w:rPr/>
        <w:t xml:space="preserve">这些几何类型都在类 </w:t>
      </w:r>
      <w:r>
        <w:rPr/>
        <w:t xml:space="preserve">osg::Shape </w:t>
      </w:r>
      <w:r>
        <w:rPr/>
        <w:t>中</w:t>
      </w:r>
      <w:r>
        <w:rPr/>
        <w:t>,</w:t>
      </w:r>
      <w:r>
        <w:rPr/>
        <w:t xml:space="preserve">这些 </w:t>
      </w:r>
      <w:r>
        <w:rPr/>
        <w:t xml:space="preserve">shape </w:t>
      </w:r>
      <w:r>
        <w:rPr/>
        <w:t xml:space="preserve">本身都可以本当成一个 </w:t>
      </w:r>
      <w:r>
        <w:rPr/>
        <w:t xml:space="preserve">Draw </w:t>
      </w:r>
      <w:r>
        <w:rPr/>
        <w:t xml:space="preserve">结点加入到 </w:t>
      </w:r>
      <w:r>
        <w:rPr/>
        <w:t xml:space="preserve">geode </w:t>
      </w:r>
      <w:r>
        <w:rPr/>
        <w:t>中</w:t>
      </w:r>
      <w:r>
        <w:rPr/>
        <w:t>,</w:t>
      </w:r>
      <w:r>
        <w:rPr/>
        <w:t>然后再扔到</w:t>
      </w:r>
      <w:r>
        <w:rPr/>
        <w:t xml:space="preserve">geode </w:t>
      </w:r>
      <w:r>
        <w:rPr/>
        <w:t xml:space="preserve">中添加到 </w:t>
      </w:r>
      <w:r>
        <w:rPr/>
        <w:t xml:space="preserve">root </w:t>
      </w:r>
      <w:r>
        <w:rPr/>
        <w:t>里进行渲染。</w:t>
      </w:r>
    </w:p>
    <w:p>
      <w:pPr>
        <w:pStyle w:val="TextBody"/>
        <w:rPr/>
      </w:pPr>
      <w:r>
        <w:rPr/>
        <w:tab/>
      </w:r>
      <w:r>
        <w:rPr/>
        <w:t>形状共有九种</w:t>
      </w:r>
      <w:r>
        <w:rPr/>
        <w:t>,</w:t>
      </w:r>
      <w:r>
        <w:rPr/>
        <w:t>分别为</w:t>
      </w:r>
      <w:r>
        <w:rPr/>
        <w:t>:osg::Box[</w:t>
      </w:r>
      <w:r>
        <w:rPr/>
        <w:t>盒子</w:t>
      </w:r>
      <w:r>
        <w:rPr/>
        <w:t>],osg::Capsule[</w:t>
      </w:r>
      <w:r>
        <w:rPr/>
        <w:t>胶囊形</w:t>
      </w:r>
      <w:r>
        <w:rPr/>
        <w:t>],osg::CompositeShape[</w:t>
      </w:r>
      <w:r>
        <w:rPr/>
        <w:t>组合型</w:t>
      </w:r>
      <w:r>
        <w:rPr/>
        <w:t>],osg::Cone[</w:t>
      </w:r>
      <w:r>
        <w:rPr/>
        <w:t>圆锥形</w:t>
      </w:r>
      <w:r>
        <w:rPr/>
        <w:t>],osg::Cylinder[</w:t>
      </w:r>
      <w:r>
        <w:rPr/>
        <w:t>圆柱形</w:t>
      </w:r>
      <w:r>
        <w:rPr/>
        <w:t>],osg::HeightField[</w:t>
      </w:r>
      <w:r>
        <w:rPr/>
        <w:t>高程形</w:t>
      </w:r>
      <w:r>
        <w:rPr/>
        <w:t>],osg::InfinitePlane[</w:t>
      </w:r>
      <w:r>
        <w:rPr/>
        <w:t>有限面</w:t>
      </w:r>
      <w:r>
        <w:rPr/>
        <w:t>],osg::Sphere[</w:t>
      </w:r>
      <w:r>
        <w:rPr/>
        <w:t>球形</w:t>
      </w:r>
      <w:r>
        <w:rPr/>
        <w:t>],osg::TriangleMesh[</w:t>
      </w:r>
      <w:r>
        <w:rPr/>
        <w:t>三角蒙皮</w:t>
      </w:r>
      <w:r>
        <w:rPr/>
        <w:t>]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>一般的形状态都有特定的因素</w:t>
      </w:r>
      <w:r>
        <w:rPr/>
        <w:t>,</w:t>
      </w:r>
      <w:r>
        <w:rPr/>
        <w:t xml:space="preserve">比如 </w:t>
      </w:r>
      <w:r>
        <w:rPr/>
        <w:t xml:space="preserve">Box </w:t>
      </w:r>
      <w:r>
        <w:rPr/>
        <w:t>有长宽</w:t>
      </w:r>
      <w:r>
        <w:rPr/>
        <w:t>,</w:t>
      </w:r>
      <w:r>
        <w:rPr/>
        <w:t>圆有半径</w:t>
      </w:r>
      <w:r>
        <w:rPr/>
        <w:t>,</w:t>
      </w:r>
      <w:r>
        <w:rPr/>
        <w:t>以及各个图形所画的精细度都需要指明</w:t>
      </w:r>
      <w:r>
        <w:rPr/>
        <w:t>,</w:t>
      </w:r>
      <w:r>
        <w:rPr/>
        <w:t xml:space="preserve">这些精细度在球这样的形状上意义还是十分巨大的。在 </w:t>
      </w:r>
      <w:r>
        <w:rPr/>
        <w:t xml:space="preserve">OSG </w:t>
      </w:r>
      <w:r>
        <w:rPr/>
        <w:t>中有专门指明精细度的类</w:t>
      </w:r>
      <w:r>
        <w:rPr/>
        <w:t>,</w:t>
      </w:r>
      <w:r>
        <w:rPr/>
        <w:t>名为</w:t>
      </w:r>
      <w:r>
        <w:rPr/>
        <w:t>:osg::TessellationHints</w:t>
      </w:r>
      <w:r>
        <w:rPr/>
        <w:t>。以球为例</w:t>
      </w:r>
      <w:r>
        <w:rPr/>
        <w:t>,</w:t>
      </w:r>
      <w:r>
        <w:rPr/>
        <w:t>只需要规定</w:t>
      </w:r>
      <w:r>
        <w:rPr/>
        <w:t>,</w:t>
      </w:r>
      <w:r>
        <w:rPr/>
        <w:t>圆心</w:t>
      </w:r>
      <w:r>
        <w:rPr/>
        <w:t>,</w:t>
      </w:r>
      <w:r>
        <w:rPr/>
        <w:t>半径和精细度就可以画出该球。</w:t>
      </w:r>
    </w:p>
    <w:p>
      <w:pPr>
        <w:pStyle w:val="TextBody"/>
        <w:rPr/>
      </w:pPr>
      <w:r>
        <w:rPr/>
        <w:t>示例九</w:t>
      </w:r>
      <w:r>
        <w:rPr/>
        <w:t>：内置几何类型</w:t>
      </w:r>
    </w:p>
    <w:p>
      <w:pPr>
        <w:pStyle w:val="TextBody"/>
        <w:rPr/>
      </w:pPr>
      <w:r>
        <w:rPr/>
        <w:t>功能</w:t>
      </w:r>
      <w:r>
        <w:rPr/>
        <w:t>：绘制基本几何类型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root-&gt;addChild(createShape().get())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createShape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createShape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申请一个几何组结点　来装载几何体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申请两个变量表示几何体要使用的半径和高度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radius=</w:t>
      </w:r>
      <w:r>
        <w:rPr>
          <w:rFonts w:ascii="DejaVu Sans Mono" w:hAnsi="DejaVu Sans Mono"/>
          <w:color w:val="6897BB"/>
          <w:sz w:val="27"/>
        </w:rPr>
        <w:t>0.08f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height=</w:t>
      </w:r>
      <w:r>
        <w:rPr>
          <w:rFonts w:ascii="DejaVu Sans Mono" w:hAnsi="DejaVu Sans Mono"/>
          <w:color w:val="6897BB"/>
          <w:sz w:val="27"/>
        </w:rPr>
        <w:t>0.1f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表示模型的粗细度，值越大精细度就越大。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TessellationHints </w:t>
      </w:r>
      <w:r>
        <w:rPr>
          <w:rFonts w:ascii="DejaVu Sans Mono" w:hAnsi="DejaVu Sans Mono"/>
          <w:color w:val="A9B7C6"/>
          <w:sz w:val="27"/>
        </w:rPr>
        <w:t>*hints=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TessellationHints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hints-&gt;setDetailRatio(</w:t>
      </w:r>
      <w:r>
        <w:rPr>
          <w:rFonts w:ascii="DejaVu Sans Mono" w:hAnsi="DejaVu Sans Mono"/>
          <w:color w:val="6897BB"/>
          <w:sz w:val="27"/>
        </w:rPr>
        <w:t>0.5f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分别是申请球结点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规定圆心、半径、精细度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盒子结点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规定盒心、长、精细度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圆锥结点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圆柱结点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胶囊体结点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规定半径、圆心、高度、精细度。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Sphere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radius)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Box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0.2f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*radius 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Cone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0.4f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Cylinder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0.60f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Capsule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0.80f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７</w:t>
      </w:r>
      <w:r>
        <w:rPr/>
        <w:t>.</w:t>
      </w:r>
      <w:r>
        <w:rPr/>
        <w:t>交互</w:t>
      </w:r>
    </w:p>
    <w:p>
      <w:pPr>
        <w:pStyle w:val="TextBody"/>
        <w:rPr/>
      </w:pPr>
      <w:r>
        <w:rPr/>
        <w:tab/>
      </w:r>
      <w:r>
        <w:rPr/>
        <w:t>介绍如何响应键盘上的一些键</w:t>
      </w:r>
      <w:r>
        <w:rPr/>
        <w:t>,</w:t>
      </w:r>
      <w:r>
        <w:rPr/>
        <w:t>以及响应鼠标的一些操作</w:t>
      </w:r>
      <w:r>
        <w:rPr/>
        <w:t>,</w:t>
      </w:r>
      <w:r>
        <w:rPr/>
        <w:t>至于响应它做什么则不是我们主要考虑的事情。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交互过程</w:t>
      </w:r>
    </w:p>
    <w:p>
      <w:pPr>
        <w:pStyle w:val="TextBody"/>
        <w:rPr/>
      </w:pPr>
      <w:r>
        <w:rPr/>
        <w:tab/>
      </w:r>
      <w:r>
        <w:rPr/>
        <w:t>在这里首先介绍一下交互的原理。我们在平时操作的主要是场景的数据</w:t>
      </w:r>
      <w:r>
        <w:rPr/>
        <w:t>,</w:t>
      </w:r>
      <w:r>
        <w:rPr/>
        <w:t xml:space="preserve">而场景中的数据主要由类 </w:t>
      </w:r>
      <w:r>
        <w:rPr/>
        <w:t xml:space="preserve">viewer </w:t>
      </w:r>
      <w:r>
        <w:rPr/>
        <w:t xml:space="preserve">负责进行渲染。要得到数据可以使用 </w:t>
      </w:r>
      <w:r>
        <w:rPr/>
        <w:t>viewer -&gt;getSceneData()</w:t>
      </w:r>
      <w:r>
        <w:rPr/>
        <w:t>就可以了。当然也可以把数据指针设置成全局的。</w:t>
      </w:r>
    </w:p>
    <w:p>
      <w:pPr>
        <w:pStyle w:val="TextBody"/>
        <w:rPr/>
      </w:pPr>
      <w:r>
        <w:rPr/>
        <w:tab/>
      </w:r>
      <w:r>
        <w:rPr/>
        <w:t>交互主要是针对鼠标与键盘的响应来对应数据的改变。</w:t>
      </w:r>
      <w:r>
        <w:rPr/>
        <w:t xml:space="preserve">viewer </w:t>
      </w:r>
      <w:r>
        <w:rPr/>
        <w:t>的主要的功能是控制场景</w:t>
      </w:r>
      <w:r>
        <w:rPr/>
        <w:t>,</w:t>
      </w:r>
      <w:r>
        <w:rPr/>
        <w:t>它是场景的核心类</w:t>
      </w:r>
      <w:r>
        <w:rPr/>
        <w:t>,</w:t>
      </w:r>
      <w:r>
        <w:rPr/>
        <w:t xml:space="preserve">如果能响应键盘时得到 </w:t>
      </w:r>
      <w:r>
        <w:rPr/>
        <w:t>viewer,</w:t>
      </w:r>
      <w:r>
        <w:rPr/>
        <w:t>那么也可以从键盘的响应中控制整个场景。</w:t>
      </w:r>
    </w:p>
    <w:p>
      <w:pPr>
        <w:pStyle w:val="TextBody"/>
        <w:rPr/>
      </w:pPr>
      <w:r>
        <w:rPr/>
        <w:tab/>
        <w:t xml:space="preserve">viewer </w:t>
      </w:r>
      <w:r>
        <w:rPr/>
        <w:t>中有一个方法</w:t>
      </w:r>
      <w:r>
        <w:rPr/>
        <w:t>,</w:t>
      </w:r>
      <w:r>
        <w:rPr/>
        <w:t xml:space="preserve">名为 </w:t>
      </w:r>
      <w:r>
        <w:rPr/>
        <w:t xml:space="preserve">addEventHandler </w:t>
      </w:r>
      <w:r>
        <w:rPr/>
        <w:t>就是专门做这件事情的。他会加入一个事件处理器。于是我们就想</w:t>
      </w:r>
      <w:r>
        <w:rPr/>
        <w:t>,</w:t>
      </w:r>
      <w:r>
        <w:rPr/>
        <w:t>一定要自己写一个事件处理器才行</w:t>
      </w:r>
      <w:r>
        <w:rPr/>
        <w:t>,</w:t>
      </w:r>
      <w:r>
        <w:rPr/>
        <w:t>这就必须要了解事件处理器的格式</w:t>
      </w:r>
      <w:r>
        <w:rPr/>
        <w:t>,</w:t>
      </w:r>
      <w:r>
        <w:rPr/>
        <w:t>只要有一个接口就可以了解它的格式</w:t>
      </w:r>
      <w:r>
        <w:rPr/>
        <w:t>,</w:t>
      </w:r>
      <w:r>
        <w:rPr/>
        <w:t>这个接口就是</w:t>
      </w:r>
      <w:r>
        <w:rPr/>
        <w:t>: osgGA::GUIEventHandler,</w:t>
      </w:r>
      <w:r>
        <w:rPr/>
        <w:t xml:space="preserve">于是我们可以写一个类 </w:t>
      </w:r>
      <w:r>
        <w:rPr/>
        <w:t xml:space="preserve">A </w:t>
      </w:r>
      <w:r>
        <w:rPr/>
        <w:t>从该类公有派生出来</w:t>
      </w:r>
      <w:r>
        <w:rPr/>
        <w:t>,</w:t>
      </w:r>
      <w:r>
        <w:rPr/>
        <w:t>即</w:t>
      </w:r>
      <w:r>
        <w:rPr/>
        <w:t xml:space="preserve">:class A : public osgGA::GUIEventHandler, </w:t>
      </w:r>
      <w:r>
        <w:rPr/>
        <w:t xml:space="preserve">在 里 面 处 理 好 各 种 操 作 然 后 加 入 到 </w:t>
      </w:r>
      <w:r>
        <w:rPr/>
        <w:t xml:space="preserve">viewer </w:t>
      </w:r>
      <w:r>
        <w:rPr/>
        <w:t xml:space="preserve">当中 </w:t>
      </w:r>
      <w:r>
        <w:rPr/>
        <w:t xml:space="preserve">, </w:t>
      </w:r>
      <w:r>
        <w:rPr/>
        <w:t xml:space="preserve">即 </w:t>
      </w:r>
      <w:r>
        <w:rPr/>
        <w:t>:viewer.addEventHadler(new A(</w:t>
      </w:r>
      <w:r>
        <w:rPr/>
        <w:t>里面可以有参数</w:t>
      </w:r>
      <w:r>
        <w:rPr/>
        <w:t>)) ;</w:t>
      </w:r>
      <w:r>
        <w:rPr/>
        <w:t>这样就可以完成操作</w:t>
      </w:r>
      <w:r>
        <w:rPr/>
        <w:t>。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2052320</wp:posOffset>
                </wp:positionH>
                <wp:positionV relativeFrom="paragraph">
                  <wp:posOffset>172085</wp:posOffset>
                </wp:positionV>
                <wp:extent cx="1457960" cy="35306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61.6pt;margin-top:13.55pt;width:114.7pt;height:27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viewer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2990215</wp:posOffset>
                </wp:positionH>
                <wp:positionV relativeFrom="paragraph">
                  <wp:posOffset>1270</wp:posOffset>
                </wp:positionV>
                <wp:extent cx="635" cy="4667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1pt,18.45pt" to="217.1pt,55.1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2090420</wp:posOffset>
                </wp:positionH>
                <wp:positionV relativeFrom="paragraph">
                  <wp:posOffset>691515</wp:posOffset>
                </wp:positionV>
                <wp:extent cx="1420495" cy="35369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addEvent(A)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64.6pt;margin-top:54.45pt;width:111.75pt;height:27.7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addEvent(A)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1452245</wp:posOffset>
                </wp:positionH>
                <wp:positionV relativeFrom="paragraph">
                  <wp:posOffset>843280</wp:posOffset>
                </wp:positionV>
                <wp:extent cx="638810" cy="6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35pt,66.4pt" to="164.55pt,66.4pt" ID="Shape4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729615</wp:posOffset>
                </wp:positionV>
                <wp:extent cx="1410335" cy="3054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Class A:public osgGA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3.95pt;margin-top:57.45pt;width:110.95pt;height:23.9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Class A:public osgGA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1154430</wp:posOffset>
                </wp:positionH>
                <wp:positionV relativeFrom="paragraph">
                  <wp:posOffset>744855</wp:posOffset>
                </wp:positionV>
                <wp:extent cx="10160" cy="82867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8280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90.5pt" to="59.4pt,155.65pt" ID="Shape6" stroked="f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978535</wp:posOffset>
                </wp:positionH>
                <wp:positionV relativeFrom="paragraph">
                  <wp:posOffset>801370</wp:posOffset>
                </wp:positionV>
                <wp:extent cx="635" cy="46672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81.45pt" to="58.7pt,118.1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50165</wp:posOffset>
                </wp:positionH>
                <wp:positionV relativeFrom="paragraph">
                  <wp:posOffset>1510665</wp:posOffset>
                </wp:positionV>
                <wp:extent cx="1419860" cy="314960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getEventType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3.95pt;margin-top:118.95pt;width:111.7pt;height:24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getEventType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endarrow="block" startarrowwidth="medium" startarrowlength="medium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1007110</wp:posOffset>
                </wp:positionH>
                <wp:positionV relativeFrom="paragraph">
                  <wp:posOffset>1562735</wp:posOffset>
                </wp:positionV>
                <wp:extent cx="635" cy="52451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43.7pt" to="58.7pt,184.9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745490</wp:posOffset>
                </wp:positionH>
                <wp:positionV relativeFrom="paragraph">
                  <wp:posOffset>2353310</wp:posOffset>
                </wp:positionV>
                <wp:extent cx="943610" cy="10160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28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84.95pt" to="132.9pt,185.65pt" ID="Shape9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1650365</wp:posOffset>
                </wp:positionH>
                <wp:positionV relativeFrom="paragraph">
                  <wp:posOffset>2122170</wp:posOffset>
                </wp:positionV>
                <wp:extent cx="1143635" cy="381635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判断事件类型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white" stroked="t" style="position:absolute;margin-left:129.95pt;margin-top:167.1pt;width:89.95pt;height:29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判断事件类型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2793365</wp:posOffset>
                </wp:positionH>
                <wp:positionV relativeFrom="paragraph">
                  <wp:posOffset>2301875</wp:posOffset>
                </wp:positionV>
                <wp:extent cx="619760" cy="635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95pt,181.25pt" to="268.65pt,181.25pt" ID="Shape11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3412490</wp:posOffset>
                </wp:positionH>
                <wp:positionV relativeFrom="paragraph">
                  <wp:posOffset>2119630</wp:posOffset>
                </wp:positionV>
                <wp:extent cx="1048385" cy="381635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getViewer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fillcolor="white" stroked="t" style="position:absolute;margin-left:268.7pt;margin-top:166.9pt;width:82.45pt;height:29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getViewer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4460240</wp:posOffset>
                </wp:positionH>
                <wp:positionV relativeFrom="paragraph">
                  <wp:posOffset>2320290</wp:posOffset>
                </wp:positionV>
                <wp:extent cx="334010" cy="635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2pt,182.7pt" to="377.4pt,182.7pt" ID="Shape13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4803140</wp:posOffset>
                </wp:positionH>
                <wp:positionV relativeFrom="paragraph">
                  <wp:posOffset>2148840</wp:posOffset>
                </wp:positionV>
                <wp:extent cx="610235" cy="324485"/>
                <wp:effectExtent l="0" t="0" r="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操作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378.2pt;margin-top:169.2pt;width:47.95pt;height:25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操作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事件类型有很多</w:t>
      </w:r>
      <w:r>
        <w:rPr/>
        <w:t>,</w:t>
      </w:r>
      <w:r>
        <w:rPr/>
        <w:t xml:space="preserve">一个 </w:t>
      </w:r>
      <w:r>
        <w:rPr/>
        <w:t xml:space="preserve">viewer </w:t>
      </w:r>
      <w:r>
        <w:rPr/>
        <w:t xml:space="preserve">也可以响应 </w:t>
      </w:r>
      <w:r>
        <w:rPr/>
        <w:t xml:space="preserve">ABCD </w:t>
      </w:r>
      <w:r>
        <w:rPr/>
        <w:t>等等多个事件。一个事件也可以拦截事件</w:t>
      </w:r>
      <w:r>
        <w:rPr/>
        <w:t>,</w:t>
      </w:r>
      <w:r>
        <w:rPr/>
        <w:t xml:space="preserve">也就是 </w:t>
      </w:r>
      <w:r>
        <w:rPr/>
        <w:t xml:space="preserve">A </w:t>
      </w:r>
      <w:r>
        <w:rPr/>
        <w:t xml:space="preserve">处理完后可以让 </w:t>
      </w:r>
      <w:r>
        <w:rPr/>
        <w:t xml:space="preserve">BCD </w:t>
      </w:r>
      <w:r>
        <w:rPr/>
        <w:t>处理</w:t>
      </w:r>
      <w:r>
        <w:rPr/>
        <w:t>,</w:t>
      </w:r>
      <w:r>
        <w:rPr/>
        <w:t>也要以拦截住不让他们多事。</w:t>
      </w:r>
    </w:p>
    <w:p>
      <w:pPr>
        <w:pStyle w:val="TextBody"/>
        <w:rPr/>
      </w:pPr>
      <w:r>
        <w:rPr/>
        <w:tab/>
      </w:r>
      <w:r>
        <w:rPr/>
        <w:t>另一个就是</w:t>
      </w:r>
      <w:r>
        <w:rPr/>
        <w:t>,</w:t>
      </w:r>
      <w:r>
        <w:rPr/>
        <w:t xml:space="preserve">也可以给事件操作器 </w:t>
      </w:r>
      <w:r>
        <w:rPr/>
        <w:t xml:space="preserve">A </w:t>
      </w:r>
      <w:r>
        <w:rPr/>
        <w:t>传递参数</w:t>
      </w:r>
      <w:r>
        <w:rPr/>
        <w:t>,</w:t>
      </w:r>
      <w:r>
        <w:rPr/>
        <w:t xml:space="preserve">不必非要使用 </w:t>
      </w:r>
      <w:r>
        <w:rPr/>
        <w:t xml:space="preserve">viewer </w:t>
      </w:r>
      <w:r>
        <w:rPr/>
        <w:t xml:space="preserve">进行处理。使用 </w:t>
      </w:r>
      <w:r>
        <w:rPr/>
        <w:t xml:space="preserve">viewer </w:t>
      </w:r>
      <w:r>
        <w:rPr/>
        <w:t>只是让大家了解一下</w:t>
      </w:r>
      <w:r>
        <w:rPr/>
        <w:t>,</w:t>
      </w:r>
      <w:r>
        <w:rPr/>
        <w:t xml:space="preserve">可以从里面得到 </w:t>
      </w:r>
      <w:r>
        <w:rPr/>
        <w:t>viewer,</w:t>
      </w:r>
      <w:r>
        <w:rPr/>
        <w:t xml:space="preserve">这样就无所不能了。也可以把 </w:t>
      </w:r>
      <w:r>
        <w:rPr/>
        <w:t xml:space="preserve">viewer </w:t>
      </w:r>
      <w:r>
        <w:rPr/>
        <w:t>当参数传进去</w:t>
      </w:r>
      <w:r>
        <w:rPr/>
        <w:t>,</w:t>
      </w:r>
      <w:r>
        <w:rPr/>
        <w:t>方法很多。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响应鼠标键盘事件</w:t>
      </w:r>
    </w:p>
    <w:p>
      <w:pPr>
        <w:pStyle w:val="TextBody"/>
        <w:rPr/>
      </w:pPr>
      <w:r>
        <w:rPr/>
        <w:t>示例十</w:t>
      </w:r>
      <w:r>
        <w:rPr/>
        <w:t>：响应键盘鼠标</w:t>
      </w:r>
      <w:r>
        <w:rPr/>
        <w:br/>
      </w:r>
      <w:r>
        <w:rPr/>
        <w:t>功能：鼠标右键单击时牛和飞机都隐藏</w:t>
      </w:r>
      <w:r>
        <w:rPr/>
        <w:t>,</w:t>
      </w:r>
      <w:r>
        <w:rPr/>
        <w:t>鼠标左键双击时牛和飞机都显示</w:t>
      </w:r>
      <w:r>
        <w:rPr/>
        <w:t>,</w:t>
      </w:r>
      <w:r>
        <w:rPr/>
        <w:t xml:space="preserve">按键盘上面的 </w:t>
      </w:r>
      <w:r>
        <w:rPr/>
        <w:t xml:space="preserve">LEFT </w:t>
      </w:r>
      <w:r>
        <w:rPr/>
        <w:t>键</w:t>
      </w:r>
      <w:r>
        <w:rPr/>
        <w:t>,</w:t>
      </w:r>
      <w:r>
        <w:rPr/>
        <w:t>显示牛</w:t>
      </w:r>
      <w:r>
        <w:rPr/>
        <w:t>,</w:t>
      </w:r>
    </w:p>
    <w:p>
      <w:pPr>
        <w:pStyle w:val="TextBody"/>
        <w:rPr/>
      </w:pPr>
      <w:r>
        <w:rPr/>
        <w:t xml:space="preserve">按键盘上面的 </w:t>
      </w:r>
      <w:r>
        <w:rPr/>
        <w:t xml:space="preserve">RIGHT </w:t>
      </w:r>
      <w:r>
        <w:rPr/>
        <w:t xml:space="preserve">键显示飞机。其中显示与隐藏结点我们使用的是 </w:t>
      </w:r>
      <w:r>
        <w:rPr/>
        <w:t>setNodeMask(bool)</w:t>
      </w:r>
      <w:r>
        <w:rPr/>
        <w:t>。</w:t>
      </w:r>
    </w:p>
    <w:p>
      <w:pPr>
        <w:pStyle w:val="TextBody"/>
        <w:rPr/>
      </w:pPr>
      <w:r>
        <w:rPr/>
        <w:t xml:space="preserve">申明一个类 </w:t>
      </w:r>
      <w:r>
        <w:rPr>
          <w:rFonts w:ascii="DejaVu Sans Mono" w:hAnsi="DejaVu Sans Mono"/>
          <w:color w:val="808080"/>
          <w:sz w:val="27"/>
        </w:rPr>
        <w:t>UseEventHandler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申明一个类　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rFonts w:eastAsia="AR PL UKai CN"/>
          <w:color w:val="808080"/>
          <w:sz w:val="27"/>
        </w:rPr>
        <w:t>　它是由　</w:t>
      </w:r>
      <w:r>
        <w:rPr>
          <w:rFonts w:ascii="DejaVu Sans Mono" w:hAnsi="DejaVu Sans Mono"/>
          <w:color w:val="808080"/>
          <w:sz w:val="27"/>
        </w:rPr>
        <w:t>osgGA::GUIEventHandler</w:t>
      </w:r>
      <w:r>
        <w:rPr>
          <w:rFonts w:eastAsia="AR PL UKai CN"/>
          <w:color w:val="808080"/>
          <w:sz w:val="27"/>
        </w:rPr>
        <w:t>　派生而来的拥有处理事件的能力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其中这种能力体现在一个虚函数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rFonts w:eastAsia="AR PL UKai CN"/>
          <w:color w:val="808080"/>
          <w:sz w:val="27"/>
        </w:rPr>
        <w:t>上。一切的处理都在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rFonts w:eastAsia="AR PL UKai CN"/>
          <w:color w:val="808080"/>
          <w:sz w:val="27"/>
        </w:rPr>
        <w:t>当中。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UseEventHandler</w:t>
      </w:r>
      <w:r>
        <w:rPr>
          <w:rFonts w:ascii="DejaVu Sans Mono" w:hAnsi="DejaVu Sans Mono"/>
          <w:color w:val="A9B7C6"/>
          <w:sz w:val="27"/>
        </w:rPr>
        <w:t>: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两个极其重要的参数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一个是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const osgGA::GUIEventAdapter,</w:t>
      </w:r>
      <w:r>
        <w:rPr>
          <w:rFonts w:eastAsia="AR PL UKai CN"/>
          <w:color w:val="808080"/>
          <w:sz w:val="27"/>
        </w:rPr>
        <w:t>注意有不少人在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写时少写了个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const </w:t>
      </w:r>
      <w:r>
        <w:rPr>
          <w:rFonts w:eastAsia="AR PL UKai CN"/>
          <w:color w:val="808080"/>
          <w:sz w:val="27"/>
        </w:rPr>
        <w:t>结果就不灵了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因为是虚函数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参数必须与父类中虚函数相应一致。该参数是用来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识别各种事件类型的参数。第二个参数也很重要</w:t>
      </w:r>
      <w:r>
        <w:rPr>
          <w:rFonts w:ascii="DejaVu Sans Mono" w:hAnsi="DejaVu Sans Mono"/>
          <w:color w:val="808080"/>
          <w:sz w:val="27"/>
        </w:rPr>
        <w:t>:osgGA::GUIActionAdapter,</w:t>
      </w:r>
      <w:r>
        <w:rPr>
          <w:rFonts w:eastAsia="AR PL UKai CN"/>
          <w:color w:val="808080"/>
          <w:sz w:val="27"/>
        </w:rPr>
        <w:t>它是控制显示的参数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其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实最重要的是它是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Viewer </w:t>
      </w:r>
      <w:r>
        <w:rPr>
          <w:rFonts w:eastAsia="AR PL UKai CN"/>
          <w:color w:val="808080"/>
          <w:sz w:val="27"/>
        </w:rPr>
        <w:t>的祖父类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由它可以得到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viewer,</w:t>
      </w:r>
      <w:r>
        <w:rPr>
          <w:rFonts w:eastAsia="AR PL UKai CN"/>
          <w:color w:val="808080"/>
          <w:sz w:val="27"/>
        </w:rPr>
        <w:t>在操作中有体现。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由参数二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osgGA::GUIActionAdapter </w:t>
      </w:r>
      <w:r>
        <w:rPr>
          <w:rFonts w:eastAsia="AR PL UKai CN"/>
          <w:color w:val="808080"/>
          <w:sz w:val="27"/>
        </w:rPr>
        <w:t>得到了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eastAsia="AR PL UKai CN"/>
          <w:color w:val="808080"/>
          <w:sz w:val="27"/>
        </w:rPr>
        <w:t>。以下这两句非常常用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 xml:space="preserve">* viewer 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*&gt;(&amp;aa)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//viewer</w:t>
      </w:r>
      <w:r>
        <w:rPr>
          <w:rFonts w:eastAsia="AR PL UKai CN"/>
          <w:color w:val="808080"/>
          <w:sz w:val="27"/>
        </w:rPr>
        <w:t>未得到就返回</w:t>
      </w:r>
      <w:r>
        <w:rPr>
          <w:rFonts w:ascii="DejaVu Sans Mono" w:hAnsi="DejaVu Sans Mono"/>
          <w:color w:val="808080"/>
          <w:sz w:val="27"/>
        </w:rPr>
        <w:t>false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(!viewer)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判断事件的类型　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rFonts w:eastAsia="AR PL UKai CN"/>
          <w:color w:val="808080"/>
          <w:sz w:val="27"/>
        </w:rPr>
        <w:t>　是飞机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　是牛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 xml:space="preserve">// setNodeMask(0) </w:t>
      </w:r>
      <w:r>
        <w:rPr>
          <w:rFonts w:eastAsia="AR PL UKai CN"/>
          <w:color w:val="808080"/>
          <w:sz w:val="27"/>
        </w:rPr>
        <w:t>是隐藏　</w:t>
      </w:r>
      <w:r>
        <w:rPr>
          <w:rFonts w:ascii="DejaVu Sans Mono" w:hAnsi="DejaVu Sans Mono"/>
          <w:color w:val="808080"/>
          <w:sz w:val="27"/>
        </w:rPr>
        <w:t>setNodeMask(1)</w:t>
      </w:r>
      <w:r>
        <w:rPr>
          <w:rFonts w:eastAsia="AR PL UKai CN"/>
          <w:color w:val="808080"/>
          <w:sz w:val="27"/>
        </w:rPr>
        <w:t>是显示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(ea.getEventType())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如果是有键按下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KEYDOWN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如果是键盘左键　显示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　隐藏　</w:t>
      </w:r>
      <w:r>
        <w:rPr>
          <w:rFonts w:ascii="DejaVu Sans Mono" w:hAnsi="DejaVu Sans Mono"/>
          <w:color w:val="808080"/>
          <w:sz w:val="27"/>
        </w:rPr>
        <w:t>Child0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(ea .getKey()== </w:t>
      </w:r>
      <w:r>
        <w:rPr>
          <w:rFonts w:ascii="DejaVu Sans Mono" w:hAnsi="DejaVu Sans Mono"/>
          <w:color w:val="6897BB"/>
          <w:sz w:val="27"/>
        </w:rPr>
        <w:t>0xFF51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如果是键盘右键　显示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rFonts w:eastAsia="AR PL UKai CN"/>
          <w:color w:val="808080"/>
          <w:sz w:val="27"/>
        </w:rPr>
        <w:t>　隐藏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(ea.getKey()== </w:t>
      </w:r>
      <w:r>
        <w:rPr>
          <w:rFonts w:ascii="DejaVu Sans Mono" w:hAnsi="DejaVu Sans Mono"/>
          <w:color w:val="6897BB"/>
          <w:sz w:val="27"/>
        </w:rPr>
        <w:t>0xFF53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如果是鼠标</w:t>
      </w:r>
      <w:r>
        <w:rPr>
          <w:rFonts w:ascii="DejaVu Sans Mono" w:hAnsi="DejaVu Sans Mono"/>
          <w:color w:val="808080"/>
          <w:sz w:val="27"/>
        </w:rPr>
        <w:t>push</w:t>
      </w:r>
      <w:r>
        <w:rPr>
          <w:rFonts w:eastAsia="AR PL UKai CN"/>
          <w:color w:val="808080"/>
          <w:sz w:val="27"/>
        </w:rPr>
        <w:t>如果事件发生在鼠标上就需要判断是哪个键</w:t>
      </w:r>
      <w:r>
        <w:rPr>
          <w:rFonts w:ascii="DejaVu Sans Mono" w:hAnsi="DejaVu Sans Mono"/>
          <w:color w:val="808080"/>
          <w:sz w:val="27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一般视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1 </w:t>
      </w:r>
      <w:r>
        <w:rPr>
          <w:rFonts w:eastAsia="AR PL UKai CN"/>
          <w:color w:val="808080"/>
          <w:sz w:val="27"/>
        </w:rPr>
        <w:t>代表左键</w:t>
      </w:r>
      <w:r>
        <w:rPr>
          <w:rFonts w:ascii="DejaVu Sans Mono" w:hAnsi="DejaVu Sans Mono"/>
          <w:color w:val="808080"/>
          <w:sz w:val="27"/>
        </w:rPr>
        <w:t xml:space="preserve">,2 </w:t>
      </w:r>
      <w:r>
        <w:rPr>
          <w:rFonts w:eastAsia="AR PL UKai CN"/>
          <w:color w:val="808080"/>
          <w:sz w:val="27"/>
        </w:rPr>
        <w:t>代表中键</w:t>
      </w:r>
      <w:r>
        <w:rPr>
          <w:rFonts w:ascii="DejaVu Sans Mono" w:hAnsi="DejaVu Sans Mono"/>
          <w:color w:val="808080"/>
          <w:sz w:val="27"/>
        </w:rPr>
        <w:t xml:space="preserve">,4 </w:t>
      </w:r>
      <w:r>
        <w:rPr>
          <w:rFonts w:eastAsia="AR PL UKai CN"/>
          <w:color w:val="808080"/>
          <w:sz w:val="27"/>
        </w:rPr>
        <w:t>代表右键。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GUIEventAdapter 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如果是鼠标右键单击　则隐藏　　</w:t>
      </w:r>
      <w:r>
        <w:rPr>
          <w:rFonts w:ascii="DejaVu Sans Mono" w:hAnsi="DejaVu Sans Mono"/>
          <w:color w:val="808080"/>
          <w:sz w:val="27"/>
        </w:rPr>
        <w:t xml:space="preserve">Child0 </w:t>
      </w:r>
      <w:r>
        <w:rPr>
          <w:rFonts w:eastAsia="AR PL UKai CN"/>
          <w:color w:val="808080"/>
          <w:sz w:val="27"/>
        </w:rPr>
        <w:t>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 () == 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没实现？？？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DOUBLECLICK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(ea.getButton() ==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default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osgViewer::Viewer viewer;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osg::ref_ptr&lt;osg::Group&gt; root = new osg::Group() 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-&gt;addChild(osgDB::readNodeFile("cow.osg")) 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-&gt;addChild(osgDB::readNodeFile("glider.osg"));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osgViewer::WindowSizeHandler);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viewer.setSceneData(root.get());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/>
          <w:color w:val="808080"/>
        </w:rPr>
        <w:t xml:space="preserve">添加一个 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rFonts w:ascii="DejaVu Sans Mono" w:hAnsi="DejaVu Sans Mono"/>
          <w:color w:val="808080"/>
        </w:rPr>
        <w:t>类事件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UseEventHandler);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viewer.realize();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viewer.run();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3</w:t>
      </w:r>
      <w:r>
        <w:rPr/>
        <w:t>.pick</w:t>
      </w:r>
    </w:p>
    <w:p>
      <w:pPr>
        <w:pStyle w:val="TextBody"/>
        <w:rPr/>
      </w:pPr>
      <w:r>
        <w:rPr/>
        <w:tab/>
        <w:t xml:space="preserve">pick </w:t>
      </w:r>
      <w:r>
        <w:rPr/>
        <w:t>主要是通过鼠标的点击来拾取一些物体</w:t>
      </w:r>
      <w:r>
        <w:rPr/>
        <w:t>,</w:t>
      </w:r>
      <w:r>
        <w:rPr/>
        <w:t>或者判断鼠标所点击的位置在哪里。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中 </w:t>
      </w:r>
      <w:r>
        <w:rPr/>
        <w:t xml:space="preserve">pick </w:t>
      </w:r>
      <w:r>
        <w:rPr/>
        <w:t>首先肯定需要响应鼠标单击事件</w:t>
      </w:r>
      <w:r>
        <w:rPr/>
        <w:t>,</w:t>
      </w:r>
      <w:r>
        <w:rPr/>
        <w:t>在上一节中可以放在</w:t>
      </w:r>
      <w:r>
        <w:rPr>
          <w:rFonts w:ascii="DejaVu Sans Mono" w:hAnsi="DejaVu Sans Mono"/>
          <w:color w:val="000000"/>
          <w:sz w:val="27"/>
          <w:highlight w:val="white"/>
        </w:rPr>
        <w:t>case</w:t>
      </w:r>
      <w:r>
        <w:rPr>
          <w:rFonts w:ascii="DejaVu Sans Mono" w:hAnsi="DejaVu Sans Mono"/>
          <w:color w:val="000000"/>
          <w:highlight w:val="white"/>
        </w:rPr>
        <w:t>　</w:t>
      </w:r>
      <w:r>
        <w:rPr>
          <w:rFonts w:ascii="DejaVu Sans Mono" w:hAnsi="DejaVu Sans Mono"/>
          <w:color w:val="000000"/>
          <w:sz w:val="27"/>
          <w:highlight w:val="white"/>
        </w:rPr>
        <w:t>osgGA::GUIEventAdapter ::</w:t>
      </w:r>
      <w:r>
        <w:rPr>
          <w:rFonts w:ascii="DejaVu Sans Mono" w:hAnsi="DejaVu Sans Mono"/>
          <w:i/>
          <w:color w:val="000000"/>
          <w:sz w:val="27"/>
          <w:highlight w:val="white"/>
        </w:rPr>
        <w:t>PUSH</w:t>
      </w:r>
      <w:r>
        <w:rPr>
          <w:rFonts w:ascii="DejaVu Sans Mono" w:hAnsi="DejaVu Sans Mono"/>
          <w:color w:val="000000"/>
          <w:sz w:val="27"/>
          <w:highlight w:val="white"/>
        </w:rPr>
        <w:t>:</w:t>
      </w:r>
      <w:r>
        <w:rPr/>
        <w:t>下</w:t>
      </w:r>
      <w:r>
        <w:rPr/>
        <w:t>,</w:t>
      </w:r>
      <w:r>
        <w:rPr/>
        <w:t>如果是左键单击</w:t>
      </w:r>
      <w:r>
        <w:rPr/>
        <w:t>[</w:t>
      </w:r>
      <w:r>
        <w:rPr/>
        <w:t>左手鼠标的可能不同</w:t>
      </w:r>
      <w:r>
        <w:rPr/>
        <w:t>],</w:t>
      </w:r>
      <w:r>
        <w:rPr/>
        <w:t xml:space="preserve">那么直接传入函数 </w:t>
      </w:r>
      <w:r>
        <w:rPr/>
        <w:t xml:space="preserve">pick </w:t>
      </w:r>
      <w:r>
        <w:rPr/>
        <w:t>当中</w:t>
      </w:r>
      <w:r>
        <w:rPr/>
        <w:t xml:space="preserve">,pick </w:t>
      </w:r>
      <w:r>
        <w:rPr/>
        <w:t xml:space="preserve">本身并不是一个 </w:t>
      </w:r>
      <w:r>
        <w:rPr/>
        <w:t xml:space="preserve">OSG </w:t>
      </w:r>
      <w:r>
        <w:rPr/>
        <w:t>的库函数。</w:t>
      </w:r>
      <w:r>
        <w:rPr/>
        <w:t xml:space="preserve">pick </w:t>
      </w:r>
      <w:r>
        <w:rPr/>
        <w:t>有两个非常重要的参数</w:t>
      </w:r>
      <w:r>
        <w:rPr/>
        <w:t>,</w:t>
      </w:r>
      <w:r>
        <w:rPr/>
        <w:t>即</w:t>
      </w:r>
      <w:r>
        <w:rPr/>
        <w:t>:</w:t>
      </w:r>
      <w:r>
        <w:rPr/>
        <w:t>点击时的屏幕位置</w:t>
      </w:r>
      <w:r>
        <w:rPr/>
        <w:t>,</w:t>
      </w:r>
      <w:r>
        <w:rPr/>
        <w:t xml:space="preserve">在 </w:t>
      </w:r>
      <w:r>
        <w:rPr/>
        <w:t xml:space="preserve">pick </w:t>
      </w:r>
      <w:r>
        <w:rPr/>
        <w:t>中由这个屏幕上的点发射线到场景中与场景中的物体相交</w:t>
      </w:r>
      <w:r>
        <w:rPr/>
        <w:t>,</w:t>
      </w:r>
      <w:r>
        <w:rPr/>
        <w:t>可能与多个物体相交</w:t>
      </w:r>
      <w:r>
        <w:rPr/>
        <w:t>,</w:t>
      </w:r>
      <w:r>
        <w:rPr/>
        <w:t>然后逐一判断与哪些物体相交。可以得到这些物体的结点</w:t>
      </w:r>
      <w:r>
        <w:rPr/>
        <w:t>,</w:t>
      </w:r>
      <w:r>
        <w:rPr/>
        <w:t>然后另以区别它们。</w:t>
      </w:r>
    </w:p>
    <w:p>
      <w:pPr>
        <w:pStyle w:val="TextBody"/>
        <w:rPr/>
      </w:pPr>
      <w:r>
        <w:rPr/>
        <w:tab/>
      </w:r>
      <w:r>
        <w:rPr/>
        <w:t xml:space="preserve">在开始加入物体结点时区分可以使用 </w:t>
      </w:r>
      <w:r>
        <w:rPr/>
        <w:t xml:space="preserve">setName </w:t>
      </w:r>
      <w:r>
        <w:rPr/>
        <w:t>等等方法</w:t>
      </w:r>
      <w:r>
        <w:rPr/>
        <w:t>,</w:t>
      </w:r>
      <w:r>
        <w:rPr/>
        <w:t>如果类型本身不同则不需要这么麻烦直接指针就可以判断出来。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116840</wp:posOffset>
                </wp:positionH>
                <wp:positionV relativeFrom="paragraph">
                  <wp:posOffset>253365</wp:posOffset>
                </wp:positionV>
                <wp:extent cx="1153160" cy="276860"/>
                <wp:effectExtent l="0" t="0" r="0" b="0"/>
                <wp:wrapTopAndBottom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鼠标单击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9.2pt;margin-top:19.95pt;width:90.7pt;height:21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鼠标单击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1593215</wp:posOffset>
                </wp:positionH>
                <wp:positionV relativeFrom="paragraph">
                  <wp:posOffset>262890</wp:posOffset>
                </wp:positionV>
                <wp:extent cx="1153160" cy="276860"/>
                <wp:effectExtent l="0" t="0" r="0" b="0"/>
                <wp:wrapTopAndBottom/>
                <wp:docPr id="1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handle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125.45pt;margin-top:20.7pt;width:90.7pt;height:21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handle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3183890</wp:posOffset>
                </wp:positionH>
                <wp:positionV relativeFrom="paragraph">
                  <wp:posOffset>234315</wp:posOffset>
                </wp:positionV>
                <wp:extent cx="1153160" cy="276860"/>
                <wp:effectExtent l="0" t="0" r="0" b="0"/>
                <wp:wrapTopAndBottom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判断类型为push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0.7pt;margin-top:18.45pt;width:90.7pt;height:21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判断类型为push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4679315</wp:posOffset>
                </wp:positionH>
                <wp:positionV relativeFrom="paragraph">
                  <wp:posOffset>60960</wp:posOffset>
                </wp:positionV>
                <wp:extent cx="1450340" cy="507365"/>
                <wp:effectExtent l="0" t="0" r="0" b="0"/>
                <wp:wrapTopAndBottom/>
                <wp:docPr id="1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20" cy="5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获得屏幕上单击位置传入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pick(x,y)中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8.45pt;margin-top:4.8pt;width:114.1pt;height:39.8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获得屏幕上单击位置传入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pick(x,y)中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4688840</wp:posOffset>
                </wp:positionH>
                <wp:positionV relativeFrom="paragraph">
                  <wp:posOffset>1367790</wp:posOffset>
                </wp:positionV>
                <wp:extent cx="1412240" cy="276860"/>
                <wp:effectExtent l="0" t="0" r="0" b="0"/>
                <wp:wrapNone/>
                <wp:docPr id="2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射线与场景中物体相交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9.2pt;margin-top:107.7pt;width:111.1pt;height:21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射线与场景中物体相交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318770</wp:posOffset>
                </wp:positionH>
                <wp:positionV relativeFrom="paragraph">
                  <wp:posOffset>1367790</wp:posOffset>
                </wp:positionV>
                <wp:extent cx="2408555" cy="276860"/>
                <wp:effectExtent l="0" t="0" r="0" b="0"/>
                <wp:wrapNone/>
                <wp:docPr id="2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可以判断是哪个物体，也可以得到坐标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.1pt;margin-top:107.7pt;width:189.55pt;height:21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可以判断是哪个物体，也可以得到坐标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1269365</wp:posOffset>
                </wp:positionH>
                <wp:positionV relativeFrom="paragraph">
                  <wp:posOffset>360680</wp:posOffset>
                </wp:positionV>
                <wp:extent cx="324485" cy="10160"/>
                <wp:effectExtent l="0" t="0" r="0" b="0"/>
                <wp:wrapNone/>
                <wp:docPr id="22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5pt,28.05pt" to="125.4pt,28.75pt" ID="Shape16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2745740</wp:posOffset>
                </wp:positionH>
                <wp:positionV relativeFrom="paragraph">
                  <wp:posOffset>403860</wp:posOffset>
                </wp:positionV>
                <wp:extent cx="438785" cy="635"/>
                <wp:effectExtent l="0" t="0" r="0" b="0"/>
                <wp:wrapNone/>
                <wp:docPr id="2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31.8pt" to="250.65pt,31.8pt" ID="Shape17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4336415</wp:posOffset>
                </wp:positionH>
                <wp:positionV relativeFrom="paragraph">
                  <wp:posOffset>427355</wp:posOffset>
                </wp:positionV>
                <wp:extent cx="344170" cy="10160"/>
                <wp:effectExtent l="0" t="0" r="0" b="0"/>
                <wp:wrapNone/>
                <wp:docPr id="2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4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45pt,33.3pt" to="368.45pt,34pt" ID="Shape18" stroked="t" style="position:absolute;flip:x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5616575</wp:posOffset>
                </wp:positionH>
                <wp:positionV relativeFrom="paragraph">
                  <wp:posOffset>163830</wp:posOffset>
                </wp:positionV>
                <wp:extent cx="19685" cy="846455"/>
                <wp:effectExtent l="0" t="0" r="0" b="0"/>
                <wp:wrapNone/>
                <wp:docPr id="25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80" cy="84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7pt,44.7pt" to="411.15pt,111.25pt" ID="Shape19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2726690</wp:posOffset>
                </wp:positionH>
                <wp:positionV relativeFrom="paragraph">
                  <wp:posOffset>1499235</wp:posOffset>
                </wp:positionV>
                <wp:extent cx="1962785" cy="635"/>
                <wp:effectExtent l="0" t="0" r="0" b="0"/>
                <wp:wrapNone/>
                <wp:docPr id="2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7pt,118.05pt" to="369.15pt,118.05pt" ID="Shape20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需要解决的问题</w:t>
      </w:r>
      <w:r>
        <w:rPr/>
        <w:t>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如何判断射线与 </w:t>
      </w:r>
      <w:r>
        <w:rPr/>
        <w:t xml:space="preserve">viewer </w:t>
      </w:r>
      <w:r>
        <w:rPr/>
        <w:t>中物体相交</w:t>
      </w:r>
      <w:r>
        <w:rPr/>
        <w:t>?</w:t>
      </w:r>
    </w:p>
    <w:p>
      <w:pPr>
        <w:pStyle w:val="TextBody"/>
        <w:rPr/>
      </w:pPr>
      <w:r>
        <w:rPr/>
        <w:tab/>
        <w:t xml:space="preserve"> 2.</w:t>
      </w:r>
      <w:r>
        <w:rPr/>
        <w:t>如何判断相交结点为我想要的那个结点</w:t>
      </w:r>
      <w:r>
        <w:rPr/>
        <w:t>?</w:t>
      </w:r>
    </w:p>
    <w:p>
      <w:pPr>
        <w:pStyle w:val="TextBody"/>
        <w:rPr/>
      </w:pPr>
      <w:r>
        <w:rPr/>
        <w:t>解决方法：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发出射线并相交。在 </w:t>
      </w:r>
      <w:r>
        <w:rPr/>
        <w:t xml:space="preserve">OSG </w:t>
      </w:r>
      <w:r>
        <w:rPr/>
        <w:t>中有库函数</w:t>
      </w:r>
      <w:r>
        <w:rPr/>
        <w:t xml:space="preserve">,osgViewer::View::computeIntersections </w:t>
      </w:r>
      <w:r>
        <w:rPr/>
        <w:t>他共有三个参</w:t>
      </w:r>
    </w:p>
    <w:p>
      <w:pPr>
        <w:pStyle w:val="TextBody"/>
        <w:rPr/>
      </w:pPr>
      <w:r>
        <w:rPr/>
        <w:t>数</w:t>
      </w:r>
      <w:r>
        <w:rPr/>
        <w:t>:</w:t>
      </w:r>
      <w:r>
        <w:rPr/>
        <w:t xml:space="preserve">第一个是 </w:t>
      </w:r>
      <w:r>
        <w:rPr/>
        <w:t xml:space="preserve">x </w:t>
      </w:r>
      <w:r>
        <w:rPr/>
        <w:t>屏幕坐标</w:t>
      </w:r>
      <w:r>
        <w:rPr/>
        <w:t>,</w:t>
      </w:r>
      <w:r>
        <w:rPr/>
        <w:t xml:space="preserve">第二个是 </w:t>
      </w:r>
      <w:r>
        <w:rPr/>
        <w:t xml:space="preserve">Y </w:t>
      </w:r>
      <w:r>
        <w:rPr/>
        <w:t>屏幕坐标</w:t>
      </w:r>
      <w:r>
        <w:rPr/>
        <w:t>,</w:t>
      </w:r>
      <w:r>
        <w:rPr/>
        <w:t>第三个是存放被交的结点以及相交的坐标结点路径等等相关信息。</w:t>
      </w:r>
    </w:p>
    <w:p>
      <w:pPr>
        <w:pStyle w:val="TextBody"/>
        <w:rPr/>
      </w:pPr>
      <w:r>
        <w:rPr/>
        <w:tab/>
        <w:t xml:space="preserve"> 2.</w:t>
      </w:r>
      <w:r>
        <w:rPr/>
        <w:t>由于有存放相交射线与场景的结果集</w:t>
      </w:r>
      <w:r>
        <w:rPr/>
        <w:t>,</w:t>
      </w:r>
      <w:r>
        <w:rPr/>
        <w:t>那么只需要判断该结果集中有没有要用的结点就可以了。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示例十一：</w:t>
      </w:r>
      <w:r>
        <w:rPr/>
        <w:t>pick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场景是一飞机和一头加白边的牛。点击牛后牛白边会消失</w:t>
      </w:r>
      <w:r>
        <w:rPr/>
        <w:t>,</w:t>
      </w:r>
      <w:r>
        <w:rPr/>
        <w:t>为了简单起见没有做成单击消失</w:t>
      </w:r>
      <w:r>
        <w:rPr/>
        <w:t>,</w:t>
      </w:r>
    </w:p>
    <w:p>
      <w:pPr>
        <w:pStyle w:val="TextBody"/>
        <w:rPr/>
      </w:pPr>
      <w:r>
        <w:rPr/>
        <w:t xml:space="preserve">单击再出来这种效果。给物体加白边用的是 </w:t>
      </w:r>
      <w:r>
        <w:rPr/>
        <w:t xml:space="preserve">osgFX::Scribe </w:t>
      </w:r>
      <w:r>
        <w:rPr/>
        <w:t>类</w:t>
      </w:r>
      <w:r>
        <w:rPr/>
        <w:t>,</w:t>
      </w:r>
      <w:r>
        <w:rPr/>
        <w:t>它是专门做这个的。要加边只要把结点加入到它下面</w:t>
      </w:r>
      <w:r>
        <w:rPr/>
        <w:t>,</w:t>
      </w:r>
      <w:r>
        <w:rPr/>
        <w:t>然后它再加到原先该结点要加的结点下面就加边了</w:t>
      </w:r>
      <w:r>
        <w:rPr/>
        <w:t>,</w:t>
      </w:r>
      <w:r>
        <w:rPr/>
        <w:t>看示例代码就清楚了。</w:t>
      </w:r>
    </w:p>
    <w:p>
      <w:pPr>
        <w:pStyle w:val="TextBody"/>
        <w:rPr/>
      </w:pPr>
      <w:r>
        <w:rPr/>
        <w:t>main</w:t>
      </w:r>
      <w:r>
        <w:rPr/>
        <w:t>函数编辑如下</w:t>
      </w:r>
      <w:r>
        <w:rPr/>
        <w:t>：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()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 xml:space="preserve">root 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"cessna.osg"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cow=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"cow.osg"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添加一个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scribe </w:t>
      </w:r>
      <w:r>
        <w:rPr>
          <w:rFonts w:eastAsia="AR PL UKai CN"/>
          <w:color w:val="808080"/>
          <w:sz w:val="27"/>
        </w:rPr>
        <w:t>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该结点下的模型会被加白描线高亮显示。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A9B7C6"/>
          <w:sz w:val="27"/>
        </w:rPr>
        <w:t>&gt; sc=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cow </w:t>
      </w:r>
      <w:r>
        <w:rPr>
          <w:rFonts w:eastAsia="AR PL UKai CN"/>
          <w:color w:val="808080"/>
          <w:sz w:val="27"/>
        </w:rPr>
        <w:t>模型添加到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 </w:t>
      </w:r>
      <w:r>
        <w:rPr>
          <w:rFonts w:eastAsia="AR PL UKai CN"/>
          <w:color w:val="808080"/>
          <w:sz w:val="27"/>
        </w:rPr>
        <w:t>结点下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(&amp;viewer))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 xml:space="preserve">CpickHandler </w:t>
      </w:r>
      <w:r>
        <w:rPr/>
        <w:t>类编辑如下：</w:t>
      </w:r>
    </w:p>
    <w:p>
      <w:pPr>
        <w:pStyle w:val="PreformattedText"/>
        <w:rPr>
          <w:rFonts w:ascii="DejaVu Sans Mono" w:hAnsi="DejaVu Sans Mono"/>
          <w:color w:val="B5B6E3"/>
          <w:sz w:val="27"/>
        </w:rPr>
      </w:pPr>
      <w:r>
        <w:rPr>
          <w:rFonts w:ascii="DejaVu Sans Mono" w:hAnsi="DejaVu Sans Mono"/>
          <w:color w:val="B5B6E3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 xml:space="preserve">: 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构造函数中有参数　</w:t>
      </w:r>
      <w:r>
        <w:rPr>
          <w:rFonts w:ascii="DejaVu Sans Mono" w:hAnsi="DejaVu Sans Mono"/>
          <w:color w:val="808080"/>
          <w:sz w:val="27"/>
        </w:rPr>
        <w:t>osgViewer::Viewer *</w:t>
      </w:r>
      <w:r>
        <w:rPr>
          <w:rFonts w:eastAsia="AR PL UKai CN"/>
          <w:color w:val="808080"/>
          <w:sz w:val="27"/>
        </w:rPr>
        <w:t>　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这样就可以手动把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eastAsia="AR PL UKai CN"/>
          <w:color w:val="808080"/>
          <w:sz w:val="27"/>
        </w:rPr>
        <w:t>传入类中了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FFC66D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*viewer):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(viewer){}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(ea.getEventType())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判断事件为左键单击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(ea.getButton()==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把点击屏幕时的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，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坐标，传入到</w:t>
      </w:r>
      <w:r>
        <w:rPr>
          <w:rFonts w:ascii="DejaVu Sans Mono" w:hAnsi="DejaVu Sans Mono"/>
          <w:color w:val="808080"/>
          <w:sz w:val="27"/>
        </w:rPr>
        <w:t>Pick</w:t>
      </w:r>
      <w:r>
        <w:rPr>
          <w:rFonts w:eastAsia="AR PL UKai CN"/>
          <w:color w:val="808080"/>
          <w:sz w:val="27"/>
        </w:rPr>
        <w:t>函数中去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Pick(ea.getX()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ea.getY())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return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protected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void </w:t>
      </w:r>
      <w:r>
        <w:rPr>
          <w:rFonts w:ascii="DejaVu Sans Mono" w:hAnsi="DejaVu Sans Mono"/>
          <w:color w:val="FFC66D"/>
          <w:sz w:val="27"/>
        </w:rPr>
        <w:t>Pick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x</w:t>
      </w:r>
      <w:r>
        <w:rPr>
          <w:rFonts w:ascii="DejaVu Sans Mono" w:hAnsi="DejaVu Sans Mono"/>
          <w:color w:val="CC7832"/>
          <w:sz w:val="27"/>
        </w:rPr>
        <w:t xml:space="preserve">,float </w:t>
      </w:r>
      <w:r>
        <w:rPr>
          <w:rFonts w:ascii="DejaVu Sans Mono" w:hAnsi="DejaVu Sans Mono"/>
          <w:color w:val="A9B7C6"/>
          <w:sz w:val="27"/>
        </w:rPr>
        <w:t>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申请一个相交测试的结果集，判断屏幕与场景相交后，把得出的结果集放入其中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Intersections </w:t>
      </w:r>
      <w:r>
        <w:rPr>
          <w:rFonts w:ascii="DejaVu Sans Mono" w:hAnsi="DejaVu Sans Mono"/>
          <w:color w:val="A9B7C6"/>
          <w:sz w:val="27"/>
        </w:rPr>
        <w:t>intersections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测试屏幕与场景是否相交，相交则放入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-&gt;computeIntersections(x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y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intersections))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遍历该结果集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Intersections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iterator </w:t>
      </w:r>
      <w:r>
        <w:rPr>
          <w:rFonts w:ascii="DejaVu Sans Mono" w:hAnsi="DejaVu Sans Mono"/>
          <w:color w:val="A9B7C6"/>
          <w:sz w:val="27"/>
        </w:rPr>
        <w:t>hitr=intersections.begin()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hitr</w:t>
      </w:r>
      <w:r>
        <w:rPr>
          <w:rFonts w:ascii="DejaVu Sans Mono" w:hAnsi="DejaVu Sans Mono"/>
          <w:color w:val="5F8C8A"/>
          <w:sz w:val="27"/>
        </w:rPr>
        <w:t>!=</w:t>
      </w:r>
      <w:r>
        <w:rPr>
          <w:rFonts w:ascii="DejaVu Sans Mono" w:hAnsi="DejaVu Sans Mono"/>
          <w:color w:val="A9B7C6"/>
          <w:sz w:val="27"/>
        </w:rPr>
        <w:t>intersections.end()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5F8C8A"/>
          <w:sz w:val="27"/>
        </w:rPr>
        <w:t>++</w:t>
      </w:r>
      <w:r>
        <w:rPr>
          <w:rFonts w:ascii="DejaVu Sans Mono" w:hAnsi="DejaVu Sans Mono"/>
          <w:color w:val="A9B7C6"/>
          <w:sz w:val="27"/>
        </w:rPr>
        <w:t>hitr)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遍历器的结果不为空 而且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rFonts w:eastAsia="AR PL UKai CN"/>
          <w:color w:val="808080"/>
          <w:sz w:val="27"/>
        </w:rPr>
        <w:t>也不为空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(!hitr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.empty() &amp;&amp; !(hitr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.back()-&gt;getName().empty()))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对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rFonts w:eastAsia="AR PL UKai CN"/>
          <w:color w:val="808080"/>
          <w:sz w:val="27"/>
        </w:rPr>
        <w:t>进行遍历 找到我们需要的结点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NodePath </w:t>
      </w:r>
      <w:r>
        <w:rPr>
          <w:rFonts w:ascii="DejaVu Sans Mono" w:hAnsi="DejaVu Sans Mono"/>
          <w:color w:val="A9B7C6"/>
          <w:sz w:val="27"/>
        </w:rPr>
        <w:t>np=hitr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i=np.size()-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i&gt;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--i)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如果结果集中有所需要的结点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则设置隐藏该结点。其中有一个动态转换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如果可以转换成功则左值不为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NULL,</w:t>
      </w:r>
      <w:r>
        <w:rPr>
          <w:rFonts w:eastAsia="AR PL UKai CN"/>
          <w:color w:val="808080"/>
          <w:sz w:val="27"/>
        </w:rPr>
        <w:t>否则为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 xml:space="preserve">*sc=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>*&gt; (np</w:t>
      </w:r>
      <w:r>
        <w:rPr>
          <w:rFonts w:ascii="DejaVu Sans Mono" w:hAnsi="DejaVu Sans Mono"/>
          <w:color w:val="5F8C8A"/>
          <w:sz w:val="27"/>
        </w:rPr>
        <w:t>[</w:t>
      </w:r>
      <w:r>
        <w:rPr>
          <w:rFonts w:ascii="DejaVu Sans Mono" w:hAnsi="DejaVu Sans Mono"/>
          <w:color w:val="A9B7C6"/>
          <w:sz w:val="27"/>
        </w:rPr>
        <w:t>i])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(sc!=</w:t>
      </w:r>
      <w:r>
        <w:rPr>
          <w:rFonts w:ascii="DejaVu Sans Mono" w:hAnsi="DejaVu Sans Mono"/>
          <w:color w:val="908B25"/>
          <w:sz w:val="27"/>
        </w:rPr>
        <w:t>NULL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(sc-&gt;getNodeMask()!=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    </w:t>
      </w:r>
      <w:r>
        <w:rPr>
          <w:rFonts w:ascii="DejaVu Sans Mono" w:hAnsi="DejaVu Sans Mono"/>
          <w:color w:val="A9B7C6"/>
          <w:sz w:val="27"/>
        </w:rPr>
        <w:t>sc-&gt;setNodeMask(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2"/>
        <w:numPr>
          <w:ilvl w:val="1"/>
          <w:numId w:val="1"/>
        </w:numPr>
        <w:rPr/>
      </w:pPr>
      <w:r>
        <w:rPr/>
        <w:t>查漏补缺</w:t>
      </w:r>
    </w:p>
    <w:p>
      <w:pPr>
        <w:pStyle w:val="Heading3"/>
        <w:numPr>
          <w:ilvl w:val="2"/>
          <w:numId w:val="1"/>
        </w:numPr>
        <w:rPr/>
      </w:pPr>
      <w:r>
        <w:rPr>
          <w:rFonts w:ascii="DejaVu Sans Mono" w:hAnsi="DejaVu Sans Mono"/>
          <w:sz w:val="27"/>
        </w:rPr>
        <w:t>1.</w:t>
      </w:r>
      <w:r>
        <w:rPr>
          <w:rFonts w:ascii="DejaVu Sans Mono" w:hAnsi="DejaVu Sans Mono"/>
          <w:sz w:val="27"/>
        </w:rPr>
        <w:t>dynamic_cast</w:t>
      </w:r>
    </w:p>
    <w:p>
      <w:pPr>
        <w:pStyle w:val="TextBody"/>
        <w:rPr/>
      </w:pPr>
      <w:r>
        <w:rPr>
          <w:rFonts w:ascii="DejaVu Sans Mono" w:hAnsi="DejaVu Sans Mono"/>
          <w:sz w:val="27"/>
          <w:szCs w:val="24"/>
        </w:rPr>
        <w:tab/>
      </w:r>
      <w:r>
        <w:rPr>
          <w:rFonts w:ascii="DejaVu Sans Mono" w:hAnsi="DejaVu Sans Mono"/>
          <w:sz w:val="21"/>
          <w:szCs w:val="21"/>
        </w:rPr>
        <w:t>功能</w:t>
      </w:r>
      <w:r>
        <w:rPr>
          <w:rFonts w:ascii="DejaVu Sans Mono" w:hAnsi="DejaVu Sans Mono"/>
          <w:sz w:val="21"/>
          <w:szCs w:val="21"/>
        </w:rPr>
        <w:t>：</w:t>
      </w:r>
      <w:r>
        <w:rPr>
          <w:rFonts w:eastAsia="AR PL UKai CN"/>
          <w:sz w:val="21"/>
          <w:szCs w:val="21"/>
        </w:rPr>
        <w:t>将一个基类对象指针（或引用）</w:t>
      </w:r>
      <w:r>
        <w:rPr>
          <w:rFonts w:ascii="DejaVu Sans Mono" w:hAnsi="DejaVu Sans Mono"/>
          <w:sz w:val="21"/>
          <w:szCs w:val="21"/>
        </w:rPr>
        <w:t>cast</w:t>
      </w:r>
      <w:r>
        <w:rPr>
          <w:rFonts w:eastAsia="AR PL UKai CN"/>
          <w:sz w:val="21"/>
          <w:szCs w:val="21"/>
        </w:rPr>
        <w:t>到继承类指针，</w:t>
      </w:r>
      <w:r>
        <w:rPr>
          <w:rFonts w:ascii="DejaVu Sans Mono" w:hAnsi="DejaVu Sans Mono"/>
          <w:sz w:val="21"/>
          <w:szCs w:val="21"/>
        </w:rPr>
        <w:t>dynamic_cast</w:t>
      </w:r>
      <w:r>
        <w:rPr>
          <w:rFonts w:eastAsia="AR PL UKai CN"/>
          <w:sz w:val="21"/>
          <w:szCs w:val="21"/>
        </w:rPr>
        <w:t>会根据基类指针是否真正指向继承类指针来做相应处理</w:t>
      </w:r>
      <w:r>
        <w:rPr>
          <w:rFonts w:ascii="DejaVu Sans Mono" w:hAnsi="DejaVu Sans Mono"/>
          <w:sz w:val="21"/>
          <w:szCs w:val="21"/>
        </w:rPr>
        <w:t>.</w:t>
      </w:r>
    </w:p>
    <w:p>
      <w:pPr>
        <w:pStyle w:val="TextBody"/>
        <w:rPr/>
      </w:pPr>
      <w:r>
        <w:rPr/>
        <w:tab/>
      </w:r>
      <w:r>
        <w:rPr>
          <w:sz w:val="21"/>
          <w:szCs w:val="21"/>
        </w:rPr>
        <w:t>用法</w:t>
      </w:r>
      <w:r>
        <w:rPr>
          <w:sz w:val="21"/>
          <w:szCs w:val="21"/>
        </w:rPr>
        <w:t>：</w:t>
      </w:r>
      <w:r>
        <w:rPr>
          <w:sz w:val="21"/>
          <w:szCs w:val="21"/>
        </w:rPr>
        <w:t>dynamic_cast &lt;type-id&gt; (</w:t>
      </w:r>
      <w:hyperlink r:id="rId2" w:tgtFrame="_blank">
        <w:r>
          <w:rPr>
            <w:rStyle w:val="InternetLink"/>
            <w:sz w:val="21"/>
            <w:szCs w:val="21"/>
          </w:rPr>
          <w:t>expression</w:t>
        </w:r>
      </w:hyperlink>
      <w:r>
        <w:rPr>
          <w:sz w:val="21"/>
          <w:szCs w:val="21"/>
        </w:rPr>
        <w:t>)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21"/>
          <w:szCs w:val="21"/>
        </w:rPr>
        <w:t>该运算符把</w:t>
      </w:r>
      <w:r>
        <w:rPr>
          <w:sz w:val="21"/>
          <w:szCs w:val="21"/>
        </w:rPr>
        <w:t>expression</w:t>
      </w:r>
      <w:r>
        <w:rPr>
          <w:sz w:val="21"/>
          <w:szCs w:val="21"/>
        </w:rPr>
        <w:t>转换成</w:t>
      </w:r>
      <w:r>
        <w:rPr>
          <w:sz w:val="21"/>
          <w:szCs w:val="21"/>
        </w:rPr>
        <w:t>type-id</w:t>
      </w:r>
      <w:r>
        <w:rPr>
          <w:sz w:val="21"/>
          <w:szCs w:val="21"/>
        </w:rPr>
        <w:t>类型的对象。</w:t>
      </w:r>
      <w:r>
        <w:rPr>
          <w:sz w:val="21"/>
          <w:szCs w:val="21"/>
        </w:rPr>
        <w:t xml:space="preserve">Type-id </w:t>
      </w:r>
      <w:r>
        <w:rPr>
          <w:sz w:val="21"/>
          <w:szCs w:val="21"/>
        </w:rPr>
        <w:t>必须是类的</w:t>
      </w:r>
      <w:hyperlink r:id="rId3" w:tgtFrame="_blank">
        <w:r>
          <w:rPr>
            <w:rStyle w:val="InternetLink"/>
            <w:sz w:val="21"/>
            <w:szCs w:val="21"/>
          </w:rPr>
          <w:t>指针</w:t>
        </w:r>
      </w:hyperlink>
      <w:r>
        <w:rPr>
          <w:sz w:val="21"/>
          <w:szCs w:val="21"/>
        </w:rPr>
        <w:t>、类的引用或者</w:t>
      </w:r>
      <w:hyperlink r:id="rId4" w:tgtFrame="_blank">
        <w:r>
          <w:rPr>
            <w:rStyle w:val="InternetLink"/>
            <w:sz w:val="21"/>
            <w:szCs w:val="21"/>
          </w:rPr>
          <w:t>void</w:t>
        </w:r>
      </w:hyperlink>
      <w:r>
        <w:rPr>
          <w:sz w:val="21"/>
          <w:szCs w:val="21"/>
        </w:rPr>
        <w:t>*</w:t>
      </w:r>
      <w:r>
        <w:rPr>
          <w:sz w:val="21"/>
          <w:szCs w:val="21"/>
        </w:rPr>
        <w:t>；</w:t>
      </w:r>
    </w:p>
    <w:p>
      <w:pPr>
        <w:pStyle w:val="Normal"/>
        <w:rPr/>
      </w:pPr>
      <w:r>
        <w:rPr/>
        <w:tab/>
      </w:r>
      <w:r>
        <w:rPr/>
        <w:t xml:space="preserve">如果 </w:t>
      </w:r>
      <w:r>
        <w:rPr/>
        <w:t xml:space="preserve">type-id </w:t>
      </w:r>
      <w:r>
        <w:rPr/>
        <w:t>是类指针类型，那么</w:t>
      </w:r>
      <w:r>
        <w:rPr/>
        <w:t>expression</w:t>
      </w:r>
      <w:r>
        <w:rPr/>
        <w:t xml:space="preserve">也必须是一个指针，如果 </w:t>
      </w:r>
      <w:r>
        <w:rPr/>
        <w:t xml:space="preserve">type-id </w:t>
      </w:r>
      <w:r>
        <w:rPr/>
        <w:t xml:space="preserve">是一个引用，那么 </w:t>
      </w:r>
      <w:r>
        <w:rPr/>
        <w:t xml:space="preserve">expression </w:t>
      </w:r>
      <w:r>
        <w:rPr/>
        <w:t>也必须是一个引用。</w:t>
      </w:r>
    </w:p>
    <w:p>
      <w:pPr>
        <w:pStyle w:val="Normal"/>
        <w:rPr/>
      </w:pPr>
      <w:r>
        <w:rPr/>
        <w:tab/>
        <w:t>dynamic_cast</w:t>
      </w:r>
      <w:hyperlink r:id="rId5" w:tgtFrame="_blank">
        <w:r>
          <w:rPr>
            <w:rStyle w:val="InternetLink"/>
          </w:rPr>
          <w:t>运算符</w:t>
        </w:r>
      </w:hyperlink>
      <w:r>
        <w:rPr/>
        <w:t xml:space="preserve">可以在执行期决定真正的类型。如果 </w:t>
      </w:r>
      <w:r>
        <w:rPr/>
        <w:t xml:space="preserve">downcast </w:t>
      </w:r>
      <w:r>
        <w:rPr/>
        <w:t>是安全的（也就说，如果基类指针或者引用确实指向一个</w:t>
      </w:r>
      <w:hyperlink r:id="rId6" w:tgtFrame="_blank">
        <w:r>
          <w:rPr>
            <w:rStyle w:val="InternetLink"/>
          </w:rPr>
          <w:t>派生类</w:t>
        </w:r>
      </w:hyperlink>
      <w:r>
        <w:rPr/>
        <w:t xml:space="preserve">对象）这个运算符会传回适当转型过的指针。如果 </w:t>
      </w:r>
      <w:r>
        <w:rPr/>
        <w:t xml:space="preserve">downcast </w:t>
      </w:r>
      <w:r>
        <w:rPr/>
        <w:t>不安全，这个运算符会传回空</w:t>
      </w:r>
      <w:hyperlink r:id="rId7" w:tgtFrame="_blank">
        <w:r>
          <w:rPr>
            <w:rStyle w:val="InternetLink"/>
          </w:rPr>
          <w:t>指针</w:t>
        </w:r>
      </w:hyperlink>
      <w:r>
        <w:rPr/>
        <w:t>（也就是说，基类指针或者引用没有指向一个派生类对象）。</w:t>
      </w:r>
    </w:p>
    <w:p>
      <w:pPr>
        <w:pStyle w:val="Normal"/>
        <w:rPr/>
      </w:pPr>
      <w:r>
        <w:rPr/>
        <w:tab/>
        <w:t>dynamic_cast</w:t>
      </w:r>
      <w:r>
        <w:rPr/>
        <w:t>主要用于类层次间的上行转换和下行转换，还可以用于类之间的交叉转换。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1"/>
        </w:numPr>
        <w:rPr/>
      </w:pPr>
      <w:r>
        <w:rPr>
          <w:sz w:val="26"/>
          <w:szCs w:val="26"/>
        </w:rPr>
        <w:t>2.</w:t>
      </w:r>
      <w:r>
        <w:rPr>
          <w:rFonts w:ascii="DejaVu Sans Mono" w:hAnsi="DejaVu Sans Mono"/>
          <w:color w:val="000000"/>
          <w:sz w:val="26"/>
          <w:szCs w:val="26"/>
        </w:rPr>
        <w:t>osgViewer::CompositeViewer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osgViewer::CompositeViewer</w:t>
      </w:r>
      <w:r>
        <w:rPr>
          <w:rFonts w:ascii="DejaVu Sans Mono" w:hAnsi="DejaVu Sans Mono" w:eastAsia="AR PL UKai CN"/>
          <w:color w:val="000000"/>
          <w:sz w:val="21"/>
          <w:szCs w:val="21"/>
        </w:rPr>
        <w:t>是一个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 w:eastAsia="AR PL UKai CN"/>
          <w:color w:val="000000"/>
          <w:sz w:val="21"/>
          <w:szCs w:val="21"/>
        </w:rPr>
        <w:t>序列，包含多个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 w:eastAsia="AR PL UKai CN"/>
          <w:color w:val="000000"/>
          <w:sz w:val="21"/>
          <w:szCs w:val="21"/>
        </w:rPr>
        <w:t>。</w:t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Heading3"/>
        <w:numPr>
          <w:ilvl w:val="2"/>
          <w:numId w:val="1"/>
        </w:numPr>
        <w:rPr>
          <w:sz w:val="26"/>
          <w:szCs w:val="26"/>
        </w:rPr>
      </w:pPr>
      <w:r>
        <w:rPr>
          <w:rFonts w:ascii="DejaVu Sans Mono" w:hAnsi="DejaVu Sans Mono"/>
          <w:color w:val="333333"/>
          <w:sz w:val="26"/>
          <w:szCs w:val="26"/>
        </w:rPr>
        <w:t>3.</w:t>
      </w:r>
      <w:r>
        <w:rPr>
          <w:rFonts w:ascii="DejaVu Sans Mono" w:hAnsi="DejaVu Sans Mono"/>
          <w:color w:val="333333"/>
          <w:sz w:val="26"/>
          <w:szCs w:val="26"/>
        </w:rPr>
        <w:t>osg::Geode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</w:t>
      </w:r>
      <w:r>
        <w:rPr>
          <w:rFonts w:ascii="DejaVu Sans Mono" w:hAnsi="DejaVu Sans Mono" w:eastAsia="AR PL UKai CN"/>
          <w:color w:val="000000"/>
          <w:sz w:val="21"/>
          <w:szCs w:val="21"/>
        </w:rPr>
        <w:t>中的结点之一，</w:t>
      </w:r>
      <w:r>
        <w:rPr>
          <w:rFonts w:ascii="DejaVu Sans Mono" w:hAnsi="DejaVu Sans Mono"/>
          <w:color w:val="000000"/>
          <w:sz w:val="21"/>
          <w:szCs w:val="21"/>
        </w:rPr>
        <w:t>Geode</w:t>
      </w:r>
      <w:r>
        <w:rPr>
          <w:rFonts w:ascii="DejaVu Sans Mono" w:hAnsi="DejaVu Sans Mono" w:eastAsia="AR PL UKai CN"/>
          <w:color w:val="000000"/>
          <w:sz w:val="21"/>
          <w:szCs w:val="21"/>
        </w:rPr>
        <w:t>作为叶节点，用于保存几何信息以便渲染。</w:t>
      </w:r>
    </w:p>
    <w:p>
      <w:pPr>
        <w:pStyle w:val="Heading3"/>
        <w:numPr>
          <w:ilvl w:val="2"/>
          <w:numId w:val="1"/>
        </w:numPr>
        <w:rPr/>
      </w:pPr>
      <w:r>
        <w:rPr/>
        <w:t>4.</w:t>
      </w:r>
      <w:r>
        <w:rPr>
          <w:rFonts w:ascii="DejaVu Sans Mono" w:hAnsi="DejaVu Sans Mono"/>
          <w:color w:val="000000"/>
          <w:sz w:val="27"/>
        </w:rPr>
        <w:t>osg::Vec3Array</w:t>
      </w:r>
    </w:p>
    <w:p>
      <w:pPr>
        <w:pStyle w:val="TextBody"/>
        <w:rPr/>
      </w:pPr>
      <w:r>
        <w:rPr/>
        <w:tab/>
      </w:r>
      <w:r>
        <w:rPr/>
        <w:t>三元向量数组</w:t>
      </w:r>
      <w:r>
        <w:rPr/>
        <w:t>，继承自</w:t>
      </w:r>
      <w:r>
        <w:rPr/>
        <w:t>STL</w:t>
      </w:r>
      <w:r>
        <w:rPr/>
        <w:t>的</w:t>
      </w:r>
      <w:r>
        <w:rPr/>
        <w:t xml:space="preserve">vector </w:t>
      </w:r>
      <w:r>
        <w:rPr/>
        <w:t xml:space="preserve">类，我们可以使用 </w:t>
      </w:r>
      <w:r>
        <w:rPr/>
        <w:t xml:space="preserve">push_back </w:t>
      </w:r>
      <w:r>
        <w:rPr/>
        <w:t>方法来添加数组成员</w:t>
      </w:r>
    </w:p>
    <w:p>
      <w:pPr>
        <w:pStyle w:val="Heading3"/>
        <w:numPr>
          <w:ilvl w:val="2"/>
          <w:numId w:val="1"/>
        </w:numPr>
        <w:rPr/>
      </w:pPr>
      <w:r>
        <w:rPr/>
        <w:t>5.</w:t>
      </w:r>
      <w:r>
        <w:rPr>
          <w:rFonts w:ascii="DejaVu Sans Mono" w:hAnsi="DejaVu Sans Mono"/>
          <w:color w:val="000000"/>
          <w:sz w:val="27"/>
        </w:rPr>
        <w:t>osg::Switch</w:t>
      </w:r>
    </w:p>
    <w:p>
      <w:pPr>
        <w:pStyle w:val="TextBody"/>
        <w:rPr/>
      </w:pPr>
      <w:r>
        <w:rPr>
          <w:rFonts w:ascii="DejaVu Sans Mono" w:hAnsi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ab/>
      </w:r>
      <w:r>
        <w:rPr>
          <w:rFonts w:ascii="DejaVu Sans Mono" w:hAnsi="DejaVu Sans Mono"/>
          <w:color w:val="000000"/>
          <w:sz w:val="21"/>
          <w:szCs w:val="21"/>
        </w:rPr>
        <w:t>Switch</w:t>
      </w:r>
      <w:r>
        <w:rPr>
          <w:rFonts w:ascii="DejaVu Sans Mono" w:hAnsi="DejaVu Sans Mono" w:eastAsia="AR PL UKai CN"/>
          <w:color w:val="000000"/>
          <w:sz w:val="21"/>
          <w:szCs w:val="21"/>
        </w:rPr>
        <w:t>是一个管理类，它下面可以有很多子类，它就像是一个开关可以控制子类的显示与隐藏，而这种隐藏是不耗费内存的，</w:t>
      </w:r>
    </w:p>
    <w:p>
      <w:pPr>
        <w:pStyle w:val="TextBody"/>
        <w:rPr/>
      </w:pPr>
      <w:r>
        <w:rPr>
          <w:rFonts w:eastAsia="AR PL UKai CN" w:ascii="DejaVu Sans Mono" w:hAnsi="DejaVu Sans Mono"/>
          <w:color w:val="808080"/>
          <w:sz w:val="27"/>
          <w:highlight w:val="white"/>
        </w:rPr>
        <w:tab/>
      </w:r>
      <w:r>
        <w:rPr/>
        <w:t>与</w:t>
      </w:r>
      <w:r>
        <w:rPr/>
        <w:t>SetNodeMask</w:t>
      </w:r>
      <w:r>
        <w:rPr/>
        <w:t>对比有明显的优势，</w:t>
      </w:r>
      <w:r>
        <w:rPr/>
        <w:t>SetNodeMask</w:t>
      </w:r>
      <w:r>
        <w:rPr/>
        <w:t>事实上只是隐藏了结点，但结点仍被绘制。</w:t>
      </w:r>
    </w:p>
    <w:p>
      <w:pPr>
        <w:pStyle w:val="TextBody"/>
        <w:rPr/>
      </w:pPr>
      <w:r>
        <w:rPr/>
        <w:t>该类是从</w:t>
      </w:r>
      <w:r>
        <w:rPr/>
        <w:t xml:space="preserve">Node </w:t>
      </w:r>
      <w:r>
        <w:rPr/>
        <w:t>和</w:t>
      </w:r>
      <w:r>
        <w:rPr/>
        <w:t xml:space="preserve">Group </w:t>
      </w:r>
      <w:r>
        <w:rPr/>
        <w:t>派生而来</w:t>
      </w:r>
      <w:r>
        <w:rPr/>
        <w:t>，故可以被加入组结点以及</w:t>
      </w:r>
      <w:r>
        <w:rPr/>
        <w:t xml:space="preserve">asGroup </w:t>
      </w:r>
      <w:r>
        <w:rPr/>
        <w:t>等等，是一个非常常用的类。</w:t>
      </w:r>
    </w:p>
    <w:p>
      <w:pPr>
        <w:pStyle w:val="TextBody"/>
        <w:rPr>
          <w:rFonts w:eastAsia="AR PL UKai CN"/>
          <w:color w:val="808080"/>
          <w:sz w:val="27"/>
        </w:rPr>
      </w:pPr>
      <w:r>
        <w:rPr>
          <w:rFonts w:eastAsia="AR PL UKai CN"/>
          <w:color w:val="808080"/>
        </w:rPr>
      </w:r>
    </w:p>
    <w:p>
      <w:pPr>
        <w:pStyle w:val="TextBody"/>
        <w:rPr/>
      </w:pPr>
      <w:r>
        <w:rPr/>
      </w:r>
    </w:p>
    <w:p>
      <w:pPr>
        <w:pStyle w:val="PreformattedText"/>
        <w:rPr>
          <w:rFonts w:ascii="DejaVu Sans Mono" w:hAnsi="DejaVu Sans Mono" w:eastAsia="AR PL UKai CN"/>
          <w:color w:val="808080"/>
          <w:sz w:val="27"/>
          <w:highlight w:val="white"/>
        </w:rPr>
      </w:pPr>
      <w:r>
        <w:rPr>
          <w:rFonts w:eastAsia="AR PL UKai CN" w:ascii="DejaVu Sans Mono" w:hAnsi="DejaVu Sans Mono"/>
          <w:color w:val="808080"/>
          <w:sz w:val="27"/>
          <w:highlight w:val="white"/>
        </w:rPr>
      </w:r>
    </w:p>
    <w:p>
      <w:pPr>
        <w:pStyle w:val="TextBody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TextBody"/>
        <w:spacing w:before="0" w:after="140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expression" TargetMode="External"/><Relationship Id="rId3" Type="http://schemas.openxmlformats.org/officeDocument/2006/relationships/hyperlink" Target="https://baike.baidu.com/item/&#25351;&#38024;" TargetMode="External"/><Relationship Id="rId4" Type="http://schemas.openxmlformats.org/officeDocument/2006/relationships/hyperlink" Target="https://baike.baidu.com/item/void" TargetMode="External"/><Relationship Id="rId5" Type="http://schemas.openxmlformats.org/officeDocument/2006/relationships/hyperlink" Target="https://baike.baidu.com/item/&#36816;&#31639;&#31526;" TargetMode="External"/><Relationship Id="rId6" Type="http://schemas.openxmlformats.org/officeDocument/2006/relationships/hyperlink" Target="https://baike.baidu.com/item/&#27966;&#29983;&#31867;" TargetMode="External"/><Relationship Id="rId7" Type="http://schemas.openxmlformats.org/officeDocument/2006/relationships/hyperlink" Target="https://baike.baidu.com/item/&#25351;&#38024;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1628</TotalTime>
  <Application>LibreOffice/6.0.7.3$Linux_X86_64 LibreOffice_project/00m0$Build-3</Application>
  <Pages>18</Pages>
  <Words>6796</Words>
  <Characters>18269</Characters>
  <CharactersWithSpaces>20793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2019-06-04T09:12:09Z</dcterms:created>
  <dc:creator/>
  <dc:description/>
  <dc:language>en-US</dc:language>
  <cp:lastModifiedBy/>
  <dcterms:modified xsi:type="dcterms:W3CDTF">2019-06-06T18:15:25Z</dcterms:modified>
  <cp:revision>30</cp:revision>
  <dc:subject/>
  <dc:title/>
</cp:coreProperties>
</file>