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Helvetica" w:cs="Arial Unicode MS" w:hAnsi="Arial Unicode MS" w:eastAsia="Arial Unicode MS"/>
          <w:rtl w:val="0"/>
        </w:rPr>
        <w:t>PLD</w:t>
      </w: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Livrables:</w:t>
      </w:r>
    </w:p>
    <w:p>
      <w:pPr>
        <w:pStyle w:val="Corps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Tableau de bord du projet(hebdomadaire)</w:t>
      </w:r>
    </w:p>
    <w:p>
      <w:pPr>
        <w:pStyle w:val="Corps"/>
        <w:numPr>
          <w:ilvl w:val="0"/>
          <w:numId w:val="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S1: Dossier INIT et PAQ</w:t>
      </w:r>
    </w:p>
    <w:p>
      <w:pPr>
        <w:pStyle w:val="Corps"/>
        <w:numPr>
          <w:ilvl w:val="0"/>
          <w:numId w:val="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S2: R</w:t>
      </w:r>
      <w:r>
        <w:rPr>
          <w:rFonts w:ascii="Helvetica"/>
          <w:rtl w:val="0"/>
          <w:lang w:val="fr-FR"/>
        </w:rPr>
        <w:t>apport de 10 pages</w:t>
      </w:r>
      <w:r>
        <w:rPr>
          <w:rFonts w:ascii="Helvetica"/>
          <w:rtl w:val="0"/>
          <w:lang w:val="fr-FR"/>
        </w:rPr>
        <w:t xml:space="preserve"> de</w:t>
      </w:r>
      <w:r>
        <w:rPr>
          <w:rFonts w:ascii="Helvetica"/>
          <w:rtl w:val="0"/>
          <w:lang w:val="fr-FR"/>
        </w:rPr>
        <w:t xml:space="preserve"> l'existant sur les plan de l'organisation (processus, fonctionnement g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ral) et informatique, en apportant ses conclusions en termes de avantages et inconv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nients notamment.</w:t>
      </w:r>
    </w:p>
    <w:p>
      <w:pPr>
        <w:pStyle w:val="Corps"/>
        <w:numPr>
          <w:ilvl w:val="0"/>
          <w:numId w:val="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S3: Rapport s</w:t>
      </w:r>
      <w:r>
        <w:rPr>
          <w:rFonts w:hAnsi="Helvetica" w:hint="default"/>
          <w:rtl w:val="0"/>
          <w:lang w:val="fr-FR"/>
        </w:rPr>
        <w:t>’</w:t>
      </w:r>
      <w:r>
        <w:rPr>
          <w:rFonts w:ascii="Helvetica"/>
          <w:rtl w:val="0"/>
          <w:lang w:val="fr-FR"/>
        </w:rPr>
        <w:t>appuyant sur des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les ARIS et comprenant :</w:t>
      </w:r>
    </w:p>
    <w:p>
      <w:pPr>
        <w:pStyle w:val="Corps"/>
        <w:numPr>
          <w:ilvl w:val="2"/>
          <w:numId w:val="7"/>
        </w:numPr>
        <w:bidi w:val="0"/>
        <w:ind w:left="72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une synth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nl-NL"/>
        </w:rPr>
        <w:t>se de sc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narios de processus convenablement choisis et issus de SAP ByD,</w:t>
      </w:r>
    </w:p>
    <w:p>
      <w:pPr>
        <w:pStyle w:val="Corps"/>
        <w:numPr>
          <w:ilvl w:val="2"/>
          <w:numId w:val="8"/>
        </w:numPr>
        <w:bidi w:val="0"/>
        <w:ind w:left="72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une liste de progiciels g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ralistes ou sp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cialis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s et les principales fonctionnalit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s pertinentes pour le p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rim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tre d</w:t>
      </w:r>
      <w:r>
        <w:rPr>
          <w:rFonts w:hAnsi="Helvetica" w:hint="default"/>
          <w:rtl w:val="0"/>
          <w:lang w:val="fr-FR"/>
        </w:rPr>
        <w:t>’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tude</w:t>
      </w:r>
    </w:p>
    <w:p>
      <w:pPr>
        <w:pStyle w:val="Corps"/>
        <w:numPr>
          <w:ilvl w:val="2"/>
          <w:numId w:val="9"/>
        </w:numPr>
        <w:bidi w:val="0"/>
        <w:ind w:left="72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une analyse de l'ad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quation globale des solutions et 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f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rentiels pr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sent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 xml:space="preserve">s par rapport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Fonts w:ascii="Helvetica"/>
          <w:rtl w:val="0"/>
          <w:lang w:val="fr-FR"/>
        </w:rPr>
        <w:t>l'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tude de l'existant (correspondances p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rim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 xml:space="preserve">tres fonctionnels, 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l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ments de 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ponse aux dysfonctionnements et objectifs d'am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en-US"/>
        </w:rPr>
        <w:t>liorations)</w:t>
      </w:r>
      <w:r>
        <w:rPr>
          <w:rFonts w:ascii="Helvetica"/>
          <w:rtl w:val="0"/>
          <w:lang w:val="fr-FR"/>
        </w:rPr>
        <w:t xml:space="preserve"> </w:t>
      </w:r>
    </w:p>
    <w:p>
      <w:pPr>
        <w:pStyle w:val="Corps"/>
        <w:numPr>
          <w:ilvl w:val="1"/>
          <w:numId w:val="11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S4: </w:t>
      </w:r>
      <w:r>
        <w:rPr>
          <w:rFonts w:ascii="Helvetica"/>
          <w:rtl w:val="0"/>
          <w:lang w:val="fr-FR"/>
        </w:rPr>
        <w:t>Un rapport interm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diaire de mod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lisation</w:t>
      </w:r>
      <w:r>
        <w:rPr>
          <w:rFonts w:ascii="Helvetica"/>
          <w:rtl w:val="0"/>
          <w:lang w:val="fr-FR"/>
        </w:rPr>
        <w:t xml:space="preserve"> (</w:t>
      </w:r>
      <w:r>
        <w:rPr>
          <w:rFonts w:ascii="Helvetica"/>
          <w:rtl w:val="0"/>
          <w:lang w:val="nl-NL"/>
        </w:rPr>
        <w:t>formalisme de ARIS</w:t>
      </w:r>
      <w:r>
        <w:rPr>
          <w:rFonts w:ascii="Helvetica"/>
          <w:rtl w:val="0"/>
          <w:lang w:val="fr-FR"/>
        </w:rPr>
        <w:t xml:space="preserve">) contenant </w:t>
      </w:r>
      <w:r>
        <w:rPr>
          <w:rFonts w:ascii="Helvetica"/>
          <w:rtl w:val="0"/>
          <w:lang w:val="fr-FR"/>
        </w:rPr>
        <w:t xml:space="preserve"> Les nouveaux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</w:rPr>
        <w:t>les</w:t>
      </w:r>
      <w:r>
        <w:rPr>
          <w:rFonts w:ascii="Helvetica"/>
          <w:rtl w:val="0"/>
          <w:lang w:val="fr-FR"/>
        </w:rPr>
        <w:t xml:space="preserve">, </w:t>
      </w:r>
      <w:r>
        <w:rPr>
          <w:rFonts w:ascii="Helvetica"/>
          <w:rtl w:val="0"/>
          <w:lang w:val="fr-FR"/>
        </w:rPr>
        <w:t>les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les de l'existant modifi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s</w:t>
      </w:r>
      <w:r>
        <w:rPr>
          <w:rFonts w:ascii="Helvetica"/>
          <w:rtl w:val="0"/>
          <w:lang w:val="fr-FR"/>
        </w:rPr>
        <w:t xml:space="preserve">, </w:t>
      </w:r>
      <w:r>
        <w:rPr>
          <w:rFonts w:ascii="Helvetica"/>
          <w:rtl w:val="0"/>
          <w:lang w:val="fr-FR"/>
        </w:rPr>
        <w:t>les r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gles de gestion principale</w:t>
      </w:r>
      <w:r>
        <w:rPr>
          <w:rFonts w:ascii="Helvetica"/>
          <w:rtl w:val="0"/>
          <w:lang w:val="fr-FR"/>
        </w:rPr>
        <w:t>s,</w:t>
      </w:r>
      <w:r>
        <w:rPr>
          <w:rFonts w:ascii="Helvetica"/>
          <w:rtl w:val="0"/>
          <w:lang w:val="fr-FR"/>
        </w:rPr>
        <w:t xml:space="preserve"> la liste des axes d</w:t>
      </w:r>
      <w:r>
        <w:rPr>
          <w:rFonts w:hAnsi="Helvetica" w:hint="default"/>
          <w:rtl w:val="0"/>
          <w:lang w:val="fr-FR"/>
        </w:rPr>
        <w:t>’</w:t>
      </w:r>
      <w:r>
        <w:rPr>
          <w:rFonts w:ascii="Helvetica"/>
          <w:rtl w:val="0"/>
        </w:rPr>
        <w:t>am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lioration</w:t>
      </w:r>
      <w:r>
        <w:rPr>
          <w:rFonts w:ascii="Helvetica"/>
          <w:rtl w:val="0"/>
          <w:lang w:val="fr-FR"/>
        </w:rPr>
        <w:t>.</w:t>
      </w:r>
    </w:p>
    <w:p>
      <w:pPr>
        <w:pStyle w:val="Corps"/>
        <w:numPr>
          <w:ilvl w:val="1"/>
          <w:numId w:val="12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S5: </w:t>
      </w:r>
      <w:r>
        <w:rPr>
          <w:rFonts w:ascii="Helvetica"/>
          <w:rtl w:val="0"/>
          <w:lang w:val="fr-FR"/>
        </w:rPr>
        <w:t>Un rapport qui pr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sente distinctement les dimensions organisationnelle et informatique de la solution.</w:t>
      </w:r>
    </w:p>
    <w:p>
      <w:pPr>
        <w:pStyle w:val="Corps"/>
        <w:numPr>
          <w:ilvl w:val="1"/>
          <w:numId w:val="13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S6: </w:t>
      </w:r>
      <w:r>
        <w:rPr>
          <w:rFonts w:ascii="Helvetica"/>
          <w:rtl w:val="0"/>
          <w:lang w:val="fr-FR"/>
        </w:rPr>
        <w:t>Un rapport ARIS g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r</w:t>
      </w:r>
      <w:r>
        <w:rPr>
          <w:rFonts w:hAnsi="Helvetica" w:hint="default"/>
          <w:rtl w:val="0"/>
        </w:rPr>
        <w:t xml:space="preserve">é </w:t>
      </w:r>
      <w:r>
        <w:rPr>
          <w:rFonts w:ascii="Helvetica"/>
          <w:rtl w:val="0"/>
          <w:lang w:val="fr-FR"/>
        </w:rPr>
        <w:t>dans une premi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re version qui sera reprise et compl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t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e en s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ance 7</w:t>
      </w:r>
      <w:r>
        <w:rPr>
          <w:rFonts w:ascii="Helvetica"/>
          <w:rtl w:val="0"/>
          <w:lang w:val="fr-FR"/>
        </w:rPr>
        <w:t xml:space="preserve"> s</w:t>
      </w:r>
      <w:r>
        <w:rPr>
          <w:rFonts w:hAnsi="Helvetica" w:hint="default"/>
          <w:rtl w:val="0"/>
          <w:lang w:val="fr-FR"/>
        </w:rPr>
        <w:t>’</w:t>
      </w:r>
      <w:r>
        <w:rPr>
          <w:rFonts w:ascii="Helvetica"/>
          <w:rtl w:val="0"/>
          <w:lang w:val="fr-FR"/>
        </w:rPr>
        <w:t xml:space="preserve">appuyant sur </w:t>
      </w:r>
      <w:r>
        <w:rPr>
          <w:rFonts w:ascii="Helvetica"/>
          <w:rtl w:val="0"/>
          <w:lang w:val="it-IT"/>
        </w:rPr>
        <w:t xml:space="preserve">le rapport standard </w:t>
      </w:r>
      <w:r>
        <w:rPr>
          <w:rFonts w:hAnsi="Helvetica" w:hint="default"/>
          <w:rtl w:val="0"/>
          <w:lang w:val="fr-FR"/>
        </w:rPr>
        <w:t xml:space="preserve">«  </w:t>
      </w:r>
      <w:r>
        <w:rPr>
          <w:rFonts w:ascii="Helvetica"/>
          <w:rtl w:val="0"/>
          <w:lang w:val="fr-FR"/>
        </w:rPr>
        <w:t>objets et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les des groupes</w:t>
      </w:r>
      <w:r>
        <w:rPr>
          <w:rFonts w:hAnsi="Helvetica" w:hint="default"/>
          <w:rtl w:val="0"/>
          <w:lang w:val="fr-FR"/>
        </w:rPr>
        <w:t xml:space="preserve"> » </w:t>
      </w:r>
      <w:r>
        <w:rPr>
          <w:rFonts w:ascii="Helvetica"/>
          <w:rtl w:val="0"/>
          <w:lang w:val="fr-FR"/>
        </w:rPr>
        <w:t xml:space="preserve">et contenant </w:t>
      </w:r>
      <w:r>
        <w:rPr>
          <w:rFonts w:ascii="Helvetica"/>
          <w:rtl w:val="0"/>
          <w:lang w:val="fr-FR"/>
        </w:rPr>
        <w:t>les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les permettant de d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crire la solution standard 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pondant aux besoins de SPIE avec le 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f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rentiel standard SAP ByD, a un niveau suffisant pour comprendre les enjeux organisationnels forts de alignement</w:t>
      </w:r>
      <w:r>
        <w:rPr>
          <w:rFonts w:ascii="Helvetica"/>
          <w:rtl w:val="0"/>
          <w:lang w:val="fr-FR"/>
        </w:rPr>
        <w:t>, l</w:t>
      </w:r>
      <w:r>
        <w:rPr>
          <w:rFonts w:ascii="Helvetica"/>
          <w:rtl w:val="0"/>
          <w:lang w:val="de-DE"/>
        </w:rPr>
        <w:t>es Sc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es-ES_tradnl"/>
        </w:rPr>
        <w:t>narios SAP s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lectionn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s</w:t>
      </w:r>
      <w:r>
        <w:rPr>
          <w:rFonts w:ascii="Helvetica"/>
          <w:rtl w:val="0"/>
          <w:lang w:val="fr-FR"/>
        </w:rPr>
        <w:t>, d</w:t>
      </w:r>
      <w:r>
        <w:rPr>
          <w:rFonts w:ascii="Helvetica"/>
          <w:rtl w:val="0"/>
          <w:lang w:val="fr-FR"/>
        </w:rPr>
        <w:t>es matrices ARIS permettant de montrer l'ad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quation globale entre les processus SAP et SPIE, les fonctions SAP et l'organigramme SPIE...</w:t>
      </w:r>
    </w:p>
    <w:p>
      <w:pPr>
        <w:pStyle w:val="Corps"/>
        <w:numPr>
          <w:ilvl w:val="1"/>
          <w:numId w:val="14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S7: Version plus d</w:t>
      </w:r>
      <w:r>
        <w:rPr>
          <w:rFonts w:hAnsi="Helvetica" w:hint="default"/>
          <w:rtl w:val="0"/>
          <w:lang w:val="fr-FR"/>
        </w:rPr>
        <w:t>é</w:t>
      </w:r>
      <w:r>
        <w:rPr>
          <w:rFonts w:ascii="Helvetica"/>
          <w:rtl w:val="0"/>
          <w:lang w:val="fr-FR"/>
        </w:rPr>
        <w:t>taill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Fonts w:ascii="Helvetica"/>
          <w:rtl w:val="0"/>
          <w:lang w:val="fr-FR"/>
        </w:rPr>
        <w:t>et finalis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Fonts w:ascii="Helvetica"/>
          <w:rtl w:val="0"/>
          <w:lang w:val="fr-FR"/>
        </w:rPr>
        <w:t xml:space="preserve">de la S6 </w:t>
      </w:r>
      <w:r>
        <w:rPr>
          <w:rFonts w:ascii="Helvetica"/>
          <w:rtl w:val="0"/>
          <w:lang w:val="fr-FR"/>
        </w:rPr>
        <w:t>sous forme de rapport g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r</w:t>
      </w:r>
      <w:r>
        <w:rPr>
          <w:rFonts w:hAnsi="Helvetica" w:hint="default"/>
          <w:rtl w:val="0"/>
        </w:rPr>
        <w:t xml:space="preserve">é </w:t>
      </w:r>
      <w:r>
        <w:rPr>
          <w:rFonts w:ascii="Helvetica"/>
          <w:rtl w:val="0"/>
          <w:lang w:val="fr-FR"/>
        </w:rPr>
        <w:t>par ARIS</w:t>
      </w:r>
    </w:p>
    <w:p>
      <w:pPr>
        <w:pStyle w:val="Corps"/>
        <w:numPr>
          <w:ilvl w:val="1"/>
          <w:numId w:val="15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S8: </w:t>
      </w:r>
      <w:r>
        <w:rPr>
          <w:rFonts w:ascii="Helvetica"/>
          <w:rtl w:val="0"/>
          <w:lang w:val="fr-FR"/>
        </w:rPr>
        <w:t>Un dossier de choix, mettant en avant les points forts et points faibles de chaque solution</w:t>
      </w:r>
    </w:p>
    <w:p>
      <w:pPr>
        <w:pStyle w:val="Corps"/>
        <w:numPr>
          <w:ilvl w:val="1"/>
          <w:numId w:val="16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S9: </w:t>
      </w:r>
      <w:r>
        <w:rPr>
          <w:rFonts w:ascii="Helvetica"/>
          <w:rtl w:val="0"/>
          <w:lang w:val="fr-FR"/>
        </w:rPr>
        <w:t>Une pr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en-US"/>
        </w:rPr>
        <w:t>sentation powerpoin</w:t>
      </w:r>
      <w:r>
        <w:rPr>
          <w:rFonts w:ascii="Helvetica"/>
          <w:rtl w:val="0"/>
          <w:lang w:val="fr-FR"/>
        </w:rPr>
        <w:t xml:space="preserve">t et </w:t>
      </w:r>
      <w:r>
        <w:rPr>
          <w:rFonts w:ascii="Helvetica"/>
          <w:rtl w:val="0"/>
        </w:rPr>
        <w:t>Un dossier bilan</w:t>
      </w: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La 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 et outils choisis:</w:t>
      </w:r>
    </w:p>
    <w:p>
      <w:pPr>
        <w:pStyle w:val="Par défaut"/>
        <w:numPr>
          <w:ilvl w:val="0"/>
          <w:numId w:val="19"/>
        </w:numPr>
        <w:bidi w:val="0"/>
        <w:ind w:left="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Outils de suivi du projet</w:t>
      </w:r>
      <w:r>
        <w:rPr>
          <w:rFonts w:ascii="Helvetica"/>
          <w:color w:val="19212e"/>
          <w:sz w:val="26"/>
          <w:szCs w:val="26"/>
          <w:rtl w:val="0"/>
          <w:lang w:val="fr-FR"/>
        </w:rPr>
        <w:t>:</w:t>
      </w:r>
    </w:p>
    <w:p>
      <w:pPr>
        <w:pStyle w:val="Par défaut"/>
        <w:numPr>
          <w:ilvl w:val="2"/>
          <w:numId w:val="21"/>
        </w:numPr>
        <w:bidi w:val="0"/>
        <w:ind w:left="72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31"/>
          <w:szCs w:val="31"/>
          <w:rtl w:val="0"/>
          <w:lang w:val="fr-FR"/>
        </w:rPr>
        <w:t xml:space="preserve"> </w:t>
      </w:r>
      <w:r>
        <w:rPr>
          <w:rFonts w:ascii="Helvetica"/>
          <w:color w:val="19212e"/>
          <w:sz w:val="26"/>
          <w:szCs w:val="26"/>
          <w:rtl w:val="0"/>
          <w:lang w:val="fr-FR"/>
        </w:rPr>
        <w:t>Microsoft Project : Logiciel de gestion de projet qui permet de planifier des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taches, suivre leur 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</w:rPr>
        <w:t>tat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  <w:lang w:val="fr-FR"/>
        </w:rPr>
        <w:t>avancement ainsi que g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rer les ressources du projet.</w:t>
      </w:r>
    </w:p>
    <w:p>
      <w:pPr>
        <w:pStyle w:val="Par défaut"/>
        <w:numPr>
          <w:ilvl w:val="2"/>
          <w:numId w:val="22"/>
        </w:numPr>
        <w:bidi w:val="0"/>
        <w:ind w:left="72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Moodle : Plateforme de ressources et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change avec le client.</w:t>
      </w:r>
    </w:p>
    <w:p>
      <w:pPr>
        <w:pStyle w:val="Par défaut"/>
        <w:numPr>
          <w:ilvl w:val="2"/>
          <w:numId w:val="23"/>
        </w:numPr>
        <w:bidi w:val="0"/>
        <w:ind w:left="72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SAP Business ByDesign : ERP qui se pr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sente sous la forme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</w:rPr>
        <w:t>un SaaS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</w:t>
      </w:r>
      <w:r>
        <w:rPr>
          <w:rFonts w:ascii="Helvetica"/>
          <w:color w:val="19212e"/>
          <w:sz w:val="26"/>
          <w:szCs w:val="26"/>
          <w:rtl w:val="0"/>
          <w:lang w:val="fr-FR"/>
        </w:rPr>
        <w:t>(logiciel en tant que service)</w:t>
      </w:r>
    </w:p>
    <w:p>
      <w:pPr>
        <w:pStyle w:val="Par défaut"/>
        <w:numPr>
          <w:ilvl w:val="2"/>
          <w:numId w:val="24"/>
        </w:numPr>
        <w:bidi w:val="0"/>
        <w:ind w:left="72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</w:rPr>
        <w:t>ARIS : Plateforme de mod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lisation</w:t>
      </w:r>
    </w:p>
    <w:p>
      <w:pPr>
        <w:pStyle w:val="Par défaut"/>
        <w:numPr>
          <w:ilvl w:val="2"/>
          <w:numId w:val="26"/>
        </w:numPr>
        <w:bidi w:val="0"/>
        <w:ind w:left="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Outils de synchronisation</w:t>
      </w:r>
    </w:p>
    <w:p>
      <w:pPr>
        <w:pStyle w:val="Par défaut"/>
        <w:numPr>
          <w:ilvl w:val="3"/>
          <w:numId w:val="28"/>
        </w:numPr>
        <w:bidi w:val="0"/>
        <w:ind w:left="85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en-US"/>
        </w:rPr>
        <w:t>Github : Service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</w:rPr>
        <w:t>h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bergement utilisant le logiciel de gestion de versions Git.</w:t>
      </w:r>
    </w:p>
    <w:p>
      <w:pPr>
        <w:pStyle w:val="Par défaut"/>
        <w:numPr>
          <w:ilvl w:val="3"/>
          <w:numId w:val="29"/>
        </w:numPr>
        <w:bidi w:val="0"/>
        <w:ind w:left="85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Slack : Outil de communication et de partage rapide de fichiers.</w:t>
      </w:r>
    </w:p>
    <w:p>
      <w:pPr>
        <w:pStyle w:val="Par défaut"/>
        <w:numPr>
          <w:ilvl w:val="3"/>
          <w:numId w:val="31"/>
        </w:numPr>
        <w:bidi w:val="0"/>
        <w:ind w:left="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Outils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dition des rapports</w:t>
      </w:r>
    </w:p>
    <w:p>
      <w:pPr>
        <w:pStyle w:val="Par défaut"/>
        <w:numPr>
          <w:ilvl w:val="3"/>
          <w:numId w:val="32"/>
        </w:numPr>
        <w:bidi w:val="0"/>
        <w:ind w:left="85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WriteLatex.com : Service en ligne collaboratif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dition de documents au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</w:t>
      </w:r>
      <w:r>
        <w:rPr>
          <w:rFonts w:ascii="Helvetica"/>
          <w:color w:val="19212e"/>
          <w:sz w:val="26"/>
          <w:szCs w:val="26"/>
          <w:rtl w:val="0"/>
        </w:rPr>
        <w:t>format Latex.</w:t>
      </w:r>
    </w:p>
    <w:p>
      <w:pPr>
        <w:pStyle w:val="Par défaut"/>
        <w:numPr>
          <w:ilvl w:val="3"/>
          <w:numId w:val="33"/>
        </w:numPr>
        <w:bidi w:val="0"/>
        <w:ind w:left="85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Microsoft Word : Logiciel de traitement de texte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34"/>
          <w:szCs w:val="3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19212e"/>
          <w:sz w:val="34"/>
          <w:szCs w:val="34"/>
          <w:rtl w:val="0"/>
        </w:rPr>
      </w:pPr>
      <w:r>
        <w:rPr>
          <w:rFonts w:ascii="Helvetica"/>
          <w:color w:val="19212e"/>
          <w:sz w:val="34"/>
          <w:szCs w:val="34"/>
          <w:rtl w:val="0"/>
        </w:rPr>
        <w:t>M</w:t>
      </w:r>
      <w:r>
        <w:rPr>
          <w:rFonts w:hAnsi="Helvetica" w:hint="default"/>
          <w:color w:val="19212e"/>
          <w:sz w:val="34"/>
          <w:szCs w:val="34"/>
          <w:rtl w:val="0"/>
        </w:rPr>
        <w:t>é</w:t>
      </w:r>
      <w:r>
        <w:rPr>
          <w:rFonts w:ascii="Helvetica"/>
          <w:color w:val="19212e"/>
          <w:sz w:val="34"/>
          <w:szCs w:val="34"/>
          <w:rtl w:val="0"/>
          <w:lang w:val="en-US"/>
        </w:rPr>
        <w:t>thode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Nous allons suivre une approche par 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tapes pour la 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alisation avec une phase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</w:rPr>
        <w:t>pr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liminaire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initialisation du projet. Chaque 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</w:rPr>
        <w:t xml:space="preserve">tape a </w:t>
      </w:r>
      <w:r>
        <w:rPr>
          <w:rFonts w:ascii="Helvetica"/>
          <w:color w:val="19212e"/>
          <w:sz w:val="26"/>
          <w:szCs w:val="26"/>
          <w:rtl w:val="0"/>
          <w:lang w:val="fr-FR"/>
        </w:rPr>
        <w:t>pour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but de produire des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livrables qui seront exploit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s par une, ou plusieurs 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tapes suivantes.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En plus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  <w:lang w:val="fr-FR"/>
        </w:rPr>
        <w:t>utiliser des outils de synchronisation, lors de chaque rassemblement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du groupe, une 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union de 15 minutes sera organis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</w:rPr>
        <w:t>e au d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but ainsi qu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à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la fin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pour discuter de l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  <w:lang w:val="fr-FR"/>
        </w:rPr>
        <w:t>avancement du projet et se 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partir les t</w:t>
      </w:r>
      <w:r>
        <w:rPr>
          <w:rFonts w:hAnsi="Helvetica" w:hint="default"/>
          <w:color w:val="19212e"/>
          <w:sz w:val="26"/>
          <w:szCs w:val="26"/>
          <w:rtl w:val="0"/>
        </w:rPr>
        <w:t>â</w:t>
      </w:r>
      <w:r>
        <w:rPr>
          <w:rFonts w:ascii="Helvetica"/>
          <w:color w:val="19212e"/>
          <w:sz w:val="26"/>
          <w:szCs w:val="26"/>
          <w:rtl w:val="0"/>
          <w:lang w:val="de-DE"/>
        </w:rPr>
        <w:t>ches.</w:t>
      </w:r>
    </w:p>
    <w:p>
      <w:pPr>
        <w:pStyle w:val="Corps"/>
        <w:bidi w:val="0"/>
      </w:pP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Light" w:eastAsia="Arial Unicode MS" w:hint="default"/>
          <w:rtl w:val="0"/>
        </w:rPr>
        <w:t>’</w:t>
      </w:r>
      <w:r>
        <w:rPr>
          <w:rFonts w:ascii="Helvetica Light" w:cs="Arial Unicode MS" w:hAnsi="Arial Unicode MS" w:eastAsia="Arial Unicode MS"/>
          <w:rtl w:val="0"/>
        </w:rPr>
        <w:t>identification des activit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s et des taches, planning :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Light" w:eastAsia="Arial Unicode MS" w:hint="default"/>
          <w:rtl w:val="0"/>
        </w:rPr>
        <w:t>’</w:t>
      </w:r>
      <w:r>
        <w:rPr>
          <w:rFonts w:ascii="Helvetica Light" w:cs="Arial Unicode MS" w:hAnsi="Arial Unicode MS" w:eastAsia="Arial Unicode MS"/>
          <w:rtl w:val="0"/>
        </w:rPr>
        <w:t>organisation de l</w:t>
      </w:r>
      <w:r>
        <w:rPr>
          <w:rFonts w:ascii="Arial Unicode MS" w:cs="Arial Unicode MS" w:hAnsi="Helvetica Light" w:eastAsia="Arial Unicode MS" w:hint="default"/>
          <w:rtl w:val="0"/>
        </w:rPr>
        <w:t>’é</w:t>
      </w:r>
      <w:r>
        <w:rPr>
          <w:rFonts w:ascii="Helvetica Light" w:cs="Arial Unicode MS" w:hAnsi="Arial Unicode MS" w:eastAsia="Arial Unicode MS"/>
          <w:rtl w:val="0"/>
        </w:rPr>
        <w:t>quipe: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CdP</w:t>
        <w:tab/>
        <w:tab/>
        <w:tab/>
        <w:tab/>
        <w:t>: Amine EL RHAZI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Resp Qualit</w:t>
      </w:r>
      <w:r>
        <w:rPr>
          <w:rFonts w:ascii="Arial Unicode MS" w:cs="Arial Unicode MS" w:hAnsi="Helvetica" w:eastAsia="Arial Unicode MS" w:hint="default"/>
          <w:rtl w:val="0"/>
        </w:rPr>
        <w:t>é</w:t>
        <w:tab/>
        <w:tab/>
        <w:tab/>
      </w:r>
      <w:r>
        <w:rPr>
          <w:rFonts w:ascii="Helvetica" w:cs="Arial Unicode MS" w:hAnsi="Arial Unicode MS" w:eastAsia="Arial Unicode MS"/>
          <w:rtl w:val="0"/>
        </w:rPr>
        <w:t>: Meryem BENCHAKROUNE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Expert ERP/mod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lisation</w:t>
        <w:tab/>
        <w:t>: Yassine MORENO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Expert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thode/outils</w:t>
        <w:tab/>
        <w:t>: Karim BENHMIDA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Expert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tier</w:t>
        <w:tab/>
        <w:tab/>
        <w:tab/>
        <w:t>: Abdelalim TRIBAK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Gilles Verdez</w:t>
        <w:tab/>
        <w:tab/>
        <w:tab/>
        <w:t>: Mehdi KITAN</w:t>
      </w:r>
    </w:p>
    <w:p>
      <w:pPr>
        <w:pStyle w:val="Corps"/>
        <w:bidi w:val="0"/>
      </w:pP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La gestion des risques:</w:t>
      </w:r>
    </w:p>
    <w:p>
      <w:pPr>
        <w:pStyle w:val="Corps"/>
        <w:numPr>
          <w:ilvl w:val="0"/>
          <w:numId w:val="3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Facteurs de risques:</w:t>
      </w:r>
    </w:p>
    <w:p>
      <w:pPr>
        <w:pStyle w:val="Corps"/>
        <w:numPr>
          <w:ilvl w:val="1"/>
          <w:numId w:val="37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Taille du projet</w:t>
      </w:r>
    </w:p>
    <w:p>
      <w:pPr>
        <w:pStyle w:val="Corps"/>
        <w:numPr>
          <w:ilvl w:val="1"/>
          <w:numId w:val="38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Difficult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technique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Helvetica" w:cs="Arial Unicode MS" w:hAnsi="Arial Unicode MS" w:eastAsia="Arial Unicode MS"/>
          <w:rtl w:val="0"/>
        </w:rPr>
        <w:t xml:space="preserve"> Nouveaut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technologique, contraintes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impos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au projet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orps"/>
        <w:numPr>
          <w:ilvl w:val="1"/>
          <w:numId w:val="39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Degr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gration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Helvetica" w:cs="Arial Unicode MS" w:hAnsi="Arial Unicode MS" w:eastAsia="Arial Unicode MS"/>
          <w:rtl w:val="0"/>
        </w:rPr>
        <w:t>Complexit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du projet, interactions, ...</w:t>
      </w:r>
    </w:p>
    <w:p>
      <w:pPr>
        <w:pStyle w:val="Corps"/>
        <w:numPr>
          <w:ilvl w:val="1"/>
          <w:numId w:val="40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Configuration organisationnelle</w:t>
      </w:r>
    </w:p>
    <w:p>
      <w:pPr>
        <w:pStyle w:val="Corps"/>
        <w:numPr>
          <w:ilvl w:val="1"/>
          <w:numId w:val="41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Changement</w:t>
      </w:r>
    </w:p>
    <w:p>
      <w:pPr>
        <w:pStyle w:val="Corps"/>
        <w:numPr>
          <w:ilvl w:val="1"/>
          <w:numId w:val="42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Instabilit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es-ES_tradnl"/>
        </w:rPr>
        <w:t>de l</w:t>
      </w:r>
      <w:r>
        <w:rPr>
          <w:rFonts w:ascii="Arial Unicode MS" w:cs="Arial Unicode MS" w:hAnsi="Helvetica" w:eastAsia="Arial Unicode MS" w:hint="default"/>
          <w:rtl w:val="0"/>
        </w:rPr>
        <w:t>’é</w:t>
      </w:r>
      <w:r>
        <w:rPr>
          <w:rFonts w:ascii="Helvetica" w:cs="Arial Unicode MS" w:hAnsi="Arial Unicode MS" w:eastAsia="Arial Unicode MS"/>
          <w:rtl w:val="0"/>
          <w:lang w:val="es-ES_tradnl"/>
        </w:rPr>
        <w:t>quipe de proje</w:t>
      </w:r>
      <w:r>
        <w:rPr>
          <w:rFonts w:ascii="Helvetica" w:cs="Arial Unicode MS" w:hAnsi="Arial Unicode MS" w:eastAsia="Arial Unicode MS"/>
          <w:rtl w:val="0"/>
        </w:rPr>
        <w:t>t</w:t>
      </w:r>
    </w:p>
    <w:p>
      <w:pPr>
        <w:pStyle w:val="Corps"/>
        <w:numPr>
          <w:ilvl w:val="0"/>
          <w:numId w:val="4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Risques li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au projet:</w:t>
      </w:r>
    </w:p>
    <w:p>
      <w:pPr>
        <w:pStyle w:val="Corps"/>
        <w:numPr>
          <w:ilvl w:val="1"/>
          <w:numId w:val="44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Risques financiers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passement de budget </w:t>
      </w:r>
    </w:p>
    <w:p>
      <w:pPr>
        <w:pStyle w:val="Corps"/>
        <w:numPr>
          <w:ilvl w:val="1"/>
          <w:numId w:val="45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Risques humains</w:t>
      </w:r>
    </w:p>
    <w:p>
      <w:pPr>
        <w:pStyle w:val="Corps"/>
        <w:numPr>
          <w:ilvl w:val="1"/>
          <w:numId w:val="46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Risques technologiques</w:t>
      </w:r>
    </w:p>
    <w:p>
      <w:pPr>
        <w:pStyle w:val="Corps"/>
        <w:numPr>
          <w:ilvl w:val="0"/>
          <w:numId w:val="4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Lister les risques et les mesurer, et p</w:t>
      </w:r>
      <w:r>
        <w:rPr>
          <w:rFonts w:ascii="Helvetica" w:cs="Arial Unicode MS" w:hAnsi="Arial Unicode MS" w:eastAsia="Arial Unicode MS"/>
          <w:rtl w:val="0"/>
        </w:rPr>
        <w:t>ond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rer la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vision par le 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cu</w:t>
      </w:r>
    </w:p>
    <w:p>
      <w:pPr>
        <w:pStyle w:val="Corps"/>
        <w:numPr>
          <w:ilvl w:val="0"/>
          <w:numId w:val="4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Maitriser les risques:</w:t>
      </w:r>
    </w:p>
    <w:p>
      <w:pPr>
        <w:pStyle w:val="Corps"/>
        <w:numPr>
          <w:ilvl w:val="1"/>
          <w:numId w:val="50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Identifier le risque</w:t>
      </w:r>
    </w:p>
    <w:p>
      <w:pPr>
        <w:pStyle w:val="Corps"/>
        <w:numPr>
          <w:ilvl w:val="1"/>
          <w:numId w:val="51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analyser(Evaluation+Estimation)</w:t>
      </w:r>
    </w:p>
    <w:p>
      <w:pPr>
        <w:pStyle w:val="Corps"/>
        <w:numPr>
          <w:ilvl w:val="1"/>
          <w:numId w:val="52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duire (plans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actions)</w:t>
      </w:r>
    </w:p>
    <w:p>
      <w:pPr>
        <w:pStyle w:val="Corps"/>
        <w:numPr>
          <w:ilvl w:val="1"/>
          <w:numId w:val="53"/>
        </w:numPr>
        <w:bidi w:val="0"/>
        <w:ind w:left="102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Pilotage(Controle+Reporting)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Fiche de gestion des risques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394715</wp:posOffset>
            </wp:positionV>
            <wp:extent cx="5981700" cy="4013429"/>
            <wp:effectExtent l="0" t="0" r="0" b="0"/>
            <wp:wrapThrough wrapText="bothSides" distL="152400" distR="152400">
              <wp:wrapPolygon edited="1">
                <wp:start x="0" y="0"/>
                <wp:lineTo x="0" y="21630"/>
                <wp:lineTo x="21600" y="2163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4-11-30 à 20.29.05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13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 d MMMM y" </w:t>
    </w:r>
    <w:r>
      <w:rPr/>
      <w:fldChar w:fldCharType="separate" w:fldLock="0"/>
    </w:r>
    <w:r>
      <w:rPr>
        <w:rtl w:val="0"/>
        <w:lang w:val="it-IT"/>
      </w:rPr>
      <w:t>dimanche 30 novembre 2014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✴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✴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List 0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✴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✴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List 0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✴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✴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">
    <w:multiLevelType w:val="multilevel"/>
    <w:styleLink w:val="List 0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✴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✴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">
    <w:multiLevelType w:val="multilevel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4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5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864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008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11520"/>
          <w:tab w:val="clear" w:pos="0"/>
        </w:tabs>
        <w:ind w:left="5760"/>
      </w:pPr>
      <w:rPr>
        <w:color w:val="19212e"/>
        <w:position w:val="0"/>
        <w:sz w:val="26"/>
        <w:szCs w:val="26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8">
    <w:multiLevelType w:val="multilevel"/>
    <w:styleLink w:val="List 2"/>
    <w:lvl w:ilvl="0">
      <w:start w:val="0"/>
      <w:numFmt w:val="bullet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864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008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11520"/>
          <w:tab w:val="clear" w:pos="0"/>
        </w:tabs>
        <w:ind w:left="5760"/>
      </w:pPr>
      <w:rPr>
        <w:color w:val="19212e"/>
        <w:position w:val="0"/>
        <w:sz w:val="26"/>
        <w:szCs w:val="26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7"/>
          <w:tab w:val="clear" w:pos="0"/>
        </w:tabs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position w:val="0"/>
        <w:sz w:val="31"/>
        <w:szCs w:val="31"/>
      </w:rPr>
    </w:lvl>
  </w:abstractNum>
  <w:abstractNum w:abstractNumId="20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47"/>
          <w:tab w:val="clear" w:pos="0"/>
        </w:tabs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position w:val="0"/>
        <w:sz w:val="31"/>
        <w:szCs w:val="31"/>
      </w:rPr>
    </w:lvl>
    <w:lvl w:ilvl="2">
      <w:start w:val="0"/>
      <w:numFmt w:val="bullet"/>
      <w:lvlText w:val="•"/>
      <w:lvlJc w:val="left"/>
      <w:pPr>
        <w:tabs>
          <w:tab w:val="num" w:pos="720"/>
          <w:tab w:val="clear" w:pos="0"/>
        </w:tabs>
        <w:ind w:left="720"/>
      </w:pPr>
      <w:rPr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position w:val="0"/>
        <w:sz w:val="31"/>
        <w:szCs w:val="31"/>
      </w:rPr>
    </w:lvl>
  </w:abstractNum>
  <w:abstractNum w:abstractNumId="21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0"/>
      <w:numFmt w:val="bullet"/>
      <w:lvlText w:val="•"/>
      <w:lvlJc w:val="left"/>
      <w:pPr>
        <w:tabs>
          <w:tab w:val="num" w:pos="72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</w:abstractNum>
  <w:abstractNum w:abstractNumId="22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0"/>
      <w:numFmt w:val="bullet"/>
      <w:lvlText w:val="•"/>
      <w:lvlJc w:val="left"/>
      <w:pPr>
        <w:tabs>
          <w:tab w:val="num" w:pos="72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</w:abstractNum>
  <w:abstractNum w:abstractNumId="23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0"/>
      <w:numFmt w:val="bullet"/>
      <w:lvlText w:val="•"/>
      <w:lvlJc w:val="left"/>
      <w:pPr>
        <w:tabs>
          <w:tab w:val="num" w:pos="72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64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</w:abstractNum>
  <w:abstractNum w:abstractNumId="25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0"/>
      <w:numFmt w:val="bullet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64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27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28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</w:abstractNum>
  <w:abstractNum w:abstractNumId="30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</w:abstractNum>
  <w:abstractNum w:abstractNumId="31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32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34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3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36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37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38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39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0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1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2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3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4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5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6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7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49">
    <w:multiLevelType w:val="multilevel"/>
    <w:styleLink w:val="List 9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50">
    <w:multiLevelType w:val="multilevel"/>
    <w:styleLink w:val="List 9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51">
    <w:multiLevelType w:val="multilevel"/>
    <w:styleLink w:val="List 9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52">
    <w:multiLevelType w:val="multilevel"/>
    <w:styleLink w:val="List 9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Prise de notes">
    <w:name w:val="Prise de notes"/>
    <w:next w:val="Prise de notes"/>
    <w:pPr>
      <w:numPr>
        <w:numId w:val="1"/>
      </w:numPr>
    </w:pPr>
  </w:style>
  <w:style w:type="numbering" w:styleId="List 0">
    <w:name w:val="List 0"/>
    <w:basedOn w:val="Prise de notes"/>
    <w:next w:val="List 0"/>
    <w:pPr>
      <w:numPr>
        <w:numId w:val="6"/>
      </w:numPr>
    </w:pPr>
  </w:style>
  <w:style w:type="numbering" w:styleId="List 1">
    <w:name w:val="List 1"/>
    <w:basedOn w:val="Prise de notes"/>
    <w:next w:val="List 1"/>
    <w:pPr>
      <w:numPr>
        <w:numId w:val="10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ist 2">
    <w:name w:val="List 2"/>
    <w:basedOn w:val="Aucun"/>
    <w:next w:val="List 2"/>
    <w:pPr>
      <w:numPr>
        <w:numId w:val="17"/>
      </w:numPr>
    </w:pPr>
  </w:style>
  <w:style w:type="numbering" w:styleId="Aucun">
    <w:name w:val="Aucun"/>
    <w:next w:val="Aucun"/>
    <w:pPr>
      <w:numPr>
        <w:numId w:val="18"/>
      </w:numPr>
    </w:pPr>
  </w:style>
  <w:style w:type="numbering" w:styleId="List 3">
    <w:name w:val="List 3"/>
    <w:basedOn w:val="Aucun"/>
    <w:next w:val="List 3"/>
    <w:pPr>
      <w:numPr>
        <w:numId w:val="20"/>
      </w:numPr>
    </w:pPr>
  </w:style>
  <w:style w:type="numbering" w:styleId="List 4">
    <w:name w:val="List 4"/>
    <w:basedOn w:val="Aucun"/>
    <w:next w:val="List 4"/>
    <w:pPr>
      <w:numPr>
        <w:numId w:val="25"/>
      </w:numPr>
    </w:pPr>
  </w:style>
  <w:style w:type="numbering" w:styleId="List 5">
    <w:name w:val="List 5"/>
    <w:basedOn w:val="Aucun"/>
    <w:next w:val="List 5"/>
    <w:pPr>
      <w:numPr>
        <w:numId w:val="27"/>
      </w:numPr>
    </w:pPr>
  </w:style>
  <w:style w:type="numbering" w:styleId="List 6">
    <w:name w:val="List 6"/>
    <w:basedOn w:val="Aucun"/>
    <w:next w:val="List 6"/>
    <w:pPr>
      <w:numPr>
        <w:numId w:val="30"/>
      </w:numPr>
    </w:pPr>
  </w:style>
  <w:style w:type="numbering" w:styleId="List 7">
    <w:name w:val="List 7"/>
    <w:basedOn w:val="Aucun"/>
    <w:next w:val="List 7"/>
    <w:pPr>
      <w:numPr>
        <w:numId w:val="34"/>
      </w:numPr>
    </w:pPr>
  </w:style>
  <w:style w:type="numbering" w:styleId="List 8">
    <w:name w:val="List 8"/>
    <w:basedOn w:val="Aucun"/>
    <w:next w:val="List 8"/>
    <w:pPr>
      <w:numPr>
        <w:numId w:val="36"/>
      </w:numPr>
    </w:pPr>
  </w:style>
  <w:style w:type="numbering" w:styleId="List 9">
    <w:name w:val="List 9"/>
    <w:basedOn w:val="Aucun"/>
    <w:next w:val="List 9"/>
    <w:pPr>
      <w:numPr>
        <w:numId w:val="4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