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21BE3" w14:textId="77777777" w:rsidR="003D5ABD" w:rsidRPr="00014A91" w:rsidRDefault="009F0A62" w:rsidP="003D5ABD">
      <w:pPr>
        <w:jc w:val="center"/>
        <w:rPr>
          <w:rFonts w:ascii="Century Schoolbook" w:hAnsi="Century Schoolbook" w:cs="Arial"/>
          <w:b/>
          <w:color w:val="7F7F7F"/>
          <w:sz w:val="72"/>
          <w:szCs w:val="72"/>
        </w:rPr>
      </w:pPr>
      <w:r w:rsidRPr="00014A91">
        <w:rPr>
          <w:rFonts w:ascii="Century Schoolbook" w:hAnsi="Century Schoolbook" w:cs="Ayuthaya"/>
          <w:b/>
          <w:color w:val="7F7F7F"/>
          <w:sz w:val="32"/>
          <w:szCs w:val="32"/>
        </w:rPr>
        <w:t>INSA LYON – DEPT. INFORMATIQUE</w:t>
      </w:r>
    </w:p>
    <w:p w14:paraId="5494AE5A" w14:textId="77777777" w:rsidR="003D5ABD" w:rsidRPr="00014A91" w:rsidRDefault="003D5ABD" w:rsidP="003D5ABD">
      <w:pPr>
        <w:rPr>
          <w:rFonts w:ascii="Century Schoolbook" w:hAnsi="Century Schoolbook" w:cs="Ayuthaya"/>
          <w:color w:val="A6A6A6"/>
          <w:sz w:val="22"/>
          <w:szCs w:val="32"/>
        </w:rPr>
      </w:pPr>
    </w:p>
    <w:p w14:paraId="66F19932" w14:textId="77777777" w:rsidR="003D5ABD" w:rsidRPr="00014A91" w:rsidRDefault="003D5ABD" w:rsidP="009E3C32">
      <w:pPr>
        <w:jc w:val="center"/>
        <w:rPr>
          <w:rFonts w:ascii="Century Schoolbook" w:hAnsi="Century Schoolbook" w:cs="Ayuthaya"/>
          <w:b/>
          <w:color w:val="7F7F7F"/>
          <w:sz w:val="32"/>
          <w:szCs w:val="32"/>
        </w:rPr>
      </w:pPr>
      <w:r w:rsidRPr="00014A91">
        <w:rPr>
          <w:rFonts w:ascii="Century Schoolbook" w:hAnsi="Century Schoolbook" w:cs="Ayuthaya"/>
          <w:b/>
          <w:color w:val="7F7F7F"/>
          <w:sz w:val="32"/>
          <w:szCs w:val="32"/>
        </w:rPr>
        <w:t>Projet Longue Durée - PLD</w:t>
      </w:r>
    </w:p>
    <w:p w14:paraId="5D8EFF95" w14:textId="77777777" w:rsidR="00010550" w:rsidRPr="00014A91" w:rsidRDefault="009F0A62" w:rsidP="009E3C32">
      <w:pPr>
        <w:jc w:val="center"/>
        <w:rPr>
          <w:rFonts w:ascii="Century Schoolbook" w:hAnsi="Century Schoolbook" w:cs="Ayuthaya"/>
          <w:color w:val="A6A6A6"/>
          <w:sz w:val="32"/>
          <w:szCs w:val="32"/>
        </w:rPr>
      </w:pPr>
      <w:r w:rsidRPr="00014A91">
        <w:rPr>
          <w:rFonts w:ascii="Century Schoolbook" w:hAnsi="Century Schoolbook" w:cs="Ayuthaya"/>
          <w:color w:val="A6A6A6"/>
          <w:sz w:val="32"/>
          <w:szCs w:val="32"/>
        </w:rPr>
        <w:t>(H4103)</w:t>
      </w:r>
    </w:p>
    <w:p w14:paraId="51EFF0F6" w14:textId="77777777" w:rsidR="009E3C32" w:rsidRPr="00014A91" w:rsidRDefault="009E3C32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7CFBF48A" w14:textId="77777777" w:rsidR="003D5ABD" w:rsidRPr="00014A91" w:rsidRDefault="003D5ABD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68E156E7" w14:textId="449A6CF7" w:rsidR="00010550" w:rsidRPr="00014A91" w:rsidRDefault="00A406C4" w:rsidP="00010550">
      <w:pPr>
        <w:jc w:val="center"/>
        <w:rPr>
          <w:rFonts w:ascii="Athelas Regular" w:hAnsi="Athelas Regular" w:cs="Arial"/>
          <w:color w:val="262626"/>
          <w:sz w:val="70"/>
          <w:szCs w:val="70"/>
        </w:rPr>
      </w:pPr>
      <w:r>
        <w:rPr>
          <w:rFonts w:ascii="Athelas Regular" w:hAnsi="Athelas Regular" w:cs="Arial"/>
          <w:color w:val="262626"/>
          <w:sz w:val="70"/>
          <w:szCs w:val="70"/>
        </w:rPr>
        <w:t>Evaluation Solution Standard</w:t>
      </w:r>
    </w:p>
    <w:p w14:paraId="27CFD707" w14:textId="77777777" w:rsidR="00010550" w:rsidRPr="00014A91" w:rsidRDefault="00010550" w:rsidP="00010550">
      <w:pPr>
        <w:jc w:val="center"/>
        <w:rPr>
          <w:rFonts w:ascii="Athelas Regular" w:hAnsi="Athelas Regular" w:cs="Arial"/>
          <w:color w:val="262626"/>
          <w:szCs w:val="72"/>
        </w:rPr>
      </w:pPr>
    </w:p>
    <w:p w14:paraId="6B78EBBA" w14:textId="77777777" w:rsidR="00010550" w:rsidRPr="00014A91" w:rsidRDefault="00010550" w:rsidP="00010550">
      <w:pPr>
        <w:jc w:val="right"/>
        <w:rPr>
          <w:rFonts w:ascii="Century Schoolbook" w:hAnsi="Century Schoolbook" w:cs="Ayuthaya"/>
          <w:color w:val="262626"/>
          <w:sz w:val="22"/>
          <w:szCs w:val="32"/>
        </w:rPr>
      </w:pPr>
    </w:p>
    <w:p w14:paraId="18F823A7" w14:textId="77777777" w:rsidR="00010550" w:rsidRPr="00014A91" w:rsidRDefault="00010550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</w:p>
    <w:p w14:paraId="027C727F" w14:textId="579575DD" w:rsidR="00010550" w:rsidRPr="00014A91" w:rsidRDefault="003D5ABD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Cs w:val="32"/>
        </w:rPr>
        <w:t>Réf. : PLD-SPIE/ENT</w:t>
      </w:r>
      <w:r w:rsidR="00010550" w:rsidRPr="00014A91">
        <w:rPr>
          <w:rFonts w:ascii="Century Schoolbook" w:hAnsi="Century Schoolbook" w:cs="Ayuthaya"/>
          <w:b/>
          <w:color w:val="262626"/>
          <w:szCs w:val="32"/>
        </w:rPr>
        <w:t>/</w:t>
      </w:r>
      <w:r w:rsidR="00A406C4">
        <w:rPr>
          <w:rFonts w:ascii="Century Schoolbook" w:hAnsi="Century Schoolbook" w:cs="Ayuthaya"/>
          <w:b/>
          <w:color w:val="262626"/>
          <w:szCs w:val="32"/>
        </w:rPr>
        <w:t>EVSS</w:t>
      </w:r>
    </w:p>
    <w:p w14:paraId="7B4127C8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0DA025F6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53DD13FA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63542DD8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2F6F9102" w14:textId="5621A668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Document produit par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2B4BB0">
        <w:rPr>
          <w:rFonts w:ascii="Century Schoolbook" w:hAnsi="Century Schoolbook" w:cs="Ayuthaya"/>
          <w:color w:val="262626"/>
          <w:sz w:val="22"/>
          <w:szCs w:val="32"/>
        </w:rPr>
        <w:t>Moreno Yassine</w:t>
      </w:r>
    </w:p>
    <w:p w14:paraId="661AD5E3" w14:textId="77777777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Etat du document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Validé</w:t>
      </w:r>
    </w:p>
    <w:p w14:paraId="2E8C4F57" w14:textId="7F25CBD8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Date de dernière m-à-j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2B4BB0">
        <w:rPr>
          <w:rFonts w:ascii="Century Schoolbook" w:hAnsi="Century Schoolbook" w:cs="Ayuthaya"/>
          <w:color w:val="262626"/>
          <w:sz w:val="22"/>
          <w:szCs w:val="32"/>
        </w:rPr>
        <w:t>23</w:t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>/</w:t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01</w:t>
      </w:r>
      <w:r w:rsidR="003D5ABD" w:rsidRPr="00014A91">
        <w:rPr>
          <w:rFonts w:ascii="Century Schoolbook" w:hAnsi="Century Schoolbook" w:cs="Ayuthaya"/>
          <w:color w:val="262626"/>
          <w:sz w:val="22"/>
          <w:szCs w:val="32"/>
        </w:rPr>
        <w:t>/</w:t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2015</w:t>
      </w:r>
    </w:p>
    <w:p w14:paraId="57CC8955" w14:textId="77777777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Destinataires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équipe projet</w:t>
      </w:r>
    </w:p>
    <w:p w14:paraId="5CBD5BB7" w14:textId="77777777" w:rsidR="00010550" w:rsidRPr="00014A91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4A91">
        <w:rPr>
          <w:rFonts w:ascii="Century Schoolbook" w:hAnsi="Century Schoolbook" w:cs="Ayuthaya"/>
          <w:b/>
          <w:color w:val="262626"/>
          <w:sz w:val="20"/>
          <w:szCs w:val="32"/>
        </w:rPr>
        <w:t>Validateur :</w:t>
      </w:r>
      <w:r w:rsidRPr="00014A91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Pr="00014A91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82858" w:rsidRPr="00014A91">
        <w:rPr>
          <w:rFonts w:ascii="Century Schoolbook" w:hAnsi="Century Schoolbook" w:cs="Ayuthaya"/>
          <w:color w:val="262626"/>
          <w:sz w:val="22"/>
          <w:szCs w:val="32"/>
        </w:rPr>
        <w:t>El Rhazi Amine</w:t>
      </w:r>
    </w:p>
    <w:p w14:paraId="67747383" w14:textId="77777777" w:rsidR="00010550" w:rsidRPr="00014A91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79806857" w14:textId="77777777" w:rsidR="00972DEF" w:rsidRPr="00014A91" w:rsidRDefault="00972DEF" w:rsidP="00B4126E">
      <w:pPr>
        <w:jc w:val="both"/>
        <w:rPr>
          <w:rFonts w:ascii="Arial" w:hAnsi="Arial" w:cs="Arial"/>
          <w:color w:val="262626"/>
        </w:rPr>
      </w:pPr>
    </w:p>
    <w:p w14:paraId="4E2FC631" w14:textId="77777777" w:rsidR="00010550" w:rsidRPr="00014A91" w:rsidRDefault="00010550" w:rsidP="00B4126E">
      <w:pPr>
        <w:jc w:val="both"/>
        <w:rPr>
          <w:rFonts w:ascii="Arial" w:hAnsi="Arial" w:cs="Arial"/>
          <w:color w:val="262626"/>
        </w:rPr>
      </w:pPr>
    </w:p>
    <w:p w14:paraId="19D337EB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5714FE59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  <w:r w:rsidRPr="00014A91">
        <w:rPr>
          <w:rFonts w:ascii="Arial" w:hAnsi="Arial" w:cs="Arial"/>
          <w:color w:val="262626"/>
        </w:rPr>
        <w:tab/>
      </w:r>
    </w:p>
    <w:p w14:paraId="5B6E7D37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3"/>
      </w:tblGrid>
      <w:tr w:rsidR="003D5ABD" w:rsidRPr="00014A91" w14:paraId="219D914F" w14:textId="77777777" w:rsidTr="003C5676">
        <w:tc>
          <w:tcPr>
            <w:tcW w:w="7699" w:type="dxa"/>
            <w:shd w:val="clear" w:color="auto" w:fill="auto"/>
          </w:tcPr>
          <w:p w14:paraId="17F15D86" w14:textId="680A1786" w:rsidR="003D5ABD" w:rsidRPr="00014A91" w:rsidRDefault="003D5ABD" w:rsidP="002B4BB0">
            <w:pPr>
              <w:jc w:val="both"/>
              <w:rPr>
                <w:rFonts w:ascii="Arial" w:hAnsi="Arial" w:cs="Arial"/>
                <w:color w:val="262626"/>
              </w:rPr>
            </w:pPr>
            <w:r w:rsidRPr="00014A91">
              <w:rPr>
                <w:rFonts w:ascii="Century Schoolbook" w:hAnsi="Century Schoolbook" w:cs="Ayuthaya"/>
                <w:b/>
                <w:color w:val="262626"/>
                <w:sz w:val="20"/>
                <w:szCs w:val="32"/>
                <w:u w:val="single"/>
              </w:rPr>
              <w:t>Objet du document :</w:t>
            </w:r>
            <w:r w:rsidR="004D4690" w:rsidRPr="00014A91">
              <w:rPr>
                <w:rFonts w:ascii="Century Schoolbook" w:hAnsi="Century Schoolbook"/>
                <w:sz w:val="22"/>
                <w:szCs w:val="22"/>
              </w:rPr>
              <w:t xml:space="preserve"> </w:t>
            </w:r>
          </w:p>
        </w:tc>
      </w:tr>
    </w:tbl>
    <w:p w14:paraId="34DC3CF2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  <w:r w:rsidRPr="00014A91">
        <w:rPr>
          <w:rFonts w:ascii="Arial" w:hAnsi="Arial" w:cs="Arial"/>
          <w:color w:val="262626"/>
        </w:rPr>
        <w:tab/>
      </w:r>
    </w:p>
    <w:p w14:paraId="001AE111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2238F1CA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7DA09717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p w14:paraId="14D14B3D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p w14:paraId="3C401CA1" w14:textId="77777777" w:rsidR="003D5ABD" w:rsidRPr="00014A91" w:rsidRDefault="003D5ABD" w:rsidP="00B4126E">
      <w:pPr>
        <w:jc w:val="both"/>
        <w:rPr>
          <w:rFonts w:ascii="Arial" w:hAnsi="Arial" w:cs="Arial"/>
          <w:color w:val="262626"/>
        </w:rPr>
      </w:pPr>
    </w:p>
    <w:p w14:paraId="0297328B" w14:textId="77777777" w:rsidR="0052090E" w:rsidRPr="00014A91" w:rsidRDefault="0052090E" w:rsidP="00B4126E">
      <w:pPr>
        <w:jc w:val="both"/>
        <w:rPr>
          <w:rFonts w:ascii="Arial" w:hAnsi="Arial" w:cs="Arial"/>
          <w:color w:val="262626"/>
        </w:rPr>
      </w:pPr>
    </w:p>
    <w:p w14:paraId="7D7AC11B" w14:textId="77777777" w:rsidR="009E3C32" w:rsidRPr="00014A91" w:rsidRDefault="009E3C32">
      <w:pPr>
        <w:rPr>
          <w:rFonts w:ascii="Arial" w:hAnsi="Arial" w:cs="Arial"/>
          <w:b/>
          <w:color w:val="262626"/>
          <w:u w:val="single"/>
        </w:rPr>
      </w:pPr>
    </w:p>
    <w:p w14:paraId="694F1501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19E5C35F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1E84DE98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6A5C20D8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6B64DE13" w14:textId="77777777" w:rsidR="003D5ABD" w:rsidRPr="00014A91" w:rsidRDefault="003D5ABD">
      <w:pPr>
        <w:rPr>
          <w:rFonts w:ascii="Arial" w:hAnsi="Arial" w:cs="Arial"/>
          <w:b/>
          <w:color w:val="262626"/>
          <w:u w:val="single"/>
        </w:rPr>
      </w:pPr>
    </w:p>
    <w:p w14:paraId="17A8766A" w14:textId="77777777" w:rsidR="00467217" w:rsidRPr="00014A91" w:rsidRDefault="00467217" w:rsidP="00467217">
      <w:pPr>
        <w:pStyle w:val="TOC1"/>
        <w:tabs>
          <w:tab w:val="left" w:pos="422"/>
          <w:tab w:val="right" w:pos="8290"/>
        </w:tabs>
        <w:rPr>
          <w:rFonts w:ascii="Athelas Regular" w:hAnsi="Athelas Regular" w:cs="Arial"/>
          <w:color w:val="262626"/>
          <w:sz w:val="52"/>
          <w:szCs w:val="70"/>
        </w:rPr>
      </w:pPr>
      <w:r w:rsidRPr="00014A91">
        <w:rPr>
          <w:rFonts w:ascii="Athelas Regular" w:hAnsi="Athelas Regular" w:cs="Arial"/>
          <w:color w:val="262626"/>
          <w:sz w:val="52"/>
          <w:szCs w:val="70"/>
        </w:rPr>
        <w:t>SOMMAIRE</w:t>
      </w:r>
    </w:p>
    <w:p w14:paraId="34D38F8F" w14:textId="77777777" w:rsidR="00AA47EA" w:rsidRPr="00014A91" w:rsidRDefault="00AA47EA" w:rsidP="00AA47EA"/>
    <w:p w14:paraId="2DD3B927" w14:textId="77777777" w:rsidR="00D13173" w:rsidRDefault="00582858">
      <w:pPr>
        <w:pStyle w:val="TOC1"/>
        <w:tabs>
          <w:tab w:val="left" w:pos="480"/>
          <w:tab w:val="right" w:leader="dot" w:pos="8290"/>
        </w:tabs>
        <w:rPr>
          <w:rFonts w:eastAsiaTheme="minorEastAsia" w:cstheme="minorBidi"/>
          <w:b w:val="0"/>
          <w:caps w:val="0"/>
          <w:noProof/>
          <w:lang w:eastAsia="fr-FR"/>
        </w:rPr>
      </w:pPr>
      <w:r w:rsidRPr="00014A91">
        <w:rPr>
          <w:b w:val="0"/>
        </w:rPr>
        <w:fldChar w:fldCharType="begin"/>
      </w:r>
      <w:r w:rsidRPr="00014A91">
        <w:instrText xml:space="preserve"> TOC \o "1-3" \h \z \u </w:instrText>
      </w:r>
      <w:r w:rsidRPr="00014A91">
        <w:rPr>
          <w:b w:val="0"/>
        </w:rPr>
        <w:fldChar w:fldCharType="separate"/>
      </w:r>
      <w:hyperlink w:anchor="_Toc409975667" w:history="1">
        <w:r w:rsidR="00D13173" w:rsidRPr="004B12EB">
          <w:rPr>
            <w:rStyle w:val="Hyperlink"/>
            <w:noProof/>
          </w:rPr>
          <w:t>1.</w:t>
        </w:r>
        <w:r w:rsidR="00D13173">
          <w:rPr>
            <w:rFonts w:eastAsiaTheme="minorEastAsia" w:cstheme="minorBidi"/>
            <w:b w:val="0"/>
            <w:caps w:val="0"/>
            <w:noProof/>
            <w:lang w:eastAsia="fr-FR"/>
          </w:rPr>
          <w:tab/>
        </w:r>
        <w:r w:rsidR="00D13173" w:rsidRPr="004B12EB">
          <w:rPr>
            <w:rStyle w:val="Hyperlink"/>
            <w:noProof/>
          </w:rPr>
          <w:t>Solution Standard</w:t>
        </w:r>
        <w:r w:rsidR="00D13173">
          <w:rPr>
            <w:noProof/>
            <w:webHidden/>
          </w:rPr>
          <w:tab/>
        </w:r>
        <w:r w:rsidR="00D13173">
          <w:rPr>
            <w:noProof/>
            <w:webHidden/>
          </w:rPr>
          <w:fldChar w:fldCharType="begin"/>
        </w:r>
        <w:r w:rsidR="00D13173">
          <w:rPr>
            <w:noProof/>
            <w:webHidden/>
          </w:rPr>
          <w:instrText xml:space="preserve"> PAGEREF _Toc409975667 \h </w:instrText>
        </w:r>
        <w:r w:rsidR="00D13173">
          <w:rPr>
            <w:noProof/>
            <w:webHidden/>
          </w:rPr>
        </w:r>
        <w:r w:rsidR="00D13173">
          <w:rPr>
            <w:noProof/>
            <w:webHidden/>
          </w:rPr>
          <w:fldChar w:fldCharType="separate"/>
        </w:r>
        <w:r w:rsidR="00D13173">
          <w:rPr>
            <w:noProof/>
            <w:webHidden/>
          </w:rPr>
          <w:t>4</w:t>
        </w:r>
        <w:r w:rsidR="00D13173">
          <w:rPr>
            <w:noProof/>
            <w:webHidden/>
          </w:rPr>
          <w:fldChar w:fldCharType="end"/>
        </w:r>
      </w:hyperlink>
    </w:p>
    <w:p w14:paraId="2E72D387" w14:textId="77777777" w:rsidR="00D13173" w:rsidRDefault="00D13173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75668" w:history="1">
        <w:r w:rsidRPr="004B12EB">
          <w:rPr>
            <w:rStyle w:val="Hyperlink"/>
            <w:noProof/>
          </w:rPr>
          <w:t>1.1</w:t>
        </w:r>
        <w:r>
          <w:rPr>
            <w:rFonts w:eastAsiaTheme="minorEastAsia" w:cstheme="minorBidi"/>
            <w:smallCaps w:val="0"/>
            <w:noProof/>
            <w:lang w:eastAsia="fr-FR"/>
          </w:rPr>
          <w:tab/>
        </w:r>
        <w:r w:rsidRPr="004B12EB">
          <w:rPr>
            <w:rStyle w:val="Hyperlink"/>
            <w:noProof/>
          </w:rPr>
          <w:t>Fonctionnalités Solution 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29AB07" w14:textId="77777777" w:rsidR="00D13173" w:rsidRDefault="00D13173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75669" w:history="1">
        <w:r w:rsidRPr="004B12EB">
          <w:rPr>
            <w:rStyle w:val="Hyperlink"/>
            <w:noProof/>
          </w:rPr>
          <w:t>1.2</w:t>
        </w:r>
        <w:r>
          <w:rPr>
            <w:rFonts w:eastAsiaTheme="minorEastAsia" w:cstheme="minorBidi"/>
            <w:smallCaps w:val="0"/>
            <w:noProof/>
            <w:lang w:eastAsia="fr-FR"/>
          </w:rPr>
          <w:tab/>
        </w:r>
        <w:r w:rsidRPr="004B12EB">
          <w:rPr>
            <w:rStyle w:val="Hyperlink"/>
            <w:noProof/>
          </w:rPr>
          <w:t>Chiffrage des coûts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92DBE0" w14:textId="77777777" w:rsidR="00D13173" w:rsidRDefault="00D13173">
      <w:pPr>
        <w:pStyle w:val="TOC3"/>
        <w:tabs>
          <w:tab w:val="left" w:pos="1200"/>
          <w:tab w:val="right" w:leader="dot" w:pos="8290"/>
        </w:tabs>
        <w:rPr>
          <w:rFonts w:eastAsiaTheme="minorEastAsia" w:cstheme="minorBidi"/>
          <w:i w:val="0"/>
          <w:noProof/>
          <w:lang w:eastAsia="fr-FR"/>
        </w:rPr>
      </w:pPr>
      <w:hyperlink w:anchor="_Toc409975670" w:history="1">
        <w:r w:rsidRPr="004B12EB">
          <w:rPr>
            <w:rStyle w:val="Hyperlink"/>
            <w:noProof/>
          </w:rPr>
          <w:t>1.2.1</w:t>
        </w:r>
        <w:r>
          <w:rPr>
            <w:rFonts w:eastAsiaTheme="minorEastAsia" w:cstheme="minorBidi"/>
            <w:i w:val="0"/>
            <w:noProof/>
            <w:lang w:eastAsia="fr-FR"/>
          </w:rPr>
          <w:tab/>
        </w:r>
        <w:r w:rsidRPr="004B12EB">
          <w:rPr>
            <w:rStyle w:val="Hyperlink"/>
            <w:noProof/>
          </w:rPr>
          <w:t>Coûts d’acquisition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09D9EC" w14:textId="77777777" w:rsidR="00D13173" w:rsidRDefault="00D13173">
      <w:pPr>
        <w:pStyle w:val="TOC3"/>
        <w:tabs>
          <w:tab w:val="left" w:pos="1200"/>
          <w:tab w:val="right" w:leader="dot" w:pos="8290"/>
        </w:tabs>
        <w:rPr>
          <w:rFonts w:eastAsiaTheme="minorEastAsia" w:cstheme="minorBidi"/>
          <w:i w:val="0"/>
          <w:noProof/>
          <w:lang w:eastAsia="fr-FR"/>
        </w:rPr>
      </w:pPr>
      <w:hyperlink w:anchor="_Toc409975671" w:history="1">
        <w:r w:rsidRPr="004B12EB">
          <w:rPr>
            <w:rStyle w:val="Hyperlink"/>
            <w:noProof/>
          </w:rPr>
          <w:t>1.2.2</w:t>
        </w:r>
        <w:r>
          <w:rPr>
            <w:rFonts w:eastAsiaTheme="minorEastAsia" w:cstheme="minorBidi"/>
            <w:i w:val="0"/>
            <w:noProof/>
            <w:lang w:eastAsia="fr-FR"/>
          </w:rPr>
          <w:tab/>
        </w:r>
        <w:r w:rsidRPr="004B12EB">
          <w:rPr>
            <w:rStyle w:val="Hyperlink"/>
            <w:noProof/>
          </w:rPr>
          <w:t>Coûts de possession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F9F965" w14:textId="77777777" w:rsidR="00D13173" w:rsidRDefault="00D13173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75672" w:history="1">
        <w:r w:rsidRPr="004B12EB">
          <w:rPr>
            <w:rStyle w:val="Hyperlink"/>
            <w:noProof/>
          </w:rPr>
          <w:t>1.3</w:t>
        </w:r>
        <w:r>
          <w:rPr>
            <w:rFonts w:eastAsiaTheme="minorEastAsia" w:cstheme="minorBidi"/>
            <w:smallCaps w:val="0"/>
            <w:noProof/>
            <w:lang w:eastAsia="fr-FR"/>
          </w:rPr>
          <w:tab/>
        </w:r>
        <w:r w:rsidRPr="004B12EB">
          <w:rPr>
            <w:rStyle w:val="Hyperlink"/>
            <w:noProof/>
          </w:rPr>
          <w:t>Retour sur investissement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E1562F" w14:textId="77777777" w:rsidR="00D13173" w:rsidRDefault="00D13173">
      <w:pPr>
        <w:pStyle w:val="TOC1"/>
        <w:tabs>
          <w:tab w:val="left" w:pos="480"/>
          <w:tab w:val="right" w:leader="dot" w:pos="8290"/>
        </w:tabs>
        <w:rPr>
          <w:rFonts w:eastAsiaTheme="minorEastAsia" w:cstheme="minorBidi"/>
          <w:b w:val="0"/>
          <w:caps w:val="0"/>
          <w:noProof/>
          <w:lang w:eastAsia="fr-FR"/>
        </w:rPr>
      </w:pPr>
      <w:hyperlink w:anchor="_Toc409975673" w:history="1">
        <w:r w:rsidRPr="004B12EB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caps w:val="0"/>
            <w:noProof/>
            <w:lang w:eastAsia="fr-FR"/>
          </w:rPr>
          <w:tab/>
        </w:r>
        <w:r w:rsidRPr="004B12EB">
          <w:rPr>
            <w:rStyle w:val="Hyperlink"/>
            <w:noProof/>
          </w:rPr>
          <w:t>Solution spécifique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B40F49" w14:textId="77777777" w:rsidR="00D13173" w:rsidRDefault="00D13173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75674" w:history="1">
        <w:r w:rsidRPr="004B12EB">
          <w:rPr>
            <w:rStyle w:val="Hyperlink"/>
            <w:noProof/>
          </w:rPr>
          <w:t>2.1</w:t>
        </w:r>
        <w:r>
          <w:rPr>
            <w:rFonts w:eastAsiaTheme="minorEastAsia" w:cstheme="minorBidi"/>
            <w:smallCaps w:val="0"/>
            <w:noProof/>
            <w:lang w:eastAsia="fr-FR"/>
          </w:rPr>
          <w:tab/>
        </w:r>
        <w:r w:rsidRPr="004B12EB">
          <w:rPr>
            <w:rStyle w:val="Hyperlink"/>
            <w:noProof/>
          </w:rPr>
          <w:t>Fonctionnalités Solution Spécifique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BB1E90" w14:textId="77777777" w:rsidR="00D13173" w:rsidRDefault="00D13173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75675" w:history="1">
        <w:r w:rsidRPr="004B12EB">
          <w:rPr>
            <w:rStyle w:val="Hyperlink"/>
            <w:noProof/>
          </w:rPr>
          <w:t>2.2</w:t>
        </w:r>
        <w:r>
          <w:rPr>
            <w:rFonts w:eastAsiaTheme="minorEastAsia" w:cstheme="minorBidi"/>
            <w:smallCaps w:val="0"/>
            <w:noProof/>
            <w:lang w:eastAsia="fr-FR"/>
          </w:rPr>
          <w:tab/>
        </w:r>
        <w:r w:rsidRPr="004B12EB">
          <w:rPr>
            <w:rStyle w:val="Hyperlink"/>
            <w:noProof/>
          </w:rPr>
          <w:t>Chiffrage des coûts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90593F" w14:textId="77777777" w:rsidR="00D13173" w:rsidRDefault="00D13173">
      <w:pPr>
        <w:pStyle w:val="TOC3"/>
        <w:tabs>
          <w:tab w:val="left" w:pos="1200"/>
          <w:tab w:val="right" w:leader="dot" w:pos="8290"/>
        </w:tabs>
        <w:rPr>
          <w:rFonts w:eastAsiaTheme="minorEastAsia" w:cstheme="minorBidi"/>
          <w:i w:val="0"/>
          <w:noProof/>
          <w:lang w:eastAsia="fr-FR"/>
        </w:rPr>
      </w:pPr>
      <w:hyperlink w:anchor="_Toc409975676" w:history="1">
        <w:r w:rsidRPr="004B12EB">
          <w:rPr>
            <w:rStyle w:val="Hyperlink"/>
            <w:noProof/>
          </w:rPr>
          <w:t>2.2.1</w:t>
        </w:r>
        <w:r>
          <w:rPr>
            <w:rFonts w:eastAsiaTheme="minorEastAsia" w:cstheme="minorBidi"/>
            <w:i w:val="0"/>
            <w:noProof/>
            <w:lang w:eastAsia="fr-FR"/>
          </w:rPr>
          <w:tab/>
        </w:r>
        <w:r w:rsidRPr="004B12EB">
          <w:rPr>
            <w:rStyle w:val="Hyperlink"/>
            <w:noProof/>
          </w:rPr>
          <w:t>Coûts d’acquisition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BCA50C" w14:textId="77777777" w:rsidR="00D13173" w:rsidRDefault="00D13173">
      <w:pPr>
        <w:pStyle w:val="TOC3"/>
        <w:tabs>
          <w:tab w:val="left" w:pos="1200"/>
          <w:tab w:val="right" w:leader="dot" w:pos="8290"/>
        </w:tabs>
        <w:rPr>
          <w:rFonts w:eastAsiaTheme="minorEastAsia" w:cstheme="minorBidi"/>
          <w:i w:val="0"/>
          <w:noProof/>
          <w:lang w:eastAsia="fr-FR"/>
        </w:rPr>
      </w:pPr>
      <w:hyperlink w:anchor="_Toc409975677" w:history="1">
        <w:r w:rsidRPr="004B12EB">
          <w:rPr>
            <w:rStyle w:val="Hyperlink"/>
            <w:noProof/>
          </w:rPr>
          <w:t>2.2.2</w:t>
        </w:r>
        <w:r>
          <w:rPr>
            <w:rFonts w:eastAsiaTheme="minorEastAsia" w:cstheme="minorBidi"/>
            <w:i w:val="0"/>
            <w:noProof/>
            <w:lang w:eastAsia="fr-FR"/>
          </w:rPr>
          <w:tab/>
        </w:r>
        <w:r w:rsidRPr="004B12EB">
          <w:rPr>
            <w:rStyle w:val="Hyperlink"/>
            <w:noProof/>
          </w:rPr>
          <w:t>Cout de possession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148B0F" w14:textId="77777777" w:rsidR="00D13173" w:rsidRDefault="00D13173">
      <w:pPr>
        <w:pStyle w:val="TOC2"/>
        <w:tabs>
          <w:tab w:val="left" w:pos="960"/>
          <w:tab w:val="right" w:leader="dot" w:pos="8290"/>
        </w:tabs>
        <w:rPr>
          <w:rFonts w:eastAsiaTheme="minorEastAsia" w:cstheme="minorBidi"/>
          <w:smallCaps w:val="0"/>
          <w:noProof/>
          <w:lang w:eastAsia="fr-FR"/>
        </w:rPr>
      </w:pPr>
      <w:hyperlink w:anchor="_Toc409975678" w:history="1">
        <w:r w:rsidRPr="004B12EB">
          <w:rPr>
            <w:rStyle w:val="Hyperlink"/>
            <w:noProof/>
          </w:rPr>
          <w:t>2.3</w:t>
        </w:r>
        <w:r>
          <w:rPr>
            <w:rFonts w:eastAsiaTheme="minorEastAsia" w:cstheme="minorBidi"/>
            <w:smallCaps w:val="0"/>
            <w:noProof/>
            <w:lang w:eastAsia="fr-FR"/>
          </w:rPr>
          <w:tab/>
        </w:r>
        <w:r w:rsidRPr="004B12EB">
          <w:rPr>
            <w:rStyle w:val="Hyperlink"/>
            <w:noProof/>
          </w:rPr>
          <w:t>Retour sur investissement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_Toc409975678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9392DE" w14:textId="77777777" w:rsidR="00582858" w:rsidRPr="00014A91" w:rsidRDefault="00582858">
      <w:r w:rsidRPr="00014A91">
        <w:rPr>
          <w:b/>
          <w:bCs/>
          <w:noProof/>
        </w:rPr>
        <w:fldChar w:fldCharType="end"/>
      </w:r>
    </w:p>
    <w:p w14:paraId="227654D9" w14:textId="77777777" w:rsidR="00AA47EA" w:rsidRPr="00014A91" w:rsidRDefault="00AA47EA" w:rsidP="00AA47EA"/>
    <w:p w14:paraId="30A1C899" w14:textId="77777777" w:rsidR="00AA47EA" w:rsidRPr="00014A91" w:rsidRDefault="00AA47EA" w:rsidP="00AA47EA"/>
    <w:p w14:paraId="49995F29" w14:textId="77777777" w:rsidR="00AA47EA" w:rsidRPr="00014A91" w:rsidRDefault="00AA47EA" w:rsidP="00AA47EA"/>
    <w:p w14:paraId="1BE48FF9" w14:textId="77777777" w:rsidR="00AA47EA" w:rsidRPr="00014A91" w:rsidRDefault="00AA47EA" w:rsidP="00AA47EA"/>
    <w:p w14:paraId="2A740266" w14:textId="77777777" w:rsidR="00AA47EA" w:rsidRPr="00014A91" w:rsidRDefault="00AA47EA" w:rsidP="00AA47EA"/>
    <w:p w14:paraId="3F8CCCB6" w14:textId="77777777" w:rsidR="00AA47EA" w:rsidRPr="00014A91" w:rsidRDefault="00AA47EA" w:rsidP="00AA47EA"/>
    <w:p w14:paraId="17962ACD" w14:textId="77777777" w:rsidR="00AA47EA" w:rsidRPr="00014A91" w:rsidRDefault="00AA47EA" w:rsidP="00AA47EA"/>
    <w:p w14:paraId="76F4B54A" w14:textId="77777777" w:rsidR="00AA47EA" w:rsidRPr="00014A91" w:rsidRDefault="00AA47EA" w:rsidP="00AA47EA"/>
    <w:p w14:paraId="24DBC847" w14:textId="77777777" w:rsidR="00AA47EA" w:rsidRPr="00014A91" w:rsidRDefault="00AA47EA" w:rsidP="00AA47EA"/>
    <w:p w14:paraId="1E9F10F4" w14:textId="77777777" w:rsidR="00AA47EA" w:rsidRPr="00014A91" w:rsidRDefault="00AA47EA" w:rsidP="00AA47EA"/>
    <w:p w14:paraId="575A2D37" w14:textId="77777777" w:rsidR="00AA47EA" w:rsidRPr="00014A91" w:rsidRDefault="00AA47EA" w:rsidP="00AA47EA"/>
    <w:p w14:paraId="3985893F" w14:textId="77777777" w:rsidR="00AA47EA" w:rsidRPr="00014A91" w:rsidRDefault="00AA47EA" w:rsidP="00AA47EA"/>
    <w:p w14:paraId="52EF0FCD" w14:textId="77777777" w:rsidR="00AA47EA" w:rsidRPr="00014A91" w:rsidRDefault="00AA47EA" w:rsidP="00AA47EA"/>
    <w:p w14:paraId="383E041D" w14:textId="77777777" w:rsidR="00AA47EA" w:rsidRPr="00014A91" w:rsidRDefault="00AA47EA" w:rsidP="00AA47EA"/>
    <w:p w14:paraId="3E30A1CE" w14:textId="77777777" w:rsidR="00AA47EA" w:rsidRPr="00014A91" w:rsidRDefault="00AA47EA" w:rsidP="00AA47EA"/>
    <w:p w14:paraId="6ABC2A6F" w14:textId="77777777" w:rsidR="00AA47EA" w:rsidRPr="00014A91" w:rsidRDefault="00AA47EA" w:rsidP="00AA47EA"/>
    <w:p w14:paraId="4FB4D2EB" w14:textId="77777777" w:rsidR="00AA47EA" w:rsidRPr="00014A91" w:rsidRDefault="00AA47EA" w:rsidP="00AA47EA"/>
    <w:p w14:paraId="670C5F1B" w14:textId="77777777" w:rsidR="00AA47EA" w:rsidRPr="00014A91" w:rsidRDefault="00AA47EA" w:rsidP="00AA47EA"/>
    <w:p w14:paraId="60A97190" w14:textId="77777777" w:rsidR="00AA47EA" w:rsidRPr="00014A91" w:rsidRDefault="00AA47EA" w:rsidP="00AA47EA"/>
    <w:p w14:paraId="5F768A96" w14:textId="77777777" w:rsidR="00AA47EA" w:rsidRPr="00014A91" w:rsidRDefault="00AA47EA" w:rsidP="00AA47EA"/>
    <w:p w14:paraId="61AF7E32" w14:textId="77777777" w:rsidR="00AA47EA" w:rsidRPr="00014A91" w:rsidRDefault="00AA47EA" w:rsidP="00AA47EA"/>
    <w:p w14:paraId="24893EF9" w14:textId="77777777" w:rsidR="00AA47EA" w:rsidRPr="00014A91" w:rsidRDefault="00AA47EA" w:rsidP="00AA47EA"/>
    <w:p w14:paraId="4041A522" w14:textId="77777777" w:rsidR="00AA47EA" w:rsidRPr="00014A91" w:rsidRDefault="00AA47EA" w:rsidP="00AA47EA"/>
    <w:p w14:paraId="3168D88D" w14:textId="77777777" w:rsidR="00AA47EA" w:rsidRPr="00014A91" w:rsidRDefault="00AA47EA" w:rsidP="00AA47EA"/>
    <w:p w14:paraId="1E4872D7" w14:textId="77777777" w:rsidR="00AA47EA" w:rsidRPr="00014A91" w:rsidRDefault="00AA47EA" w:rsidP="00AA47EA"/>
    <w:p w14:paraId="5C6A5EDF" w14:textId="77777777" w:rsidR="00AA47EA" w:rsidRPr="00014A91" w:rsidRDefault="00AA47EA" w:rsidP="00AA47EA"/>
    <w:p w14:paraId="77C676C3" w14:textId="77777777" w:rsidR="00AA47EA" w:rsidRPr="00014A91" w:rsidRDefault="00AA47EA" w:rsidP="00AA47EA"/>
    <w:p w14:paraId="13C70A4F" w14:textId="77777777" w:rsidR="00AA47EA" w:rsidRPr="00014A91" w:rsidRDefault="00AA47EA" w:rsidP="00AA47EA"/>
    <w:p w14:paraId="55E328BA" w14:textId="77777777" w:rsidR="00AA47EA" w:rsidRPr="00014A91" w:rsidRDefault="00AA47EA" w:rsidP="00AA47EA"/>
    <w:p w14:paraId="069E51F9" w14:textId="77777777" w:rsidR="00AA47EA" w:rsidRPr="00014A91" w:rsidRDefault="00AA47EA" w:rsidP="00AA47EA"/>
    <w:p w14:paraId="02BB6E3D" w14:textId="77777777" w:rsidR="00AA47EA" w:rsidRPr="00014A91" w:rsidRDefault="00AA47EA" w:rsidP="00AA47EA">
      <w:pPr>
        <w:pStyle w:val="Heading1"/>
        <w:numPr>
          <w:ilvl w:val="0"/>
          <w:numId w:val="0"/>
        </w:numPr>
        <w:ind w:left="360"/>
      </w:pPr>
    </w:p>
    <w:p w14:paraId="5156988D" w14:textId="146D0399" w:rsidR="00AF4DA9" w:rsidRDefault="00AF4DA9" w:rsidP="00AF4DA9">
      <w:pPr>
        <w:pStyle w:val="Heading2"/>
        <w:numPr>
          <w:ilvl w:val="0"/>
          <w:numId w:val="0"/>
        </w:numPr>
      </w:pPr>
    </w:p>
    <w:p w14:paraId="48384B3E" w14:textId="32AB5667" w:rsidR="00AF4DA9" w:rsidRDefault="00AF4DA9">
      <w:r>
        <w:br w:type="page"/>
      </w:r>
    </w:p>
    <w:p w14:paraId="721E7A4B" w14:textId="16467706" w:rsidR="00AF4DA9" w:rsidRDefault="00AF4DA9" w:rsidP="00AF4DA9">
      <w:pPr>
        <w:pStyle w:val="Heading1"/>
      </w:pPr>
      <w:bookmarkStart w:id="0" w:name="_Toc409975667"/>
      <w:r>
        <w:lastRenderedPageBreak/>
        <w:t>Solution Standard</w:t>
      </w:r>
      <w:bookmarkEnd w:id="0"/>
    </w:p>
    <w:p w14:paraId="2850EAB0" w14:textId="77777777" w:rsidR="00AF4DA9" w:rsidRPr="00AF4DA9" w:rsidRDefault="00AF4DA9" w:rsidP="00AF4DA9"/>
    <w:p w14:paraId="4BBD39C2" w14:textId="6893C992" w:rsidR="007122F5" w:rsidRDefault="00A406C4" w:rsidP="00AF4DA9">
      <w:pPr>
        <w:pStyle w:val="Heading2"/>
      </w:pPr>
      <w:r w:rsidRPr="00014A91">
        <w:t xml:space="preserve"> </w:t>
      </w:r>
      <w:bookmarkStart w:id="1" w:name="_Toc409975668"/>
      <w:r w:rsidR="00EF09E1">
        <w:t>Fonctionnalités Solution Standard</w:t>
      </w:r>
      <w:bookmarkEnd w:id="1"/>
    </w:p>
    <w:p w14:paraId="39AD835B" w14:textId="77777777" w:rsidR="00EF09E1" w:rsidRDefault="00EF09E1" w:rsidP="00EF09E1"/>
    <w:p w14:paraId="7E91599B" w14:textId="77777777" w:rsidR="00EF09E1" w:rsidRDefault="00EF09E1" w:rsidP="00EF09E1"/>
    <w:p w14:paraId="2B976EE3" w14:textId="59FC192C" w:rsidR="00340651" w:rsidRDefault="00EF09E1" w:rsidP="00AF4DA9">
      <w:pPr>
        <w:pStyle w:val="Heading2"/>
      </w:pPr>
      <w:bookmarkStart w:id="2" w:name="_Toc409975669"/>
      <w:r>
        <w:t>Chiffrage des coûts</w:t>
      </w:r>
      <w:bookmarkEnd w:id="2"/>
    </w:p>
    <w:p w14:paraId="375E97E8" w14:textId="77777777" w:rsidR="00340651" w:rsidRDefault="00340651" w:rsidP="00340651"/>
    <w:p w14:paraId="42F680D7" w14:textId="73488645" w:rsidR="00340651" w:rsidRDefault="00826C33" w:rsidP="00AF4DA9">
      <w:pPr>
        <w:pStyle w:val="Heading3"/>
      </w:pPr>
      <w:bookmarkStart w:id="3" w:name="_Toc409975670"/>
      <w:r>
        <w:t>Coû</w:t>
      </w:r>
      <w:r w:rsidR="00340651">
        <w:t>ts d’acquisition</w:t>
      </w:r>
      <w:bookmarkEnd w:id="3"/>
    </w:p>
    <w:p w14:paraId="3C5F5103" w14:textId="77777777" w:rsidR="00340651" w:rsidRDefault="00340651" w:rsidP="007D4279">
      <w:pPr>
        <w:jc w:val="both"/>
      </w:pPr>
    </w:p>
    <w:p w14:paraId="1EC25C2F" w14:textId="79ED25EE" w:rsidR="00340651" w:rsidRDefault="00340651" w:rsidP="007D4279">
      <w:pPr>
        <w:jc w:val="both"/>
      </w:pPr>
      <w:r>
        <w:t>Les coûts d’acquisition se composent principalement des investissements initiaux nécessaires à l’implémentation de SAP ByD dans l’environnement professionnel de SPIE.</w:t>
      </w:r>
    </w:p>
    <w:p w14:paraId="19D51107" w14:textId="77777777" w:rsidR="00340651" w:rsidRDefault="00340651" w:rsidP="007D4279">
      <w:pPr>
        <w:jc w:val="both"/>
      </w:pPr>
    </w:p>
    <w:p w14:paraId="1DFAECDF" w14:textId="07D1C5B0" w:rsidR="00340651" w:rsidRDefault="00340651" w:rsidP="007D4279">
      <w:pPr>
        <w:jc w:val="both"/>
      </w:pPr>
      <w:r>
        <w:t xml:space="preserve">Le package SAP correspondant le mieux aux exigences professionnelles de SPIE –en tant que société de services- est le </w:t>
      </w:r>
      <w:r>
        <w:rPr>
          <w:b/>
        </w:rPr>
        <w:t>PSP</w:t>
      </w:r>
      <w:r w:rsidRPr="00340651">
        <w:rPr>
          <w:b/>
        </w:rPr>
        <w:t xml:space="preserve"> </w:t>
      </w:r>
      <w:r>
        <w:rPr>
          <w:b/>
        </w:rPr>
        <w:t xml:space="preserve">(Professional service provider) </w:t>
      </w:r>
      <w:r w:rsidRPr="00340651">
        <w:rPr>
          <w:b/>
        </w:rPr>
        <w:t>starter package</w:t>
      </w:r>
      <w:r w:rsidR="00DC4441">
        <w:rPr>
          <w:b/>
        </w:rPr>
        <w:t xml:space="preserve">. </w:t>
      </w:r>
      <w:r w:rsidR="00DC4441">
        <w:t>Ce dernier se démarque par l’aspect complet et abouti des services proposés.</w:t>
      </w:r>
    </w:p>
    <w:p w14:paraId="55E87AF6" w14:textId="78A90BE2" w:rsidR="00DC4441" w:rsidRDefault="00DC4441" w:rsidP="007D4279">
      <w:pPr>
        <w:jc w:val="both"/>
      </w:pPr>
      <w:r>
        <w:t xml:space="preserve">Le fait que l’ERP SAP ByD fonctionne en tant que </w:t>
      </w:r>
      <w:r w:rsidRPr="00DC4441">
        <w:rPr>
          <w:b/>
        </w:rPr>
        <w:t>SaaS hébergé</w:t>
      </w:r>
      <w:r>
        <w:t xml:space="preserve"> entièrement chez l’éditeur SAP abroge les coûts de </w:t>
      </w:r>
      <w:r w:rsidRPr="00DC4441">
        <w:t xml:space="preserve">de développements spécifiques, à forte consommation de main d’œuvre, </w:t>
      </w:r>
      <w:r>
        <w:t xml:space="preserve">ainsi que le matériel informatique supplémentaire </w:t>
      </w:r>
      <w:r w:rsidRPr="00DC4441">
        <w:t>au profit d’une informatique homogène</w:t>
      </w:r>
      <w:r>
        <w:t xml:space="preserve"> et dématérialisée. L’implémentation de l’ERP nécessite néanmoins l’intervention temporair</w:t>
      </w:r>
      <w:r w:rsidR="00BF645C">
        <w:t>e de consultants SAP afin d’accompagner la mise en œuvre et la configuration au sein du SI de SPIE Sud-Est.</w:t>
      </w:r>
    </w:p>
    <w:p w14:paraId="37B6AA5F" w14:textId="77777777" w:rsidR="00036384" w:rsidRDefault="00BF645C" w:rsidP="007D4279">
      <w:pPr>
        <w:jc w:val="both"/>
      </w:pPr>
      <w:r>
        <w:t>A ces coûts d’implémentation s’ajoutent des frais substantiels de formation du personnel SPIE affect</w:t>
      </w:r>
      <w:r w:rsidR="000D4C28">
        <w:t>é par la mise en œuvre de l’ERP, ainsi que les coûts d’acquisition des tablettes/smartphones</w:t>
      </w:r>
      <w:r w:rsidR="00036384">
        <w:t xml:space="preserve"> destinés aux agents de maintenance présents sur le terrain.</w:t>
      </w:r>
    </w:p>
    <w:p w14:paraId="68764E20" w14:textId="77777777" w:rsidR="00036384" w:rsidRDefault="00036384" w:rsidP="007D4279">
      <w:pPr>
        <w:jc w:val="both"/>
      </w:pPr>
    </w:p>
    <w:p w14:paraId="0839D344" w14:textId="34A3F11F" w:rsidR="00381ECD" w:rsidRDefault="00036384" w:rsidP="007D4279">
      <w:pPr>
        <w:jc w:val="both"/>
      </w:pPr>
      <w:r>
        <w:t>L’ensemble des coûts d’acquisition est détaillé dans le tableau suivant</w:t>
      </w:r>
      <w:r w:rsidR="004F0E85">
        <w:t xml:space="preserve"> (Extrait du fichier annexe </w:t>
      </w:r>
      <w:hyperlink r:id="rId9" w:history="1">
        <w:r w:rsidR="004F0E85" w:rsidRPr="004F0E85">
          <w:rPr>
            <w:rStyle w:val="Hyperlink"/>
            <w:i/>
          </w:rPr>
          <w:t>Grille_d_evaluation_des_solutions_PLD SAP.xlsx</w:t>
        </w:r>
      </w:hyperlink>
      <w:r w:rsidR="004F0E85">
        <w:t>)</w:t>
      </w:r>
    </w:p>
    <w:p w14:paraId="1065F1E1" w14:textId="77777777" w:rsidR="00381ECD" w:rsidRDefault="00381ECD">
      <w:r>
        <w:br w:type="page"/>
      </w:r>
    </w:p>
    <w:p w14:paraId="207E9EEF" w14:textId="77777777" w:rsidR="00BF645C" w:rsidRDefault="00BF645C" w:rsidP="00340651"/>
    <w:tbl>
      <w:tblPr>
        <w:tblStyle w:val="GridTable4-Accent1"/>
        <w:tblW w:w="10094" w:type="dxa"/>
        <w:tblInd w:w="-907" w:type="dxa"/>
        <w:tblLook w:val="04A0" w:firstRow="1" w:lastRow="0" w:firstColumn="1" w:lastColumn="0" w:noHBand="0" w:noVBand="1"/>
      </w:tblPr>
      <w:tblGrid>
        <w:gridCol w:w="2102"/>
        <w:gridCol w:w="1776"/>
        <w:gridCol w:w="1626"/>
        <w:gridCol w:w="1110"/>
        <w:gridCol w:w="1622"/>
        <w:gridCol w:w="1858"/>
      </w:tblGrid>
      <w:tr w:rsidR="00381ECD" w:rsidRPr="004F0E85" w14:paraId="2D2F73E1" w14:textId="77777777" w:rsidTr="00391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hideMark/>
          </w:tcPr>
          <w:p w14:paraId="2433C2ED" w14:textId="77777777" w:rsidR="004F0E85" w:rsidRPr="004F0E85" w:rsidRDefault="004F0E85">
            <w:r w:rsidRPr="004F0E85">
              <w:t>I. Critères financiers</w:t>
            </w:r>
          </w:p>
        </w:tc>
        <w:tc>
          <w:tcPr>
            <w:tcW w:w="1776" w:type="dxa"/>
            <w:hideMark/>
          </w:tcPr>
          <w:p w14:paraId="70C9B6AA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Unité d'Œuvre</w:t>
            </w:r>
          </w:p>
        </w:tc>
        <w:tc>
          <w:tcPr>
            <w:tcW w:w="1626" w:type="dxa"/>
            <w:hideMark/>
          </w:tcPr>
          <w:p w14:paraId="05719D49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Coût de l'UE (estimé)</w:t>
            </w:r>
          </w:p>
        </w:tc>
        <w:tc>
          <w:tcPr>
            <w:tcW w:w="1110" w:type="dxa"/>
            <w:hideMark/>
          </w:tcPr>
          <w:p w14:paraId="72ABA101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Nombre UE</w:t>
            </w:r>
          </w:p>
        </w:tc>
        <w:tc>
          <w:tcPr>
            <w:tcW w:w="1622" w:type="dxa"/>
            <w:hideMark/>
          </w:tcPr>
          <w:p w14:paraId="3D4C9900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Montant</w:t>
            </w:r>
          </w:p>
        </w:tc>
        <w:tc>
          <w:tcPr>
            <w:tcW w:w="1858" w:type="dxa"/>
            <w:hideMark/>
          </w:tcPr>
          <w:p w14:paraId="3E9675BC" w14:textId="77777777" w:rsidR="004F0E85" w:rsidRPr="004F0E85" w:rsidRDefault="004F0E85" w:rsidP="004F0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Observations</w:t>
            </w:r>
          </w:p>
        </w:tc>
      </w:tr>
      <w:tr w:rsidR="00E53354" w:rsidRPr="004F0E85" w14:paraId="0B4D770B" w14:textId="77777777" w:rsidTr="0039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4" w:type="dxa"/>
            <w:gridSpan w:val="6"/>
            <w:vAlign w:val="bottom"/>
            <w:hideMark/>
          </w:tcPr>
          <w:p w14:paraId="3C9DC2F8" w14:textId="237246C0" w:rsidR="00E53354" w:rsidRPr="0027711D" w:rsidRDefault="00E53354" w:rsidP="0027711D">
            <w:pPr>
              <w:jc w:val="center"/>
              <w:rPr>
                <w:b w:val="0"/>
                <w:bCs w:val="0"/>
              </w:rPr>
            </w:pPr>
            <w:r w:rsidRPr="004F0E85">
              <w:t>1. Investissements (coûts d'acquisition de la solution)</w:t>
            </w:r>
          </w:p>
        </w:tc>
      </w:tr>
      <w:tr w:rsidR="002A3217" w:rsidRPr="004F0E85" w14:paraId="76061E28" w14:textId="77777777" w:rsidTr="0039143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35DC9765" w14:textId="77777777" w:rsidR="004F0E85" w:rsidRPr="004F0E85" w:rsidRDefault="004F0E85" w:rsidP="004F0E85">
            <w:r w:rsidRPr="004F0E85">
              <w:t>11. Equipements informatiques</w:t>
            </w:r>
          </w:p>
        </w:tc>
        <w:tc>
          <w:tcPr>
            <w:tcW w:w="1776" w:type="dxa"/>
            <w:noWrap/>
            <w:hideMark/>
          </w:tcPr>
          <w:p w14:paraId="6AA8D295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  <w:tc>
          <w:tcPr>
            <w:tcW w:w="1626" w:type="dxa"/>
            <w:noWrap/>
            <w:hideMark/>
          </w:tcPr>
          <w:p w14:paraId="69A3969D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110" w:type="dxa"/>
            <w:noWrap/>
            <w:hideMark/>
          </w:tcPr>
          <w:p w14:paraId="43D5E1DF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622" w:type="dxa"/>
            <w:noWrap/>
            <w:hideMark/>
          </w:tcPr>
          <w:p w14:paraId="7F4703DF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858" w:type="dxa"/>
            <w:noWrap/>
            <w:hideMark/>
          </w:tcPr>
          <w:p w14:paraId="626C7660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</w:tr>
      <w:tr w:rsidR="00381ECD" w:rsidRPr="004F0E85" w14:paraId="11FFE9E2" w14:textId="77777777" w:rsidTr="0039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63BFEA34" w14:textId="7F757A39" w:rsidR="004F0E85" w:rsidRPr="004F0E85" w:rsidRDefault="00323674" w:rsidP="004F0E85">
            <w:r>
              <w:t>12.</w:t>
            </w:r>
            <w:r w:rsidR="004F0E85" w:rsidRPr="004F0E85">
              <w:t xml:space="preserve"> Logiciels (licences)</w:t>
            </w:r>
          </w:p>
        </w:tc>
        <w:tc>
          <w:tcPr>
            <w:tcW w:w="1776" w:type="dxa"/>
            <w:noWrap/>
            <w:hideMark/>
          </w:tcPr>
          <w:p w14:paraId="5488A887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Professional service provider</w:t>
            </w:r>
          </w:p>
        </w:tc>
        <w:tc>
          <w:tcPr>
            <w:tcW w:w="1626" w:type="dxa"/>
            <w:noWrap/>
            <w:hideMark/>
          </w:tcPr>
          <w:p w14:paraId="19B62281" w14:textId="2703DA26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34 900,00</w:t>
            </w:r>
            <w:r w:rsidR="002A3217">
              <w:t>€</w:t>
            </w:r>
          </w:p>
        </w:tc>
        <w:tc>
          <w:tcPr>
            <w:tcW w:w="1110" w:type="dxa"/>
            <w:noWrap/>
            <w:hideMark/>
          </w:tcPr>
          <w:p w14:paraId="7B567212" w14:textId="77777777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1,00</w:t>
            </w:r>
          </w:p>
        </w:tc>
        <w:tc>
          <w:tcPr>
            <w:tcW w:w="1622" w:type="dxa"/>
            <w:noWrap/>
            <w:hideMark/>
          </w:tcPr>
          <w:p w14:paraId="3E631A1F" w14:textId="16927428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34 900,00</w:t>
            </w:r>
            <w:r w:rsidR="002A3217">
              <w:t>€</w:t>
            </w:r>
          </w:p>
        </w:tc>
        <w:tc>
          <w:tcPr>
            <w:tcW w:w="1858" w:type="dxa"/>
            <w:noWrap/>
            <w:hideMark/>
          </w:tcPr>
          <w:p w14:paraId="7AEDDB38" w14:textId="2814673A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 xml:space="preserve">Prix PSP SAP ByD; Déploiement </w:t>
            </w:r>
            <w:r w:rsidR="004B28A0" w:rsidRPr="004F0E85">
              <w:t>Hébergé</w:t>
            </w:r>
            <w:r w:rsidRPr="004F0E85">
              <w:t xml:space="preserve"> </w:t>
            </w:r>
          </w:p>
        </w:tc>
      </w:tr>
      <w:tr w:rsidR="002A3217" w:rsidRPr="004F0E85" w14:paraId="255AB91F" w14:textId="77777777" w:rsidTr="0039143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21BC445E" w14:textId="77777777" w:rsidR="004F0E85" w:rsidRPr="004F0E85" w:rsidRDefault="004F0E85" w:rsidP="004F0E85">
            <w:r w:rsidRPr="004F0E85">
              <w:t>13. Développements de logiciels</w:t>
            </w:r>
          </w:p>
        </w:tc>
        <w:tc>
          <w:tcPr>
            <w:tcW w:w="1776" w:type="dxa"/>
            <w:noWrap/>
            <w:hideMark/>
          </w:tcPr>
          <w:p w14:paraId="4E9785A4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  <w:tc>
          <w:tcPr>
            <w:tcW w:w="1626" w:type="dxa"/>
            <w:noWrap/>
            <w:hideMark/>
          </w:tcPr>
          <w:p w14:paraId="25EEC6F6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110" w:type="dxa"/>
            <w:noWrap/>
            <w:hideMark/>
          </w:tcPr>
          <w:p w14:paraId="545391CD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622" w:type="dxa"/>
            <w:noWrap/>
            <w:hideMark/>
          </w:tcPr>
          <w:p w14:paraId="250D356C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858" w:type="dxa"/>
            <w:noWrap/>
            <w:hideMark/>
          </w:tcPr>
          <w:p w14:paraId="06C742CF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</w:tr>
      <w:tr w:rsidR="00381ECD" w:rsidRPr="004F0E85" w14:paraId="2A484FFC" w14:textId="77777777" w:rsidTr="0039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247C9D66" w14:textId="759A6D52" w:rsidR="004F0E85" w:rsidRPr="004F0E85" w:rsidRDefault="00323674" w:rsidP="004F0E85">
            <w:r>
              <w:t>14.</w:t>
            </w:r>
            <w:r w:rsidR="004F0E85" w:rsidRPr="004F0E85">
              <w:t xml:space="preserve"> Services et autres prestations</w:t>
            </w:r>
          </w:p>
        </w:tc>
        <w:tc>
          <w:tcPr>
            <w:tcW w:w="1776" w:type="dxa"/>
            <w:noWrap/>
            <w:hideMark/>
          </w:tcPr>
          <w:p w14:paraId="5BAF224D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Consultants SAP : Mise en œuvre</w:t>
            </w:r>
          </w:p>
        </w:tc>
        <w:tc>
          <w:tcPr>
            <w:tcW w:w="1626" w:type="dxa"/>
            <w:noWrap/>
            <w:hideMark/>
          </w:tcPr>
          <w:p w14:paraId="68C3D26A" w14:textId="3A2ED5BA" w:rsidR="004F0E85" w:rsidRPr="004F0E85" w:rsidRDefault="00AB5D3F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bookmarkStart w:id="4" w:name="_GoBack"/>
            <w:bookmarkEnd w:id="4"/>
            <w:r w:rsidR="004F0E85" w:rsidRPr="004F0E85">
              <w:t>50,00</w:t>
            </w:r>
            <w:r w:rsidR="002A3217">
              <w:t>€</w:t>
            </w:r>
          </w:p>
        </w:tc>
        <w:tc>
          <w:tcPr>
            <w:tcW w:w="1110" w:type="dxa"/>
            <w:noWrap/>
            <w:hideMark/>
          </w:tcPr>
          <w:p w14:paraId="3B6C22AC" w14:textId="77777777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200,00</w:t>
            </w:r>
          </w:p>
        </w:tc>
        <w:tc>
          <w:tcPr>
            <w:tcW w:w="1622" w:type="dxa"/>
            <w:noWrap/>
            <w:hideMark/>
          </w:tcPr>
          <w:p w14:paraId="3E7AE51E" w14:textId="0B7EEA9E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170 000,00</w:t>
            </w:r>
            <w:r w:rsidR="002A3217">
              <w:t>€</w:t>
            </w:r>
          </w:p>
        </w:tc>
        <w:tc>
          <w:tcPr>
            <w:tcW w:w="1858" w:type="dxa"/>
            <w:noWrap/>
            <w:hideMark/>
          </w:tcPr>
          <w:p w14:paraId="0BB4986D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200 Jours ; 850euros/jour</w:t>
            </w:r>
          </w:p>
        </w:tc>
      </w:tr>
      <w:tr w:rsidR="002A3217" w:rsidRPr="004F0E85" w14:paraId="0BA1CCAA" w14:textId="77777777" w:rsidTr="0039143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33314DD7" w14:textId="77777777" w:rsidR="004F0E85" w:rsidRPr="004F0E85" w:rsidRDefault="004F0E85" w:rsidP="004F0E85">
            <w:r w:rsidRPr="004F0E85">
              <w:t>15. Logistique (support au projet)</w:t>
            </w:r>
          </w:p>
        </w:tc>
        <w:tc>
          <w:tcPr>
            <w:tcW w:w="1776" w:type="dxa"/>
            <w:noWrap/>
            <w:hideMark/>
          </w:tcPr>
          <w:p w14:paraId="0583FC0A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 xml:space="preserve">Tablettes Agents de maintenance </w:t>
            </w:r>
          </w:p>
        </w:tc>
        <w:tc>
          <w:tcPr>
            <w:tcW w:w="1626" w:type="dxa"/>
            <w:noWrap/>
            <w:hideMark/>
          </w:tcPr>
          <w:p w14:paraId="3368B153" w14:textId="50656128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150,00</w:t>
            </w:r>
            <w:r w:rsidR="002A3217">
              <w:t>€</w:t>
            </w:r>
          </w:p>
        </w:tc>
        <w:tc>
          <w:tcPr>
            <w:tcW w:w="1110" w:type="dxa"/>
            <w:noWrap/>
            <w:hideMark/>
          </w:tcPr>
          <w:p w14:paraId="52677EA4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100,00</w:t>
            </w:r>
          </w:p>
        </w:tc>
        <w:tc>
          <w:tcPr>
            <w:tcW w:w="1622" w:type="dxa"/>
            <w:noWrap/>
            <w:hideMark/>
          </w:tcPr>
          <w:p w14:paraId="677229F9" w14:textId="1EFB58D6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15 000,00</w:t>
            </w:r>
            <w:r w:rsidR="002A3217">
              <w:t>€</w:t>
            </w:r>
          </w:p>
        </w:tc>
        <w:tc>
          <w:tcPr>
            <w:tcW w:w="1858" w:type="dxa"/>
            <w:noWrap/>
            <w:hideMark/>
          </w:tcPr>
          <w:p w14:paraId="21C131D7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Nomadisme</w:t>
            </w:r>
          </w:p>
        </w:tc>
      </w:tr>
      <w:tr w:rsidR="00381ECD" w:rsidRPr="004F0E85" w14:paraId="605C9DDB" w14:textId="77777777" w:rsidTr="0039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59355B24" w14:textId="77777777" w:rsidR="004F0E85" w:rsidRPr="004F0E85" w:rsidRDefault="004F0E85" w:rsidP="004F0E85">
            <w:r w:rsidRPr="004F0E85">
              <w:t>16. Formation</w:t>
            </w:r>
          </w:p>
        </w:tc>
        <w:tc>
          <w:tcPr>
            <w:tcW w:w="1776" w:type="dxa"/>
            <w:noWrap/>
            <w:hideMark/>
          </w:tcPr>
          <w:p w14:paraId="6EF6558F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Formation Personnel SPIE / jour</w:t>
            </w:r>
          </w:p>
        </w:tc>
        <w:tc>
          <w:tcPr>
            <w:tcW w:w="1626" w:type="dxa"/>
            <w:noWrap/>
            <w:hideMark/>
          </w:tcPr>
          <w:p w14:paraId="7B3D34D9" w14:textId="520973F1" w:rsidR="004F0E85" w:rsidRPr="004F0E85" w:rsidRDefault="004B28A0" w:rsidP="004B2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4F0E85" w:rsidRPr="004F0E85">
              <w:t xml:space="preserve"> 000,00</w:t>
            </w:r>
            <w:r w:rsidR="002A3217">
              <w:t>€</w:t>
            </w:r>
          </w:p>
        </w:tc>
        <w:tc>
          <w:tcPr>
            <w:tcW w:w="1110" w:type="dxa"/>
            <w:noWrap/>
            <w:hideMark/>
          </w:tcPr>
          <w:p w14:paraId="76216A3B" w14:textId="77777777" w:rsidR="004F0E85" w:rsidRPr="004F0E85" w:rsidRDefault="004F0E85" w:rsidP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15,00</w:t>
            </w:r>
          </w:p>
        </w:tc>
        <w:tc>
          <w:tcPr>
            <w:tcW w:w="1622" w:type="dxa"/>
            <w:noWrap/>
            <w:hideMark/>
          </w:tcPr>
          <w:p w14:paraId="7AF54DF2" w14:textId="749F08EE" w:rsidR="004F0E85" w:rsidRPr="004F0E85" w:rsidRDefault="004B2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4F0E85" w:rsidRPr="004F0E85">
              <w:t>0 000,00</w:t>
            </w:r>
            <w:r w:rsidR="002A3217">
              <w:t>€</w:t>
            </w:r>
          </w:p>
        </w:tc>
        <w:tc>
          <w:tcPr>
            <w:tcW w:w="1858" w:type="dxa"/>
            <w:noWrap/>
            <w:hideMark/>
          </w:tcPr>
          <w:p w14:paraId="2FBC2823" w14:textId="77777777" w:rsidR="004F0E85" w:rsidRPr="004F0E85" w:rsidRDefault="004F0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E85">
              <w:t>NB Personnes 20 ; NB Jours 15</w:t>
            </w:r>
          </w:p>
        </w:tc>
      </w:tr>
      <w:tr w:rsidR="002A3217" w:rsidRPr="004F0E85" w14:paraId="4DE0D9D2" w14:textId="77777777" w:rsidTr="0039143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noWrap/>
            <w:hideMark/>
          </w:tcPr>
          <w:p w14:paraId="5C20BDEA" w14:textId="157CAD25" w:rsidR="004F0E85" w:rsidRPr="004F0E85" w:rsidRDefault="004F0E85" w:rsidP="004F0E85">
            <w:r w:rsidRPr="004F0E85">
              <w:t>17. Autres (communication, etc.)</w:t>
            </w:r>
          </w:p>
        </w:tc>
        <w:tc>
          <w:tcPr>
            <w:tcW w:w="1776" w:type="dxa"/>
            <w:noWrap/>
            <w:hideMark/>
          </w:tcPr>
          <w:p w14:paraId="6F228E4D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  <w:tc>
          <w:tcPr>
            <w:tcW w:w="1626" w:type="dxa"/>
            <w:noWrap/>
            <w:hideMark/>
          </w:tcPr>
          <w:p w14:paraId="1BBA0714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110" w:type="dxa"/>
            <w:noWrap/>
            <w:hideMark/>
          </w:tcPr>
          <w:p w14:paraId="4AAE3B58" w14:textId="77777777" w:rsidR="004F0E85" w:rsidRPr="004F0E85" w:rsidRDefault="004F0E85" w:rsidP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622" w:type="dxa"/>
            <w:noWrap/>
            <w:hideMark/>
          </w:tcPr>
          <w:p w14:paraId="192777D6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0,00</w:t>
            </w:r>
          </w:p>
        </w:tc>
        <w:tc>
          <w:tcPr>
            <w:tcW w:w="1858" w:type="dxa"/>
            <w:noWrap/>
            <w:hideMark/>
          </w:tcPr>
          <w:p w14:paraId="1A2D108E" w14:textId="77777777" w:rsidR="004F0E85" w:rsidRPr="004F0E85" w:rsidRDefault="004F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 </w:t>
            </w:r>
          </w:p>
        </w:tc>
      </w:tr>
    </w:tbl>
    <w:p w14:paraId="13762D29" w14:textId="0E5FCBF2" w:rsidR="004F0E85" w:rsidRDefault="004F0E85" w:rsidP="00340651"/>
    <w:p w14:paraId="402587D5" w14:textId="59564453" w:rsidR="00826C33" w:rsidRDefault="00826C33" w:rsidP="00AF4DA9">
      <w:pPr>
        <w:pStyle w:val="Heading3"/>
      </w:pPr>
      <w:bookmarkStart w:id="5" w:name="_Toc409975671"/>
      <w:r>
        <w:t>Coûts de possession</w:t>
      </w:r>
      <w:bookmarkEnd w:id="5"/>
    </w:p>
    <w:p w14:paraId="2320AE79" w14:textId="77777777" w:rsidR="00A9042F" w:rsidRDefault="00A9042F" w:rsidP="00AF4DA9">
      <w:pPr>
        <w:pStyle w:val="Heading3"/>
        <w:numPr>
          <w:ilvl w:val="0"/>
          <w:numId w:val="0"/>
        </w:numPr>
      </w:pPr>
    </w:p>
    <w:p w14:paraId="1425946C" w14:textId="77777777" w:rsidR="002A3217" w:rsidRDefault="00A9042F" w:rsidP="007D4279">
      <w:pPr>
        <w:jc w:val="both"/>
      </w:pPr>
      <w:r>
        <w:t>Cette catégorie de coûts (annuels) regroupe les frais de fonctionnements et d’exploitation de la solution SAP ByD</w:t>
      </w:r>
      <w:r w:rsidR="002A3217">
        <w:t xml:space="preserve">. </w:t>
      </w:r>
    </w:p>
    <w:p w14:paraId="12044923" w14:textId="77777777" w:rsidR="002A3217" w:rsidRDefault="002A3217" w:rsidP="007D4279">
      <w:pPr>
        <w:jc w:val="both"/>
      </w:pPr>
      <w:r>
        <w:t>En accord avec les spécifications de la solution spécifiée dans le Dossier de solution, ces frais incluent les rubriques suivantes :</w:t>
      </w:r>
    </w:p>
    <w:p w14:paraId="7E557B8F" w14:textId="261B1DB6" w:rsidR="002A3217" w:rsidRDefault="002A3217" w:rsidP="007D4279">
      <w:pPr>
        <w:pStyle w:val="ListParagraph"/>
        <w:numPr>
          <w:ilvl w:val="0"/>
          <w:numId w:val="49"/>
        </w:numPr>
        <w:jc w:val="both"/>
      </w:pPr>
      <w:r>
        <w:t>une nouvelle charge salariale correspondant aux divers postes créés (Service Client, Gestion des risques …).</w:t>
      </w:r>
    </w:p>
    <w:p w14:paraId="7A745156" w14:textId="77777777" w:rsidR="002A3217" w:rsidRDefault="002A3217" w:rsidP="007D4279">
      <w:pPr>
        <w:pStyle w:val="ListParagraph"/>
        <w:numPr>
          <w:ilvl w:val="0"/>
          <w:numId w:val="49"/>
        </w:numPr>
        <w:jc w:val="both"/>
      </w:pPr>
      <w:r>
        <w:t>les coûts annuels de la licence (correspondant à 2500€ par poste de travail SAP)</w:t>
      </w:r>
    </w:p>
    <w:p w14:paraId="3B2ABDAF" w14:textId="697C9278" w:rsidR="00272C3F" w:rsidRDefault="002A3217" w:rsidP="007D4279">
      <w:pPr>
        <w:pStyle w:val="ListParagraph"/>
        <w:numPr>
          <w:ilvl w:val="0"/>
          <w:numId w:val="49"/>
        </w:numPr>
        <w:jc w:val="both"/>
      </w:pPr>
      <w:r>
        <w:t>les coûts de la mise à niveau du réseau internet de SPIE supportant la charge imposée par SAP ByD (Fibre 100Mbits/s avec option VPN et Firewall)</w:t>
      </w:r>
      <w:r w:rsidR="00FC5090">
        <w:t>.</w:t>
      </w:r>
    </w:p>
    <w:p w14:paraId="6B5C2177" w14:textId="4BBBAA15" w:rsidR="00F24F82" w:rsidRDefault="00F24F82" w:rsidP="007D4279">
      <w:pPr>
        <w:jc w:val="both"/>
      </w:pPr>
      <w:r>
        <w:t>Notons que les coûts de maintenance sont inexistants du fait que SAP ByD fonctionne entièrement en mode hébergé (la maintenance et la mise à niveau étant à la charge de l’éditeur).</w:t>
      </w:r>
    </w:p>
    <w:p w14:paraId="583B7B2C" w14:textId="60B4BED6" w:rsidR="00FC5090" w:rsidRDefault="00272C3F" w:rsidP="00FC5090">
      <w:r>
        <w:br w:type="page"/>
      </w:r>
    </w:p>
    <w:tbl>
      <w:tblPr>
        <w:tblStyle w:val="GridTable4-Accent1"/>
        <w:tblW w:w="9877" w:type="dxa"/>
        <w:tblInd w:w="-793" w:type="dxa"/>
        <w:tblLook w:val="04A0" w:firstRow="1" w:lastRow="0" w:firstColumn="1" w:lastColumn="0" w:noHBand="0" w:noVBand="1"/>
      </w:tblPr>
      <w:tblGrid>
        <w:gridCol w:w="1724"/>
        <w:gridCol w:w="1776"/>
        <w:gridCol w:w="1793"/>
        <w:gridCol w:w="1179"/>
        <w:gridCol w:w="1514"/>
        <w:gridCol w:w="1891"/>
      </w:tblGrid>
      <w:tr w:rsidR="00272C3F" w:rsidRPr="004F0E85" w14:paraId="7C79DA31" w14:textId="77777777" w:rsidTr="00B93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hideMark/>
          </w:tcPr>
          <w:p w14:paraId="07302C43" w14:textId="77777777" w:rsidR="00272C3F" w:rsidRPr="004F0E85" w:rsidRDefault="00272C3F" w:rsidP="00512777">
            <w:r w:rsidRPr="004F0E85">
              <w:lastRenderedPageBreak/>
              <w:t>I. Critères financiers</w:t>
            </w:r>
          </w:p>
        </w:tc>
        <w:tc>
          <w:tcPr>
            <w:tcW w:w="1776" w:type="dxa"/>
            <w:hideMark/>
          </w:tcPr>
          <w:p w14:paraId="5E1EBFA9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Unité d'Œuvre</w:t>
            </w:r>
          </w:p>
        </w:tc>
        <w:tc>
          <w:tcPr>
            <w:tcW w:w="1793" w:type="dxa"/>
            <w:hideMark/>
          </w:tcPr>
          <w:p w14:paraId="5CAB8E82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Coût de l'UE (estimé)</w:t>
            </w:r>
          </w:p>
        </w:tc>
        <w:tc>
          <w:tcPr>
            <w:tcW w:w="1179" w:type="dxa"/>
            <w:hideMark/>
          </w:tcPr>
          <w:p w14:paraId="3C870272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Nombre UE</w:t>
            </w:r>
          </w:p>
        </w:tc>
        <w:tc>
          <w:tcPr>
            <w:tcW w:w="1514" w:type="dxa"/>
            <w:hideMark/>
          </w:tcPr>
          <w:p w14:paraId="22759480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Montant</w:t>
            </w:r>
          </w:p>
        </w:tc>
        <w:tc>
          <w:tcPr>
            <w:tcW w:w="1891" w:type="dxa"/>
            <w:hideMark/>
          </w:tcPr>
          <w:p w14:paraId="13CEB81D" w14:textId="77777777" w:rsidR="00272C3F" w:rsidRPr="004F0E85" w:rsidRDefault="00272C3F" w:rsidP="00512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0E85">
              <w:t>Observations</w:t>
            </w:r>
          </w:p>
        </w:tc>
      </w:tr>
      <w:tr w:rsidR="00272C3F" w:rsidRPr="004F0E85" w14:paraId="611FDCF7" w14:textId="77777777" w:rsidTr="00B9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7" w:type="dxa"/>
            <w:gridSpan w:val="6"/>
            <w:vAlign w:val="bottom"/>
            <w:hideMark/>
          </w:tcPr>
          <w:p w14:paraId="4E139AA0" w14:textId="1985AC43" w:rsidR="00272C3F" w:rsidRPr="004F0E85" w:rsidRDefault="00272C3F" w:rsidP="00272C3F">
            <w:pPr>
              <w:jc w:val="center"/>
            </w:pPr>
            <w:r w:rsidRPr="00272C3F">
              <w:t>2, Fonctionnement et exploitation (coût de possession)</w:t>
            </w:r>
          </w:p>
        </w:tc>
      </w:tr>
      <w:tr w:rsidR="00272C3F" w:rsidRPr="004F0E85" w14:paraId="6FD9AB30" w14:textId="77777777" w:rsidTr="00B933E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  <w:noWrap/>
            <w:hideMark/>
          </w:tcPr>
          <w:p w14:paraId="455540B3" w14:textId="20C68E8B" w:rsidR="00272C3F" w:rsidRPr="004F0E85" w:rsidRDefault="00272C3F" w:rsidP="00272C3F">
            <w:r w:rsidRPr="007F7C04">
              <w:t>21</w:t>
            </w:r>
            <w:r>
              <w:t>.</w:t>
            </w:r>
            <w:r w:rsidRPr="007F7C04">
              <w:t xml:space="preserve"> Charges salariales</w:t>
            </w:r>
          </w:p>
        </w:tc>
        <w:tc>
          <w:tcPr>
            <w:tcW w:w="1776" w:type="dxa"/>
            <w:noWrap/>
            <w:hideMark/>
          </w:tcPr>
          <w:p w14:paraId="729FDC3B" w14:textId="11BBE53F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Service Client : Responsable</w:t>
            </w:r>
          </w:p>
        </w:tc>
        <w:tc>
          <w:tcPr>
            <w:tcW w:w="1793" w:type="dxa"/>
            <w:noWrap/>
            <w:hideMark/>
          </w:tcPr>
          <w:p w14:paraId="79D0AF07" w14:textId="1571E388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27 000,00</w:t>
            </w:r>
            <w:r>
              <w:t>€</w:t>
            </w:r>
          </w:p>
        </w:tc>
        <w:tc>
          <w:tcPr>
            <w:tcW w:w="1179" w:type="dxa"/>
            <w:noWrap/>
            <w:hideMark/>
          </w:tcPr>
          <w:p w14:paraId="55D79973" w14:textId="6593A8EC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1,00</w:t>
            </w:r>
          </w:p>
        </w:tc>
        <w:tc>
          <w:tcPr>
            <w:tcW w:w="1514" w:type="dxa"/>
            <w:noWrap/>
            <w:hideMark/>
          </w:tcPr>
          <w:p w14:paraId="4B26BEFF" w14:textId="080117B6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27 000,00</w:t>
            </w:r>
            <w:r>
              <w:t>€</w:t>
            </w:r>
          </w:p>
        </w:tc>
        <w:tc>
          <w:tcPr>
            <w:tcW w:w="1891" w:type="dxa"/>
            <w:noWrap/>
            <w:hideMark/>
          </w:tcPr>
          <w:p w14:paraId="287A1DE5" w14:textId="0DBE90B3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Bac+4 Commerce</w:t>
            </w:r>
          </w:p>
        </w:tc>
      </w:tr>
      <w:tr w:rsidR="00272C3F" w:rsidRPr="004F0E85" w14:paraId="6820B522" w14:textId="77777777" w:rsidTr="00B9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  <w:noWrap/>
            <w:hideMark/>
          </w:tcPr>
          <w:p w14:paraId="0C8937D8" w14:textId="62C1E988" w:rsidR="00272C3F" w:rsidRPr="004F0E85" w:rsidRDefault="00272C3F" w:rsidP="00272C3F"/>
        </w:tc>
        <w:tc>
          <w:tcPr>
            <w:tcW w:w="1776" w:type="dxa"/>
            <w:noWrap/>
            <w:hideMark/>
          </w:tcPr>
          <w:p w14:paraId="07300010" w14:textId="617A8C7F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B</w:t>
            </w:r>
            <w:r>
              <w:t xml:space="preserve">ase de </w:t>
            </w:r>
            <w:r w:rsidRPr="007F7C04">
              <w:t>C</w:t>
            </w:r>
            <w:r>
              <w:t>onnaissances</w:t>
            </w:r>
            <w:r w:rsidRPr="007F7C04">
              <w:t xml:space="preserve"> : Responsable</w:t>
            </w:r>
          </w:p>
        </w:tc>
        <w:tc>
          <w:tcPr>
            <w:tcW w:w="1793" w:type="dxa"/>
            <w:noWrap/>
            <w:hideMark/>
          </w:tcPr>
          <w:p w14:paraId="577F07D4" w14:textId="4D329D0A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25 000,00</w:t>
            </w:r>
            <w:r>
              <w:t>€</w:t>
            </w:r>
          </w:p>
        </w:tc>
        <w:tc>
          <w:tcPr>
            <w:tcW w:w="1179" w:type="dxa"/>
            <w:noWrap/>
            <w:hideMark/>
          </w:tcPr>
          <w:p w14:paraId="3F5C3BB0" w14:textId="07324603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1,00</w:t>
            </w:r>
          </w:p>
        </w:tc>
        <w:tc>
          <w:tcPr>
            <w:tcW w:w="1514" w:type="dxa"/>
            <w:noWrap/>
            <w:hideMark/>
          </w:tcPr>
          <w:p w14:paraId="506AA973" w14:textId="2CF746CF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25 000,00</w:t>
            </w:r>
            <w:r>
              <w:t>€</w:t>
            </w:r>
          </w:p>
        </w:tc>
        <w:tc>
          <w:tcPr>
            <w:tcW w:w="1891" w:type="dxa"/>
            <w:noWrap/>
            <w:hideMark/>
          </w:tcPr>
          <w:p w14:paraId="26F38ACD" w14:textId="58B6375A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Bac+3 Informatique SI et DB</w:t>
            </w:r>
          </w:p>
        </w:tc>
      </w:tr>
      <w:tr w:rsidR="00272C3F" w:rsidRPr="004F0E85" w14:paraId="0A7CE9E8" w14:textId="77777777" w:rsidTr="00B933E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  <w:noWrap/>
            <w:hideMark/>
          </w:tcPr>
          <w:p w14:paraId="49D1D150" w14:textId="61766550" w:rsidR="00272C3F" w:rsidRPr="004F0E85" w:rsidRDefault="00272C3F" w:rsidP="00272C3F"/>
        </w:tc>
        <w:tc>
          <w:tcPr>
            <w:tcW w:w="1776" w:type="dxa"/>
            <w:noWrap/>
            <w:hideMark/>
          </w:tcPr>
          <w:p w14:paraId="1157BC7D" w14:textId="70C0E993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Gestion des risques: Responsable</w:t>
            </w:r>
          </w:p>
        </w:tc>
        <w:tc>
          <w:tcPr>
            <w:tcW w:w="1793" w:type="dxa"/>
            <w:noWrap/>
            <w:hideMark/>
          </w:tcPr>
          <w:p w14:paraId="6DE6B364" w14:textId="29BF7129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27 000,00</w:t>
            </w:r>
            <w:r>
              <w:t>€</w:t>
            </w:r>
          </w:p>
        </w:tc>
        <w:tc>
          <w:tcPr>
            <w:tcW w:w="1179" w:type="dxa"/>
            <w:noWrap/>
            <w:hideMark/>
          </w:tcPr>
          <w:p w14:paraId="467CF512" w14:textId="4833778D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1,00</w:t>
            </w:r>
          </w:p>
        </w:tc>
        <w:tc>
          <w:tcPr>
            <w:tcW w:w="1514" w:type="dxa"/>
            <w:noWrap/>
            <w:hideMark/>
          </w:tcPr>
          <w:p w14:paraId="42D28330" w14:textId="256434B0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27 000,00</w:t>
            </w:r>
            <w:r>
              <w:t>€</w:t>
            </w:r>
          </w:p>
        </w:tc>
        <w:tc>
          <w:tcPr>
            <w:tcW w:w="1891" w:type="dxa"/>
            <w:noWrap/>
            <w:hideMark/>
          </w:tcPr>
          <w:p w14:paraId="20FFA580" w14:textId="78201F54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Bac+4 Gestion</w:t>
            </w:r>
          </w:p>
        </w:tc>
      </w:tr>
      <w:tr w:rsidR="00272C3F" w:rsidRPr="004F0E85" w14:paraId="01A62BC2" w14:textId="77777777" w:rsidTr="00B9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noWrap/>
            <w:hideMark/>
          </w:tcPr>
          <w:p w14:paraId="75262AEA" w14:textId="36565D6C" w:rsidR="00272C3F" w:rsidRPr="004F0E85" w:rsidRDefault="00272C3F" w:rsidP="00272C3F">
            <w:r>
              <w:t>22.</w:t>
            </w:r>
            <w:r w:rsidRPr="007F7C04">
              <w:t xml:space="preserve"> Maintenance</w:t>
            </w:r>
          </w:p>
        </w:tc>
        <w:tc>
          <w:tcPr>
            <w:tcW w:w="1776" w:type="dxa"/>
            <w:noWrap/>
            <w:hideMark/>
          </w:tcPr>
          <w:p w14:paraId="544957B4" w14:textId="7080BB8C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  <w:noWrap/>
            <w:hideMark/>
          </w:tcPr>
          <w:p w14:paraId="1CB6889B" w14:textId="64DF8429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0,00</w:t>
            </w:r>
          </w:p>
        </w:tc>
        <w:tc>
          <w:tcPr>
            <w:tcW w:w="1179" w:type="dxa"/>
            <w:noWrap/>
            <w:hideMark/>
          </w:tcPr>
          <w:p w14:paraId="21A37196" w14:textId="7C56072C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0,00</w:t>
            </w:r>
          </w:p>
        </w:tc>
        <w:tc>
          <w:tcPr>
            <w:tcW w:w="1514" w:type="dxa"/>
            <w:noWrap/>
            <w:hideMark/>
          </w:tcPr>
          <w:p w14:paraId="164941B7" w14:textId="3675AECE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0,00</w:t>
            </w:r>
          </w:p>
        </w:tc>
        <w:tc>
          <w:tcPr>
            <w:tcW w:w="1891" w:type="dxa"/>
            <w:noWrap/>
            <w:hideMark/>
          </w:tcPr>
          <w:p w14:paraId="136AC221" w14:textId="2E44CF04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Inexistante</w:t>
            </w:r>
          </w:p>
        </w:tc>
      </w:tr>
      <w:tr w:rsidR="00272C3F" w:rsidRPr="004F0E85" w14:paraId="16F1FA04" w14:textId="77777777" w:rsidTr="00B933E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  <w:noWrap/>
            <w:hideMark/>
          </w:tcPr>
          <w:p w14:paraId="5EE954B1" w14:textId="09C19F95" w:rsidR="00272C3F" w:rsidRPr="004F0E85" w:rsidRDefault="00272C3F" w:rsidP="00272C3F">
            <w:r w:rsidRPr="007F7C04">
              <w:t>23. Prestations et autres abonnements</w:t>
            </w:r>
          </w:p>
        </w:tc>
        <w:tc>
          <w:tcPr>
            <w:tcW w:w="1776" w:type="dxa"/>
            <w:noWrap/>
            <w:hideMark/>
          </w:tcPr>
          <w:p w14:paraId="3862F261" w14:textId="65FD11BB" w:rsidR="00272C3F" w:rsidRPr="004F0E85" w:rsidRDefault="00272C3F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C04">
              <w:t>Postes SAP ByD</w:t>
            </w:r>
          </w:p>
        </w:tc>
        <w:tc>
          <w:tcPr>
            <w:tcW w:w="1793" w:type="dxa"/>
            <w:noWrap/>
            <w:hideMark/>
          </w:tcPr>
          <w:p w14:paraId="46F93DA4" w14:textId="24F82473" w:rsidR="00272C3F" w:rsidRPr="004F0E85" w:rsidRDefault="004B28A0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1788</w:t>
            </w:r>
            <w:r w:rsidR="00272C3F" w:rsidRPr="007F7C04">
              <w:t>,00</w:t>
            </w:r>
            <w:r w:rsidR="00272C3F">
              <w:t>€</w:t>
            </w:r>
          </w:p>
        </w:tc>
        <w:tc>
          <w:tcPr>
            <w:tcW w:w="1179" w:type="dxa"/>
            <w:noWrap/>
            <w:hideMark/>
          </w:tcPr>
          <w:p w14:paraId="62BEA494" w14:textId="7EB8852D" w:rsidR="00272C3F" w:rsidRPr="004F0E85" w:rsidRDefault="004B28A0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 w:rsidR="00272C3F" w:rsidRPr="007F7C04">
              <w:t>,00</w:t>
            </w:r>
          </w:p>
        </w:tc>
        <w:tc>
          <w:tcPr>
            <w:tcW w:w="1514" w:type="dxa"/>
            <w:noWrap/>
            <w:hideMark/>
          </w:tcPr>
          <w:p w14:paraId="46BCA01A" w14:textId="50A247DA" w:rsidR="00272C3F" w:rsidRPr="004F0E85" w:rsidRDefault="004B28A0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89400</w:t>
            </w:r>
            <w:r w:rsidR="00272C3F" w:rsidRPr="007F7C04">
              <w:t>,00</w:t>
            </w:r>
            <w:r w:rsidR="00272C3F">
              <w:t>€</w:t>
            </w:r>
          </w:p>
        </w:tc>
        <w:tc>
          <w:tcPr>
            <w:tcW w:w="1891" w:type="dxa"/>
            <w:noWrap/>
            <w:hideMark/>
          </w:tcPr>
          <w:p w14:paraId="4D56D338" w14:textId="6E26E9E6" w:rsidR="00272C3F" w:rsidRPr="004F0E85" w:rsidRDefault="00AD5E16" w:rsidP="00272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149€*12mois</w:t>
            </w:r>
          </w:p>
        </w:tc>
      </w:tr>
      <w:tr w:rsidR="00272C3F" w:rsidRPr="004F0E85" w14:paraId="714DADC6" w14:textId="77777777" w:rsidTr="00B9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/>
            <w:noWrap/>
            <w:hideMark/>
          </w:tcPr>
          <w:p w14:paraId="5C1129CB" w14:textId="5A49703B" w:rsidR="00272C3F" w:rsidRPr="004F0E85" w:rsidRDefault="00272C3F" w:rsidP="00272C3F"/>
        </w:tc>
        <w:tc>
          <w:tcPr>
            <w:tcW w:w="1776" w:type="dxa"/>
            <w:noWrap/>
            <w:hideMark/>
          </w:tcPr>
          <w:p w14:paraId="197D2F62" w14:textId="2A9C7D92" w:rsidR="00272C3F" w:rsidRPr="00272C3F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72C3F">
              <w:rPr>
                <w:lang w:val="en-US"/>
              </w:rPr>
              <w:t>Fibre 100Mb/S + VPN &amp; Firewall</w:t>
            </w:r>
            <w:r>
              <w:rPr>
                <w:lang w:val="en-US"/>
              </w:rPr>
              <w:t xml:space="preserve"> (Orange)</w:t>
            </w:r>
          </w:p>
        </w:tc>
        <w:tc>
          <w:tcPr>
            <w:tcW w:w="1793" w:type="dxa"/>
            <w:noWrap/>
            <w:hideMark/>
          </w:tcPr>
          <w:p w14:paraId="728F85E2" w14:textId="2BFC4573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1</w:t>
            </w:r>
            <w:r>
              <w:t>2</w:t>
            </w:r>
            <w:r w:rsidRPr="007F7C04">
              <w:t>00,00</w:t>
            </w:r>
            <w:r>
              <w:t>€</w:t>
            </w:r>
          </w:p>
        </w:tc>
        <w:tc>
          <w:tcPr>
            <w:tcW w:w="1179" w:type="dxa"/>
            <w:noWrap/>
            <w:hideMark/>
          </w:tcPr>
          <w:p w14:paraId="071033A7" w14:textId="1FD2A43E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1,00</w:t>
            </w:r>
          </w:p>
        </w:tc>
        <w:tc>
          <w:tcPr>
            <w:tcW w:w="1514" w:type="dxa"/>
            <w:noWrap/>
            <w:hideMark/>
          </w:tcPr>
          <w:p w14:paraId="139A4D96" w14:textId="6B86FD42" w:rsidR="00272C3F" w:rsidRPr="004F0E85" w:rsidRDefault="00272C3F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C04">
              <w:t>1</w:t>
            </w:r>
            <w:r>
              <w:t>2</w:t>
            </w:r>
            <w:r w:rsidRPr="007F7C04">
              <w:t>00,00</w:t>
            </w:r>
            <w:r>
              <w:t>€</w:t>
            </w:r>
          </w:p>
        </w:tc>
        <w:tc>
          <w:tcPr>
            <w:tcW w:w="1891" w:type="dxa"/>
            <w:noWrap/>
            <w:hideMark/>
          </w:tcPr>
          <w:p w14:paraId="219F24A6" w14:textId="6348F8D9" w:rsidR="00272C3F" w:rsidRPr="004F0E85" w:rsidRDefault="00AD5E16" w:rsidP="00272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Orange Offre entreprise : 100€/mois</w:t>
            </w:r>
          </w:p>
        </w:tc>
      </w:tr>
    </w:tbl>
    <w:p w14:paraId="7266F87B" w14:textId="6B423ECE" w:rsidR="00EF09E1" w:rsidRDefault="00EF09E1" w:rsidP="00EF09E1"/>
    <w:p w14:paraId="7DD35BBF" w14:textId="05B4B416" w:rsidR="00EF09E1" w:rsidRDefault="00EF09E1" w:rsidP="00AF4DA9">
      <w:pPr>
        <w:pStyle w:val="Heading2"/>
      </w:pPr>
      <w:bookmarkStart w:id="6" w:name="_Toc409975672"/>
      <w:r>
        <w:t>R</w:t>
      </w:r>
      <w:r w:rsidR="00512777">
        <w:t>etour sur investissement</w:t>
      </w:r>
      <w:bookmarkEnd w:id="6"/>
    </w:p>
    <w:p w14:paraId="567972C8" w14:textId="5938F11E" w:rsidR="00EF09E1" w:rsidRDefault="00EF09E1" w:rsidP="00512777"/>
    <w:p w14:paraId="054716CC" w14:textId="77777777" w:rsidR="007D4279" w:rsidRDefault="007D4279" w:rsidP="007D4279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1518A92" wp14:editId="61F934CB">
            <wp:simplePos x="0" y="0"/>
            <wp:positionH relativeFrom="page">
              <wp:posOffset>3658870</wp:posOffset>
            </wp:positionH>
            <wp:positionV relativeFrom="paragraph">
              <wp:posOffset>5080</wp:posOffset>
            </wp:positionV>
            <wp:extent cx="339471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455" y="21431"/>
                <wp:lineTo x="2145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i-iceber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777">
        <w:t>Facteur clé du projet de mise en place de l’ERP SAP ByD, le ROI mesure la performance et pertinence financ</w:t>
      </w:r>
      <w:r>
        <w:t xml:space="preserve">ière de l’ensemble de l’ouvrage. </w:t>
      </w:r>
    </w:p>
    <w:p w14:paraId="4B68CF6E" w14:textId="30F875D1" w:rsidR="00512777" w:rsidRDefault="007D4279" w:rsidP="007D4279">
      <w:pPr>
        <w:jc w:val="both"/>
      </w:pPr>
      <w:r>
        <w:t>En plus des coûts de mise en œuvre et de possession précédemment définis, le ROI repose aussi sur l’ensemble des gains dégagés du processus. On distingue 4 catégories de gains potentiels lors du calcul du ROI.</w:t>
      </w:r>
    </w:p>
    <w:p w14:paraId="309DCE1A" w14:textId="317AF5BF" w:rsidR="007D4279" w:rsidRDefault="007D4279" w:rsidP="007D4279">
      <w:pPr>
        <w:pStyle w:val="ListParagraph"/>
        <w:numPr>
          <w:ilvl w:val="0"/>
          <w:numId w:val="49"/>
        </w:numPr>
        <w:jc w:val="both"/>
      </w:pPr>
      <w:r w:rsidRPr="007D4279">
        <w:rPr>
          <w:b/>
        </w:rPr>
        <w:t>Gains Tangibles</w:t>
      </w:r>
      <w:r>
        <w:t> : mesurables et quantifiables.</w:t>
      </w:r>
    </w:p>
    <w:p w14:paraId="675B37DD" w14:textId="15A43515" w:rsidR="007D4279" w:rsidRDefault="007D4279" w:rsidP="007D4279">
      <w:pPr>
        <w:pStyle w:val="ListParagraph"/>
        <w:numPr>
          <w:ilvl w:val="0"/>
          <w:numId w:val="49"/>
        </w:numPr>
        <w:jc w:val="both"/>
      </w:pPr>
      <w:r w:rsidRPr="007D4279">
        <w:rPr>
          <w:b/>
        </w:rPr>
        <w:t>Gains Intangibles </w:t>
      </w:r>
      <w:r>
        <w:t>: Qualifiables, non mesurables et descriptibles.</w:t>
      </w:r>
    </w:p>
    <w:p w14:paraId="55D1EDA5" w14:textId="742B890E" w:rsidR="007D4279" w:rsidRDefault="007D4279" w:rsidP="007D4279">
      <w:pPr>
        <w:pStyle w:val="ListParagraph"/>
        <w:numPr>
          <w:ilvl w:val="0"/>
          <w:numId w:val="49"/>
        </w:numPr>
        <w:jc w:val="both"/>
      </w:pPr>
      <w:r w:rsidRPr="007D4279">
        <w:rPr>
          <w:b/>
        </w:rPr>
        <w:t>Gains justifiables à priori « Anticipables »</w:t>
      </w:r>
      <w:r>
        <w:t> : Découlant immédiatement de la mise en œuvre de l’ERP.</w:t>
      </w:r>
    </w:p>
    <w:p w14:paraId="4D31A357" w14:textId="34E2636E" w:rsidR="007D4279" w:rsidRPr="007D4279" w:rsidRDefault="007D4279" w:rsidP="007D4279">
      <w:pPr>
        <w:pStyle w:val="ListParagraph"/>
        <w:numPr>
          <w:ilvl w:val="0"/>
          <w:numId w:val="49"/>
        </w:numPr>
        <w:jc w:val="both"/>
        <w:rPr>
          <w:b/>
        </w:rPr>
      </w:pPr>
      <w:r w:rsidRPr="007D4279">
        <w:rPr>
          <w:b/>
        </w:rPr>
        <w:t>Gains constatables à postériori « Non-anticipables »</w:t>
      </w:r>
      <w:r>
        <w:rPr>
          <w:b/>
        </w:rPr>
        <w:t xml:space="preserve"> : </w:t>
      </w:r>
      <w:r>
        <w:t>se positionnant plutôt sur le long terme.</w:t>
      </w:r>
    </w:p>
    <w:p w14:paraId="6C0D5574" w14:textId="77777777" w:rsidR="007D4279" w:rsidRDefault="007D4279" w:rsidP="007D4279">
      <w:pPr>
        <w:jc w:val="both"/>
        <w:rPr>
          <w:b/>
        </w:rPr>
      </w:pPr>
    </w:p>
    <w:p w14:paraId="553715A9" w14:textId="37619C57" w:rsidR="007D4279" w:rsidRDefault="00190AA1" w:rsidP="007D4279">
      <w:pPr>
        <w:jc w:val="both"/>
      </w:pPr>
      <w:r>
        <w:t>Dans le cadre de la mise en œuvre de SAP ByD dans l’environnement SPIE Sud-Est, nous pouvons estimer les gains suivants :</w:t>
      </w:r>
    </w:p>
    <w:p w14:paraId="36B78B66" w14:textId="77777777" w:rsidR="00190AA1" w:rsidRPr="00190AA1" w:rsidRDefault="00190AA1" w:rsidP="007D4279">
      <w:pPr>
        <w:jc w:val="both"/>
      </w:pPr>
    </w:p>
    <w:tbl>
      <w:tblPr>
        <w:tblStyle w:val="GridTable4-Accent1"/>
        <w:tblW w:w="9373" w:type="dxa"/>
        <w:tblInd w:w="-572" w:type="dxa"/>
        <w:tblLook w:val="04A0" w:firstRow="1" w:lastRow="0" w:firstColumn="1" w:lastColumn="0" w:noHBand="0" w:noVBand="1"/>
      </w:tblPr>
      <w:tblGrid>
        <w:gridCol w:w="6602"/>
        <w:gridCol w:w="844"/>
        <w:gridCol w:w="1927"/>
      </w:tblGrid>
      <w:tr w:rsidR="00190AA1" w:rsidRPr="00190AA1" w14:paraId="28ACFA19" w14:textId="77777777" w:rsidTr="00190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5C3A294A" w14:textId="7D2BCB38" w:rsidR="00190AA1" w:rsidRPr="00190AA1" w:rsidRDefault="00190AA1" w:rsidP="00190AA1">
            <w:pPr>
              <w:jc w:val="both"/>
            </w:pPr>
            <w:r w:rsidRPr="00190AA1">
              <w:lastRenderedPageBreak/>
              <w:t> </w:t>
            </w:r>
            <w:r>
              <w:t>Catégorie</w:t>
            </w:r>
          </w:p>
        </w:tc>
        <w:tc>
          <w:tcPr>
            <w:tcW w:w="0" w:type="auto"/>
            <w:noWrap/>
            <w:hideMark/>
          </w:tcPr>
          <w:p w14:paraId="75803CCD" w14:textId="77777777" w:rsidR="00190AA1" w:rsidRPr="00190AA1" w:rsidRDefault="00190AA1" w:rsidP="00190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53A98054" w14:textId="14203096" w:rsidR="00190AA1" w:rsidRPr="00190AA1" w:rsidRDefault="00190AA1" w:rsidP="00190AA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  <w:r>
              <w:t>Estimation</w:t>
            </w:r>
          </w:p>
        </w:tc>
      </w:tr>
      <w:tr w:rsidR="00190AA1" w:rsidRPr="00190AA1" w14:paraId="0BD10537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0DB7391D" w14:textId="4D49EF8C" w:rsidR="00190AA1" w:rsidRPr="00190AA1" w:rsidRDefault="00190AA1" w:rsidP="00190AA1">
            <w:pPr>
              <w:jc w:val="both"/>
            </w:pPr>
            <w:r w:rsidRPr="00F325B8">
              <w:rPr>
                <w:i/>
              </w:rPr>
              <w:t>Anticipables</w:t>
            </w:r>
            <w:r w:rsidRPr="00190AA1">
              <w:t xml:space="preserve"> : </w:t>
            </w:r>
            <w:r w:rsidRPr="00F325B8">
              <w:t>augmentation du CA</w:t>
            </w:r>
            <w:r w:rsidR="00DC7138">
              <w:t xml:space="preserve"> (1% du CA de la maintenance qui représente 7% de l’activité de SPIE SE)</w:t>
            </w:r>
          </w:p>
        </w:tc>
        <w:tc>
          <w:tcPr>
            <w:tcW w:w="0" w:type="auto"/>
            <w:noWrap/>
            <w:hideMark/>
          </w:tcPr>
          <w:p w14:paraId="08C683F7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42C14717" w14:textId="10835A0C" w:rsidR="00190AA1" w:rsidRPr="00190AA1" w:rsidRDefault="00190AA1" w:rsidP="00DC71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2</w:t>
            </w:r>
            <w:r w:rsidR="00DC7138">
              <w:t>45</w:t>
            </w:r>
            <w:r w:rsidRPr="00190AA1">
              <w:t xml:space="preserve"> 000,00</w:t>
            </w:r>
            <w:r w:rsidR="00F325B8">
              <w:t>€</w:t>
            </w:r>
          </w:p>
        </w:tc>
      </w:tr>
      <w:tr w:rsidR="00190AA1" w:rsidRPr="00190AA1" w14:paraId="3AE91743" w14:textId="77777777" w:rsidTr="00190AA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616A675F" w14:textId="38151EB3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</w:pPr>
            <w:r w:rsidRPr="00F325B8">
              <w:rPr>
                <w:i/>
              </w:rPr>
              <w:t>Tangibles</w:t>
            </w:r>
            <w:r w:rsidRPr="00190AA1">
              <w:t xml:space="preserve"> : Amélioration du processus négociation</w:t>
            </w:r>
          </w:p>
        </w:tc>
        <w:tc>
          <w:tcPr>
            <w:tcW w:w="0" w:type="auto"/>
            <w:noWrap/>
            <w:hideMark/>
          </w:tcPr>
          <w:p w14:paraId="5ED653D4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5F5AD6A3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</w:tr>
      <w:tr w:rsidR="00190AA1" w:rsidRPr="00190AA1" w14:paraId="5DAE0BE3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57CD5E4C" w14:textId="6E6CC3A1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</w:pPr>
            <w:r w:rsidRPr="00F325B8">
              <w:rPr>
                <w:i/>
              </w:rPr>
              <w:t>Non-Anticipables</w:t>
            </w:r>
            <w:r w:rsidRPr="00190AA1">
              <w:t xml:space="preserve"> : Amélioration de la satisfaction client</w:t>
            </w:r>
          </w:p>
        </w:tc>
        <w:tc>
          <w:tcPr>
            <w:tcW w:w="0" w:type="auto"/>
            <w:noWrap/>
            <w:hideMark/>
          </w:tcPr>
          <w:p w14:paraId="3D067FCB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3D616D62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</w:tr>
      <w:tr w:rsidR="00190AA1" w:rsidRPr="00190AA1" w14:paraId="071F46DE" w14:textId="77777777" w:rsidTr="00190AA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317F8382" w14:textId="4A4ADBEB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</w:pPr>
            <w:r w:rsidRPr="00F325B8">
              <w:rPr>
                <w:i/>
              </w:rPr>
              <w:t>Intangibles</w:t>
            </w:r>
            <w:r w:rsidRPr="00190AA1">
              <w:t xml:space="preserve"> : Meilleure Capitalisation de l'information</w:t>
            </w:r>
          </w:p>
        </w:tc>
        <w:tc>
          <w:tcPr>
            <w:tcW w:w="0" w:type="auto"/>
            <w:noWrap/>
            <w:hideMark/>
          </w:tcPr>
          <w:p w14:paraId="7EDCA9E1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726E28C7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 </w:t>
            </w:r>
          </w:p>
        </w:tc>
      </w:tr>
      <w:tr w:rsidR="00190AA1" w:rsidRPr="00190AA1" w14:paraId="608EA916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36F5DE1B" w14:textId="474E8BAA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</w:pPr>
            <w:r w:rsidRPr="00F325B8">
              <w:rPr>
                <w:i/>
              </w:rPr>
              <w:t>Intangibles</w:t>
            </w:r>
            <w:r w:rsidRPr="00190AA1">
              <w:t xml:space="preserve"> : Réduction des risques</w:t>
            </w:r>
          </w:p>
        </w:tc>
        <w:tc>
          <w:tcPr>
            <w:tcW w:w="0" w:type="auto"/>
            <w:noWrap/>
            <w:hideMark/>
          </w:tcPr>
          <w:p w14:paraId="40662EE8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2B225E76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</w:tr>
      <w:tr w:rsidR="00190AA1" w:rsidRPr="00190AA1" w14:paraId="6E164644" w14:textId="77777777" w:rsidTr="00190AA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</w:tcPr>
          <w:p w14:paraId="35BF9407" w14:textId="5C37DB2F" w:rsidR="00190AA1" w:rsidRPr="00190AA1" w:rsidRDefault="00190AA1" w:rsidP="00190AA1">
            <w:pPr>
              <w:pStyle w:val="ListParagraph"/>
              <w:numPr>
                <w:ilvl w:val="0"/>
                <w:numId w:val="49"/>
              </w:numPr>
              <w:jc w:val="both"/>
              <w:rPr>
                <w:b w:val="0"/>
                <w:bCs w:val="0"/>
              </w:rPr>
            </w:pPr>
            <w:r w:rsidRPr="00F325B8">
              <w:rPr>
                <w:i/>
              </w:rPr>
              <w:t>Tangibles</w:t>
            </w:r>
            <w:r w:rsidRPr="00190AA1">
              <w:t xml:space="preserve"> : Amélioration du processus de réalisation</w:t>
            </w:r>
          </w:p>
        </w:tc>
        <w:tc>
          <w:tcPr>
            <w:tcW w:w="0" w:type="auto"/>
            <w:noWrap/>
          </w:tcPr>
          <w:p w14:paraId="119EA5F7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  <w:noWrap/>
          </w:tcPr>
          <w:p w14:paraId="0E51AAE8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AA1" w:rsidRPr="00190AA1" w14:paraId="78A9DC55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10415431" w14:textId="77777777" w:rsidR="00190AA1" w:rsidRPr="00190AA1" w:rsidRDefault="00190AA1" w:rsidP="00190AA1">
            <w:pPr>
              <w:jc w:val="both"/>
            </w:pPr>
            <w:r w:rsidRPr="00F325B8">
              <w:rPr>
                <w:i/>
              </w:rPr>
              <w:t>Tangibles</w:t>
            </w:r>
            <w:r w:rsidRPr="00190AA1">
              <w:t xml:space="preserve"> : Tâches saisie</w:t>
            </w:r>
          </w:p>
        </w:tc>
        <w:tc>
          <w:tcPr>
            <w:tcW w:w="0" w:type="auto"/>
            <w:noWrap/>
            <w:hideMark/>
          </w:tcPr>
          <w:p w14:paraId="151CAACC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4*25k</w:t>
            </w:r>
          </w:p>
        </w:tc>
        <w:tc>
          <w:tcPr>
            <w:tcW w:w="1927" w:type="dxa"/>
            <w:noWrap/>
            <w:hideMark/>
          </w:tcPr>
          <w:p w14:paraId="07D10497" w14:textId="3B3FF1E2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100 000,00</w:t>
            </w:r>
            <w:r w:rsidR="00F325B8">
              <w:t>€</w:t>
            </w:r>
          </w:p>
        </w:tc>
      </w:tr>
      <w:tr w:rsidR="00190AA1" w:rsidRPr="00190AA1" w14:paraId="1C9AE94F" w14:textId="77777777" w:rsidTr="00190AA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0FE5097F" w14:textId="77777777" w:rsidR="00190AA1" w:rsidRPr="00190AA1" w:rsidRDefault="00190AA1" w:rsidP="00190AA1">
            <w:pPr>
              <w:jc w:val="both"/>
            </w:pPr>
            <w:r w:rsidRPr="00F325B8">
              <w:rPr>
                <w:i/>
              </w:rPr>
              <w:t>Tangibles</w:t>
            </w:r>
            <w:r w:rsidRPr="00190AA1">
              <w:t xml:space="preserve"> : Tâches administratives</w:t>
            </w:r>
          </w:p>
        </w:tc>
        <w:tc>
          <w:tcPr>
            <w:tcW w:w="0" w:type="auto"/>
            <w:noWrap/>
            <w:hideMark/>
          </w:tcPr>
          <w:p w14:paraId="77B21880" w14:textId="77777777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4*25k</w:t>
            </w:r>
          </w:p>
        </w:tc>
        <w:tc>
          <w:tcPr>
            <w:tcW w:w="1927" w:type="dxa"/>
            <w:noWrap/>
            <w:hideMark/>
          </w:tcPr>
          <w:p w14:paraId="0662EFEC" w14:textId="1F2F4505" w:rsidR="00190AA1" w:rsidRPr="00190AA1" w:rsidRDefault="00190AA1" w:rsidP="00190A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AA1">
              <w:t>100 000,00</w:t>
            </w:r>
            <w:r w:rsidR="00F325B8">
              <w:t>€</w:t>
            </w:r>
          </w:p>
        </w:tc>
      </w:tr>
      <w:tr w:rsidR="00190AA1" w:rsidRPr="00190AA1" w14:paraId="341145EF" w14:textId="77777777" w:rsidTr="0019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2" w:type="dxa"/>
            <w:noWrap/>
            <w:hideMark/>
          </w:tcPr>
          <w:p w14:paraId="3DDB278B" w14:textId="77777777" w:rsidR="00190AA1" w:rsidRPr="00190AA1" w:rsidRDefault="00190AA1" w:rsidP="00190AA1">
            <w:pPr>
              <w:jc w:val="both"/>
            </w:pPr>
            <w:r w:rsidRPr="00F325B8">
              <w:rPr>
                <w:i/>
              </w:rPr>
              <w:t>Tangibles</w:t>
            </w:r>
            <w:r w:rsidRPr="00190AA1">
              <w:t xml:space="preserve"> : Réduction de la maintenance du SI</w:t>
            </w:r>
          </w:p>
        </w:tc>
        <w:tc>
          <w:tcPr>
            <w:tcW w:w="0" w:type="auto"/>
            <w:noWrap/>
            <w:hideMark/>
          </w:tcPr>
          <w:p w14:paraId="6D8D7853" w14:textId="77777777" w:rsidR="00190AA1" w:rsidRPr="00190AA1" w:rsidRDefault="00190AA1" w:rsidP="00190A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 </w:t>
            </w:r>
          </w:p>
        </w:tc>
        <w:tc>
          <w:tcPr>
            <w:tcW w:w="1927" w:type="dxa"/>
            <w:noWrap/>
            <w:hideMark/>
          </w:tcPr>
          <w:p w14:paraId="674DF086" w14:textId="303749E0" w:rsidR="00190AA1" w:rsidRPr="00190AA1" w:rsidRDefault="00190AA1" w:rsidP="00DC71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0AA1">
              <w:t>3</w:t>
            </w:r>
            <w:r w:rsidR="00DC7138">
              <w:t>0</w:t>
            </w:r>
            <w:r w:rsidRPr="00190AA1">
              <w:t xml:space="preserve"> 000,00</w:t>
            </w:r>
            <w:r w:rsidR="00F325B8">
              <w:t>€</w:t>
            </w:r>
          </w:p>
        </w:tc>
      </w:tr>
    </w:tbl>
    <w:p w14:paraId="355DB120" w14:textId="3739A7D3" w:rsidR="007122F5" w:rsidRDefault="007122F5" w:rsidP="007D4279">
      <w:pPr>
        <w:jc w:val="both"/>
      </w:pPr>
    </w:p>
    <w:p w14:paraId="131FC04F" w14:textId="0965EE63" w:rsidR="00126E45" w:rsidRPr="005A12C6" w:rsidRDefault="005A12C6" w:rsidP="007D4279">
      <w:pPr>
        <w:jc w:val="both"/>
      </w:pPr>
      <w:r>
        <w:t xml:space="preserve">En résumé, SPIE Sud-Est totalisera </w:t>
      </w:r>
      <w:r w:rsidRPr="005A12C6">
        <w:rPr>
          <w:b/>
        </w:rPr>
        <w:t>475 000€</w:t>
      </w:r>
      <w:r>
        <w:t xml:space="preserve"> de gains annuels, repartis principalement sur </w:t>
      </w:r>
      <w:r w:rsidRPr="005A12C6">
        <w:rPr>
          <w:i/>
        </w:rPr>
        <w:t>l’augmentation du chiffre d’affaires</w:t>
      </w:r>
      <w:r>
        <w:t xml:space="preserve"> de l’activité de maintenance (7% de l’activité globale), </w:t>
      </w:r>
      <w:r>
        <w:rPr>
          <w:i/>
        </w:rPr>
        <w:t xml:space="preserve">l’économie  des différentes charges salariales </w:t>
      </w:r>
      <w:r>
        <w:t xml:space="preserve">liées aux tâches administratives et finalement </w:t>
      </w:r>
      <w:r w:rsidRPr="005A12C6">
        <w:rPr>
          <w:i/>
        </w:rPr>
        <w:t>la réduction de la maintenance du SI</w:t>
      </w:r>
      <w:r>
        <w:rPr>
          <w:i/>
        </w:rPr>
        <w:t>.</w:t>
      </w:r>
    </w:p>
    <w:p w14:paraId="26770044" w14:textId="77777777" w:rsidR="005A12C6" w:rsidRDefault="005A12C6" w:rsidP="007D4279">
      <w:pPr>
        <w:jc w:val="both"/>
      </w:pPr>
    </w:p>
    <w:p w14:paraId="3E52024D" w14:textId="2D726199" w:rsidR="005A12C6" w:rsidRPr="001A5472" w:rsidRDefault="001A5472" w:rsidP="007D4279">
      <w:pPr>
        <w:jc w:val="both"/>
      </w:pPr>
      <w:r>
        <w:t xml:space="preserve">En terme financiers, sur une vision de 10 ans, le montant du Retour sur Investissement est estimé à </w:t>
      </w:r>
      <w:r w:rsidRPr="001A5472">
        <w:rPr>
          <w:b/>
        </w:rPr>
        <w:t>3 325 000€</w:t>
      </w:r>
      <w:r>
        <w:rPr>
          <w:b/>
        </w:rPr>
        <w:t xml:space="preserve"> </w:t>
      </w:r>
      <w:r>
        <w:t xml:space="preserve">avec un délai de ROI évalué à </w:t>
      </w:r>
      <w:r w:rsidRPr="00600DE1">
        <w:rPr>
          <w:b/>
        </w:rPr>
        <w:t>3 ans</w:t>
      </w:r>
      <w:r>
        <w:t xml:space="preserve">. </w:t>
      </w:r>
    </w:p>
    <w:p w14:paraId="4B662A37" w14:textId="3ACE5E1C" w:rsidR="00FA6548" w:rsidRDefault="008F503D" w:rsidP="007D4279">
      <w:pPr>
        <w:jc w:val="both"/>
      </w:pPr>
      <w:r>
        <w:t>Le graphique suivant synthétise tous les éléments (coûts et gains) concernant le ROI propre à la mise en œuvre de l’ERP SAP ByD dans l’environnement SPIE Sud-Est.</w:t>
      </w:r>
    </w:p>
    <w:p w14:paraId="569E3A9A" w14:textId="148C302F" w:rsidR="008F503D" w:rsidRDefault="00FA6548" w:rsidP="000972F5">
      <w:r>
        <w:br w:type="page"/>
      </w:r>
    </w:p>
    <w:p w14:paraId="21261B84" w14:textId="444E0527" w:rsidR="008F503D" w:rsidRDefault="000972F5" w:rsidP="007D4279">
      <w:pPr>
        <w:jc w:val="both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10C34F72" wp14:editId="03DCA6CC">
            <wp:simplePos x="0" y="0"/>
            <wp:positionH relativeFrom="margin">
              <wp:posOffset>-1828800</wp:posOffset>
            </wp:positionH>
            <wp:positionV relativeFrom="margin">
              <wp:posOffset>1531620</wp:posOffset>
            </wp:positionV>
            <wp:extent cx="8760460" cy="4950460"/>
            <wp:effectExtent l="0" t="0" r="2540" b="254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60460" cy="495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5BDA9" w14:textId="30137E4C" w:rsidR="008F503D" w:rsidRDefault="00AF4DA9" w:rsidP="00AF4DA9">
      <w:pPr>
        <w:pStyle w:val="Heading1"/>
      </w:pPr>
      <w:bookmarkStart w:id="7" w:name="_Toc409975673"/>
      <w:r>
        <w:lastRenderedPageBreak/>
        <w:t>Solution spécifique</w:t>
      </w:r>
      <w:bookmarkEnd w:id="7"/>
    </w:p>
    <w:p w14:paraId="10E953C8" w14:textId="683787D6" w:rsidR="00AF4DA9" w:rsidRDefault="00AF4DA9" w:rsidP="00AF4DA9">
      <w:pPr>
        <w:pStyle w:val="Heading2"/>
      </w:pPr>
      <w:bookmarkStart w:id="8" w:name="_Toc409975674"/>
      <w:r w:rsidRPr="00AF4DA9">
        <w:t xml:space="preserve">Fonctionnalités Solution </w:t>
      </w:r>
      <w:r w:rsidR="00AA6C01">
        <w:t>Spécifique</w:t>
      </w:r>
      <w:bookmarkEnd w:id="8"/>
      <w:r w:rsidR="00AA6C01">
        <w:t xml:space="preserve"> </w:t>
      </w:r>
    </w:p>
    <w:p w14:paraId="363EECBC" w14:textId="77777777" w:rsidR="00194005" w:rsidRDefault="00194005" w:rsidP="00194005"/>
    <w:p w14:paraId="270CBDDE" w14:textId="77777777" w:rsidR="00194005" w:rsidRPr="00194005" w:rsidRDefault="00194005" w:rsidP="00194005"/>
    <w:p w14:paraId="5325FEFD" w14:textId="77777777" w:rsidR="00AF4DA9" w:rsidRDefault="00AF4DA9" w:rsidP="00AF4DA9">
      <w:pPr>
        <w:pStyle w:val="Heading2"/>
      </w:pPr>
      <w:bookmarkStart w:id="9" w:name="_Toc409975675"/>
      <w:r w:rsidRPr="00AF4DA9">
        <w:t>Chiffrage des coûts</w:t>
      </w:r>
      <w:bookmarkEnd w:id="9"/>
    </w:p>
    <w:p w14:paraId="73B408D9" w14:textId="1137AA6C" w:rsidR="00AF4DA9" w:rsidRDefault="00AF4DA9" w:rsidP="00AF4DA9">
      <w:pPr>
        <w:pStyle w:val="Heading3"/>
      </w:pPr>
      <w:bookmarkStart w:id="10" w:name="_Toc409975676"/>
      <w:r>
        <w:t>Coûts d’acquisition</w:t>
      </w:r>
      <w:bookmarkEnd w:id="10"/>
    </w:p>
    <w:tbl>
      <w:tblPr>
        <w:tblStyle w:val="GridTable4-Accent1"/>
        <w:tblW w:w="10981" w:type="dxa"/>
        <w:tblInd w:w="-1281" w:type="dxa"/>
        <w:tblLook w:val="04A0" w:firstRow="1" w:lastRow="0" w:firstColumn="1" w:lastColumn="0" w:noHBand="0" w:noVBand="1"/>
      </w:tblPr>
      <w:tblGrid>
        <w:gridCol w:w="2096"/>
        <w:gridCol w:w="2015"/>
        <w:gridCol w:w="1560"/>
        <w:gridCol w:w="1134"/>
        <w:gridCol w:w="1559"/>
        <w:gridCol w:w="2617"/>
      </w:tblGrid>
      <w:tr w:rsidR="00FD71A8" w:rsidRPr="00FD71A8" w14:paraId="742898E0" w14:textId="77777777" w:rsidTr="00690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hideMark/>
          </w:tcPr>
          <w:p w14:paraId="0311AEBB" w14:textId="77777777" w:rsidR="00FD71A8" w:rsidRPr="00FD71A8" w:rsidRDefault="00FD71A8">
            <w:r w:rsidRPr="00FD71A8">
              <w:t>I. Critères financiers</w:t>
            </w:r>
          </w:p>
        </w:tc>
        <w:tc>
          <w:tcPr>
            <w:tcW w:w="2015" w:type="dxa"/>
            <w:hideMark/>
          </w:tcPr>
          <w:p w14:paraId="5868FB8C" w14:textId="77777777" w:rsidR="00FD71A8" w:rsidRPr="00FD71A8" w:rsidRDefault="00FD71A8" w:rsidP="00FD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Unité d'Œuvre</w:t>
            </w:r>
          </w:p>
        </w:tc>
        <w:tc>
          <w:tcPr>
            <w:tcW w:w="1560" w:type="dxa"/>
            <w:hideMark/>
          </w:tcPr>
          <w:p w14:paraId="2DDF249B" w14:textId="77777777" w:rsidR="00FD71A8" w:rsidRPr="00FD71A8" w:rsidRDefault="00FD71A8" w:rsidP="00FD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Coût de l'UE (estimé)</w:t>
            </w:r>
          </w:p>
        </w:tc>
        <w:tc>
          <w:tcPr>
            <w:tcW w:w="1134" w:type="dxa"/>
            <w:hideMark/>
          </w:tcPr>
          <w:p w14:paraId="648C29CB" w14:textId="77777777" w:rsidR="00FD71A8" w:rsidRPr="00FD71A8" w:rsidRDefault="00FD71A8" w:rsidP="00FD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Nombre UE</w:t>
            </w:r>
          </w:p>
        </w:tc>
        <w:tc>
          <w:tcPr>
            <w:tcW w:w="1559" w:type="dxa"/>
            <w:hideMark/>
          </w:tcPr>
          <w:p w14:paraId="702C48A1" w14:textId="77777777" w:rsidR="00FD71A8" w:rsidRPr="00FD71A8" w:rsidRDefault="00FD71A8" w:rsidP="00FD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Montant</w:t>
            </w:r>
          </w:p>
        </w:tc>
        <w:tc>
          <w:tcPr>
            <w:tcW w:w="2617" w:type="dxa"/>
            <w:hideMark/>
          </w:tcPr>
          <w:p w14:paraId="6DEB3A4D" w14:textId="77777777" w:rsidR="00FD71A8" w:rsidRPr="00FD71A8" w:rsidRDefault="00FD71A8" w:rsidP="00FD7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Observations</w:t>
            </w:r>
          </w:p>
        </w:tc>
      </w:tr>
      <w:tr w:rsidR="007F16B9" w:rsidRPr="00FD71A8" w14:paraId="7DFB6537" w14:textId="77777777" w:rsidTr="0069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1" w:type="dxa"/>
            <w:gridSpan w:val="6"/>
            <w:hideMark/>
          </w:tcPr>
          <w:p w14:paraId="185E8AB1" w14:textId="36C10F2D" w:rsidR="007F16B9" w:rsidRPr="007F16B9" w:rsidRDefault="007F16B9" w:rsidP="007F16B9">
            <w:pPr>
              <w:jc w:val="center"/>
              <w:rPr>
                <w:b w:val="0"/>
                <w:bCs w:val="0"/>
              </w:rPr>
            </w:pPr>
            <w:r w:rsidRPr="00FD71A8">
              <w:t>1. Investissements (coûts d'acquisition de la solution)</w:t>
            </w:r>
          </w:p>
        </w:tc>
      </w:tr>
      <w:tr w:rsidR="00FD71A8" w:rsidRPr="00FD71A8" w14:paraId="4AB92DD7" w14:textId="77777777" w:rsidTr="00690E20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 w:val="restart"/>
            <w:noWrap/>
            <w:hideMark/>
          </w:tcPr>
          <w:p w14:paraId="3066E2AC" w14:textId="77777777" w:rsidR="00FD71A8" w:rsidRPr="00FD71A8" w:rsidRDefault="00FD71A8" w:rsidP="00FD71A8">
            <w:r w:rsidRPr="00FD71A8">
              <w:t>11. Equipements informatiques</w:t>
            </w:r>
          </w:p>
        </w:tc>
        <w:tc>
          <w:tcPr>
            <w:tcW w:w="2015" w:type="dxa"/>
            <w:hideMark/>
          </w:tcPr>
          <w:p w14:paraId="7612A557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Serveurs et infrastructure réseau</w:t>
            </w:r>
          </w:p>
        </w:tc>
        <w:tc>
          <w:tcPr>
            <w:tcW w:w="1560" w:type="dxa"/>
            <w:noWrap/>
            <w:hideMark/>
          </w:tcPr>
          <w:p w14:paraId="64014DCE" w14:textId="2CE51FB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10 000,00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2112BE31" w14:textId="7777777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3,00</w:t>
            </w:r>
          </w:p>
        </w:tc>
        <w:tc>
          <w:tcPr>
            <w:tcW w:w="1559" w:type="dxa"/>
            <w:noWrap/>
            <w:hideMark/>
          </w:tcPr>
          <w:p w14:paraId="671715EC" w14:textId="2CDD6F26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30 000,00</w:t>
            </w:r>
            <w:r w:rsidR="007F16B9" w:rsidRPr="007F16B9">
              <w:t>€</w:t>
            </w:r>
          </w:p>
        </w:tc>
        <w:tc>
          <w:tcPr>
            <w:tcW w:w="2617" w:type="dxa"/>
            <w:noWrap/>
            <w:hideMark/>
          </w:tcPr>
          <w:p w14:paraId="7BB0DA71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Prix du marché</w:t>
            </w:r>
          </w:p>
        </w:tc>
      </w:tr>
      <w:tr w:rsidR="00FD71A8" w:rsidRPr="00FD71A8" w14:paraId="57270143" w14:textId="77777777" w:rsidTr="0069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  <w:hideMark/>
          </w:tcPr>
          <w:p w14:paraId="3D2076A2" w14:textId="77777777" w:rsidR="00FD71A8" w:rsidRPr="00FD71A8" w:rsidRDefault="00FD71A8"/>
        </w:tc>
        <w:tc>
          <w:tcPr>
            <w:tcW w:w="2015" w:type="dxa"/>
            <w:hideMark/>
          </w:tcPr>
          <w:p w14:paraId="2174036A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Tablettes</w:t>
            </w:r>
          </w:p>
        </w:tc>
        <w:tc>
          <w:tcPr>
            <w:tcW w:w="1560" w:type="dxa"/>
            <w:noWrap/>
            <w:hideMark/>
          </w:tcPr>
          <w:p w14:paraId="5B5341F5" w14:textId="68981186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150,00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241639D5" w14:textId="77777777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200,00</w:t>
            </w:r>
          </w:p>
        </w:tc>
        <w:tc>
          <w:tcPr>
            <w:tcW w:w="1559" w:type="dxa"/>
            <w:noWrap/>
            <w:hideMark/>
          </w:tcPr>
          <w:p w14:paraId="03B57474" w14:textId="4375CF62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30 000,00</w:t>
            </w:r>
            <w:r w:rsidR="007F16B9" w:rsidRPr="007F16B9">
              <w:t>€</w:t>
            </w:r>
          </w:p>
        </w:tc>
        <w:tc>
          <w:tcPr>
            <w:tcW w:w="2617" w:type="dxa"/>
            <w:noWrap/>
            <w:hideMark/>
          </w:tcPr>
          <w:p w14:paraId="634131F9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 </w:t>
            </w:r>
          </w:p>
        </w:tc>
      </w:tr>
      <w:tr w:rsidR="00FD71A8" w:rsidRPr="00FD71A8" w14:paraId="73E3CE54" w14:textId="77777777" w:rsidTr="00690E20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noWrap/>
            <w:hideMark/>
          </w:tcPr>
          <w:p w14:paraId="0E683F16" w14:textId="77777777" w:rsidR="00FD71A8" w:rsidRPr="00FD71A8" w:rsidRDefault="00FD71A8" w:rsidP="00FD71A8">
            <w:r w:rsidRPr="00FD71A8">
              <w:t>12, Logiciels (licences)</w:t>
            </w:r>
          </w:p>
        </w:tc>
        <w:tc>
          <w:tcPr>
            <w:tcW w:w="2015" w:type="dxa"/>
            <w:hideMark/>
          </w:tcPr>
          <w:p w14:paraId="5048D701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Pentaho BI Business Suite</w:t>
            </w:r>
          </w:p>
        </w:tc>
        <w:tc>
          <w:tcPr>
            <w:tcW w:w="1560" w:type="dxa"/>
            <w:noWrap/>
            <w:hideMark/>
          </w:tcPr>
          <w:p w14:paraId="15B3ABD3" w14:textId="76D1C5A4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11 000,00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28D378EC" w14:textId="7777777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1,00</w:t>
            </w:r>
          </w:p>
        </w:tc>
        <w:tc>
          <w:tcPr>
            <w:tcW w:w="1559" w:type="dxa"/>
            <w:noWrap/>
            <w:hideMark/>
          </w:tcPr>
          <w:p w14:paraId="53D2C336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 </w:t>
            </w:r>
          </w:p>
        </w:tc>
        <w:tc>
          <w:tcPr>
            <w:tcW w:w="2617" w:type="dxa"/>
            <w:noWrap/>
            <w:hideMark/>
          </w:tcPr>
          <w:p w14:paraId="5797C169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 </w:t>
            </w:r>
          </w:p>
        </w:tc>
      </w:tr>
      <w:tr w:rsidR="00FD71A8" w:rsidRPr="00FD71A8" w14:paraId="64675945" w14:textId="77777777" w:rsidTr="0069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 w:val="restart"/>
            <w:noWrap/>
            <w:hideMark/>
          </w:tcPr>
          <w:p w14:paraId="056F7005" w14:textId="77777777" w:rsidR="00FD71A8" w:rsidRPr="00FD71A8" w:rsidRDefault="00FD71A8" w:rsidP="00FD71A8">
            <w:r w:rsidRPr="00FD71A8">
              <w:t>13. Développements de logiciels</w:t>
            </w:r>
          </w:p>
        </w:tc>
        <w:tc>
          <w:tcPr>
            <w:tcW w:w="2015" w:type="dxa"/>
            <w:noWrap/>
            <w:hideMark/>
          </w:tcPr>
          <w:p w14:paraId="1F291AE7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BI</w:t>
            </w:r>
          </w:p>
        </w:tc>
        <w:tc>
          <w:tcPr>
            <w:tcW w:w="1560" w:type="dxa"/>
            <w:noWrap/>
            <w:hideMark/>
          </w:tcPr>
          <w:p w14:paraId="39564E02" w14:textId="08D537FE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9 750,00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3EFB6D5B" w14:textId="77777777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14,00</w:t>
            </w:r>
          </w:p>
        </w:tc>
        <w:tc>
          <w:tcPr>
            <w:tcW w:w="1559" w:type="dxa"/>
            <w:noWrap/>
            <w:hideMark/>
          </w:tcPr>
          <w:p w14:paraId="4E9F129A" w14:textId="1D357B2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136 500,00</w:t>
            </w:r>
            <w:r w:rsidR="007F16B9" w:rsidRPr="007F16B9">
              <w:t>€</w:t>
            </w:r>
          </w:p>
        </w:tc>
        <w:tc>
          <w:tcPr>
            <w:tcW w:w="2617" w:type="dxa"/>
            <w:vMerge w:val="restart"/>
            <w:hideMark/>
          </w:tcPr>
          <w:p w14:paraId="47996FEB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On suppose que chaque outil a besoin de 15 J/H, avec un jour développeur estimé à 650 euro. Le coût de développement de chaque outil sera donc estimé à 9750 euros (650*15)</w:t>
            </w:r>
          </w:p>
        </w:tc>
      </w:tr>
      <w:tr w:rsidR="00FD71A8" w:rsidRPr="00FD71A8" w14:paraId="1A70662E" w14:textId="77777777" w:rsidTr="00690E2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  <w:hideMark/>
          </w:tcPr>
          <w:p w14:paraId="6BD8902B" w14:textId="77777777" w:rsidR="00FD71A8" w:rsidRPr="00FD71A8" w:rsidRDefault="00FD71A8"/>
        </w:tc>
        <w:tc>
          <w:tcPr>
            <w:tcW w:w="2015" w:type="dxa"/>
            <w:noWrap/>
            <w:hideMark/>
          </w:tcPr>
          <w:p w14:paraId="6E1FB53C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Connaissance</w:t>
            </w:r>
          </w:p>
        </w:tc>
        <w:tc>
          <w:tcPr>
            <w:tcW w:w="1560" w:type="dxa"/>
            <w:noWrap/>
            <w:hideMark/>
          </w:tcPr>
          <w:p w14:paraId="1C16E4DC" w14:textId="375D1401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9 750,00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3556846B" w14:textId="7777777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13,00</w:t>
            </w:r>
          </w:p>
        </w:tc>
        <w:tc>
          <w:tcPr>
            <w:tcW w:w="1559" w:type="dxa"/>
            <w:noWrap/>
            <w:hideMark/>
          </w:tcPr>
          <w:p w14:paraId="5322D510" w14:textId="5EC6C4EC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126 750,00</w:t>
            </w:r>
            <w:r w:rsidR="007F16B9" w:rsidRPr="007F16B9">
              <w:t>€</w:t>
            </w:r>
          </w:p>
        </w:tc>
        <w:tc>
          <w:tcPr>
            <w:tcW w:w="2617" w:type="dxa"/>
            <w:vMerge/>
            <w:hideMark/>
          </w:tcPr>
          <w:p w14:paraId="7A5498A2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1A8" w:rsidRPr="00FD71A8" w14:paraId="0A7232BD" w14:textId="77777777" w:rsidTr="0069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  <w:hideMark/>
          </w:tcPr>
          <w:p w14:paraId="650CB8C4" w14:textId="77777777" w:rsidR="00FD71A8" w:rsidRPr="00FD71A8" w:rsidRDefault="00FD71A8"/>
        </w:tc>
        <w:tc>
          <w:tcPr>
            <w:tcW w:w="2015" w:type="dxa"/>
            <w:noWrap/>
            <w:hideMark/>
          </w:tcPr>
          <w:p w14:paraId="3419310A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Gestion de risques</w:t>
            </w:r>
          </w:p>
        </w:tc>
        <w:tc>
          <w:tcPr>
            <w:tcW w:w="1560" w:type="dxa"/>
            <w:noWrap/>
            <w:hideMark/>
          </w:tcPr>
          <w:p w14:paraId="1CBFACD4" w14:textId="2D0F19CA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9 750,00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0055EF67" w14:textId="77777777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11,00</w:t>
            </w:r>
          </w:p>
        </w:tc>
        <w:tc>
          <w:tcPr>
            <w:tcW w:w="1559" w:type="dxa"/>
            <w:noWrap/>
            <w:hideMark/>
          </w:tcPr>
          <w:p w14:paraId="7BCDE03C" w14:textId="45BD0DF8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107 250,00</w:t>
            </w:r>
            <w:r w:rsidR="007F16B9" w:rsidRPr="007F16B9">
              <w:t>€</w:t>
            </w:r>
          </w:p>
        </w:tc>
        <w:tc>
          <w:tcPr>
            <w:tcW w:w="2617" w:type="dxa"/>
            <w:vMerge/>
            <w:hideMark/>
          </w:tcPr>
          <w:p w14:paraId="2420693E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71A8" w:rsidRPr="00FD71A8" w14:paraId="748F48F7" w14:textId="77777777" w:rsidTr="00690E2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  <w:hideMark/>
          </w:tcPr>
          <w:p w14:paraId="5A112D83" w14:textId="77777777" w:rsidR="00FD71A8" w:rsidRPr="00FD71A8" w:rsidRDefault="00FD71A8"/>
        </w:tc>
        <w:tc>
          <w:tcPr>
            <w:tcW w:w="2015" w:type="dxa"/>
            <w:noWrap/>
            <w:hideMark/>
          </w:tcPr>
          <w:p w14:paraId="600BE4E9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Satisfaction</w:t>
            </w:r>
          </w:p>
        </w:tc>
        <w:tc>
          <w:tcPr>
            <w:tcW w:w="1560" w:type="dxa"/>
            <w:noWrap/>
            <w:hideMark/>
          </w:tcPr>
          <w:p w14:paraId="63888D2F" w14:textId="7923186B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9 750,00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089D3E5C" w14:textId="7777777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10,00</w:t>
            </w:r>
          </w:p>
        </w:tc>
        <w:tc>
          <w:tcPr>
            <w:tcW w:w="1559" w:type="dxa"/>
            <w:noWrap/>
            <w:hideMark/>
          </w:tcPr>
          <w:p w14:paraId="136E13AF" w14:textId="2AF9CB1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97 500,00</w:t>
            </w:r>
            <w:r w:rsidR="007F16B9" w:rsidRPr="007F16B9">
              <w:t>€</w:t>
            </w:r>
          </w:p>
        </w:tc>
        <w:tc>
          <w:tcPr>
            <w:tcW w:w="2617" w:type="dxa"/>
            <w:vMerge/>
            <w:hideMark/>
          </w:tcPr>
          <w:p w14:paraId="00F5E643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71A8" w:rsidRPr="00FD71A8" w14:paraId="3B7C4656" w14:textId="77777777" w:rsidTr="0069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 w:val="restart"/>
            <w:noWrap/>
            <w:hideMark/>
          </w:tcPr>
          <w:p w14:paraId="37EF2784" w14:textId="77777777" w:rsidR="00FD71A8" w:rsidRPr="00FD71A8" w:rsidRDefault="00FD71A8" w:rsidP="00FD71A8">
            <w:r w:rsidRPr="00FD71A8">
              <w:t>14, Services et autres prestations</w:t>
            </w:r>
          </w:p>
        </w:tc>
        <w:tc>
          <w:tcPr>
            <w:tcW w:w="2015" w:type="dxa"/>
            <w:noWrap/>
            <w:hideMark/>
          </w:tcPr>
          <w:p w14:paraId="6CCBB4AA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Installation serveurs</w:t>
            </w:r>
          </w:p>
        </w:tc>
        <w:tc>
          <w:tcPr>
            <w:tcW w:w="1560" w:type="dxa"/>
            <w:noWrap/>
            <w:hideMark/>
          </w:tcPr>
          <w:p w14:paraId="45EE0678" w14:textId="008C6727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20 000,00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577AF246" w14:textId="77777777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1,00</w:t>
            </w:r>
          </w:p>
        </w:tc>
        <w:tc>
          <w:tcPr>
            <w:tcW w:w="1559" w:type="dxa"/>
            <w:noWrap/>
            <w:hideMark/>
          </w:tcPr>
          <w:p w14:paraId="22AD489D" w14:textId="4ECAB3BF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20 000,00</w:t>
            </w:r>
            <w:r w:rsidR="007F16B9" w:rsidRPr="007F16B9">
              <w:t>€</w:t>
            </w:r>
          </w:p>
        </w:tc>
        <w:tc>
          <w:tcPr>
            <w:tcW w:w="2617" w:type="dxa"/>
            <w:vMerge w:val="restart"/>
            <w:noWrap/>
            <w:hideMark/>
          </w:tcPr>
          <w:p w14:paraId="6CC77910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Selon les prix en vigueur</w:t>
            </w:r>
          </w:p>
        </w:tc>
      </w:tr>
      <w:tr w:rsidR="00FD71A8" w:rsidRPr="00FD71A8" w14:paraId="71F82608" w14:textId="77777777" w:rsidTr="00690E2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  <w:hideMark/>
          </w:tcPr>
          <w:p w14:paraId="29A31DE5" w14:textId="77777777" w:rsidR="00FD71A8" w:rsidRPr="00FD71A8" w:rsidRDefault="00FD71A8"/>
        </w:tc>
        <w:tc>
          <w:tcPr>
            <w:tcW w:w="2015" w:type="dxa"/>
            <w:noWrap/>
            <w:hideMark/>
          </w:tcPr>
          <w:p w14:paraId="71BEAD0F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Consultant externe</w:t>
            </w:r>
          </w:p>
        </w:tc>
        <w:tc>
          <w:tcPr>
            <w:tcW w:w="1560" w:type="dxa"/>
            <w:noWrap/>
            <w:hideMark/>
          </w:tcPr>
          <w:p w14:paraId="59DD5766" w14:textId="082343AA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10 000,00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1B6EBCC6" w14:textId="7777777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1,00</w:t>
            </w:r>
          </w:p>
        </w:tc>
        <w:tc>
          <w:tcPr>
            <w:tcW w:w="1559" w:type="dxa"/>
            <w:noWrap/>
            <w:hideMark/>
          </w:tcPr>
          <w:p w14:paraId="024CADCF" w14:textId="7C4F2B8C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10 000,00</w:t>
            </w:r>
            <w:r w:rsidR="007F16B9" w:rsidRPr="007F16B9">
              <w:t>€</w:t>
            </w:r>
          </w:p>
        </w:tc>
        <w:tc>
          <w:tcPr>
            <w:tcW w:w="2617" w:type="dxa"/>
            <w:vMerge/>
            <w:hideMark/>
          </w:tcPr>
          <w:p w14:paraId="52B48250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68CD" w:rsidRPr="00FD71A8" w14:paraId="6915B1EE" w14:textId="77777777" w:rsidTr="00690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 w:val="restart"/>
            <w:noWrap/>
            <w:hideMark/>
          </w:tcPr>
          <w:p w14:paraId="70476352" w14:textId="77777777" w:rsidR="00FD71A8" w:rsidRPr="00FD71A8" w:rsidRDefault="00FD71A8" w:rsidP="00FD71A8">
            <w:r w:rsidRPr="00FD71A8">
              <w:t>16. Formation</w:t>
            </w:r>
          </w:p>
        </w:tc>
        <w:tc>
          <w:tcPr>
            <w:tcW w:w="2015" w:type="dxa"/>
            <w:hideMark/>
          </w:tcPr>
          <w:p w14:paraId="7DBA2CE8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Techniciens (BCT et tablettes)</w:t>
            </w:r>
          </w:p>
        </w:tc>
        <w:tc>
          <w:tcPr>
            <w:tcW w:w="1560" w:type="dxa"/>
            <w:noWrap/>
            <w:hideMark/>
          </w:tcPr>
          <w:p w14:paraId="10DB1F8E" w14:textId="7EFF3CD5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100,00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415643FB" w14:textId="77777777" w:rsidR="00FD71A8" w:rsidRPr="00FD71A8" w:rsidRDefault="00FD71A8" w:rsidP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350,00</w:t>
            </w:r>
          </w:p>
        </w:tc>
        <w:tc>
          <w:tcPr>
            <w:tcW w:w="1559" w:type="dxa"/>
            <w:noWrap/>
            <w:hideMark/>
          </w:tcPr>
          <w:p w14:paraId="257AD345" w14:textId="78C6F5E5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35 000,00</w:t>
            </w:r>
            <w:r w:rsidR="007F16B9" w:rsidRPr="007F16B9">
              <w:t>€</w:t>
            </w:r>
          </w:p>
        </w:tc>
        <w:tc>
          <w:tcPr>
            <w:tcW w:w="2617" w:type="dxa"/>
            <w:hideMark/>
          </w:tcPr>
          <w:p w14:paraId="7407C4CC" w14:textId="77777777" w:rsidR="00FD71A8" w:rsidRPr="00FD71A8" w:rsidRDefault="00FD7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1A8">
              <w:t>Formation des techniciens pour l’utilisation de la BCT. On estime que 350 techniciens seront formés pendant 1 journée, le coût d’une journée de travail étant de 100 euros.</w:t>
            </w:r>
          </w:p>
        </w:tc>
      </w:tr>
      <w:tr w:rsidR="001768CD" w:rsidRPr="00FD71A8" w14:paraId="66DD077F" w14:textId="77777777" w:rsidTr="00690E2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Merge/>
            <w:hideMark/>
          </w:tcPr>
          <w:p w14:paraId="0057DFFD" w14:textId="77777777" w:rsidR="00FD71A8" w:rsidRPr="00FD71A8" w:rsidRDefault="00FD71A8"/>
        </w:tc>
        <w:tc>
          <w:tcPr>
            <w:tcW w:w="2015" w:type="dxa"/>
            <w:noWrap/>
            <w:hideMark/>
          </w:tcPr>
          <w:p w14:paraId="4638AF4C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Autres utilisateurs (SI)</w:t>
            </w:r>
          </w:p>
        </w:tc>
        <w:tc>
          <w:tcPr>
            <w:tcW w:w="1560" w:type="dxa"/>
            <w:noWrap/>
            <w:hideMark/>
          </w:tcPr>
          <w:p w14:paraId="184CF03C" w14:textId="44797DD2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200,00</w:t>
            </w:r>
            <w:r w:rsidR="007F16B9" w:rsidRPr="007F16B9">
              <w:t>€</w:t>
            </w:r>
          </w:p>
        </w:tc>
        <w:tc>
          <w:tcPr>
            <w:tcW w:w="1134" w:type="dxa"/>
            <w:noWrap/>
            <w:hideMark/>
          </w:tcPr>
          <w:p w14:paraId="5AA8F50D" w14:textId="77777777" w:rsidR="00FD71A8" w:rsidRPr="00FD71A8" w:rsidRDefault="00FD71A8" w:rsidP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1 200,00</w:t>
            </w:r>
          </w:p>
        </w:tc>
        <w:tc>
          <w:tcPr>
            <w:tcW w:w="1559" w:type="dxa"/>
            <w:noWrap/>
            <w:hideMark/>
          </w:tcPr>
          <w:p w14:paraId="1ECDE9F6" w14:textId="6CD015E0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240 000,00</w:t>
            </w:r>
            <w:r w:rsidR="007F16B9" w:rsidRPr="007F16B9">
              <w:t>€</w:t>
            </w:r>
          </w:p>
        </w:tc>
        <w:tc>
          <w:tcPr>
            <w:tcW w:w="2617" w:type="dxa"/>
            <w:noWrap/>
            <w:hideMark/>
          </w:tcPr>
          <w:p w14:paraId="5C954DF8" w14:textId="77777777" w:rsidR="00FD71A8" w:rsidRPr="00FD71A8" w:rsidRDefault="00FD7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NB Personnes : 600 : Jours de formation : 2 jours</w:t>
            </w:r>
          </w:p>
        </w:tc>
      </w:tr>
    </w:tbl>
    <w:p w14:paraId="06AF6162" w14:textId="77777777" w:rsidR="00AF4DA9" w:rsidRDefault="00AF4DA9" w:rsidP="00AF4DA9"/>
    <w:p w14:paraId="4B215AD6" w14:textId="1318FDCA" w:rsidR="00656EE5" w:rsidRDefault="007F4B8E" w:rsidP="00AF4DA9">
      <w:r>
        <w:t>Le coût d’acquisition</w:t>
      </w:r>
      <w:r w:rsidR="003C6BA7">
        <w:t xml:space="preserve"> de la solution correspond au coût des investissements nécessaires au développement et à la mise en place de la solution spécifique.</w:t>
      </w:r>
    </w:p>
    <w:p w14:paraId="6A53D3A4" w14:textId="77777777" w:rsidR="00656EE5" w:rsidRDefault="00656EE5" w:rsidP="00AF4DA9"/>
    <w:p w14:paraId="5C858E4B" w14:textId="77777777" w:rsidR="007F4B8E" w:rsidRDefault="007F4B8E" w:rsidP="00AF4DA9"/>
    <w:p w14:paraId="2CEB24E7" w14:textId="77777777" w:rsidR="00656EE5" w:rsidRPr="00AF4DA9" w:rsidRDefault="00656EE5" w:rsidP="00AF4DA9"/>
    <w:p w14:paraId="004F7686" w14:textId="7463B183" w:rsidR="00AF4DA9" w:rsidRPr="00AF4DA9" w:rsidRDefault="00B03252" w:rsidP="00B03252">
      <w:pPr>
        <w:pStyle w:val="Heading3"/>
      </w:pPr>
      <w:bookmarkStart w:id="11" w:name="_Toc409975677"/>
      <w:r>
        <w:t>Cout de possession</w:t>
      </w:r>
      <w:bookmarkEnd w:id="11"/>
    </w:p>
    <w:tbl>
      <w:tblPr>
        <w:tblStyle w:val="GridTable4-Accent1"/>
        <w:tblW w:w="11137" w:type="dxa"/>
        <w:tblInd w:w="-1281" w:type="dxa"/>
        <w:tblLook w:val="04A0" w:firstRow="1" w:lastRow="0" w:firstColumn="1" w:lastColumn="0" w:noHBand="0" w:noVBand="1"/>
      </w:tblPr>
      <w:tblGrid>
        <w:gridCol w:w="2127"/>
        <w:gridCol w:w="1843"/>
        <w:gridCol w:w="1559"/>
        <w:gridCol w:w="930"/>
        <w:gridCol w:w="1843"/>
        <w:gridCol w:w="2835"/>
      </w:tblGrid>
      <w:tr w:rsidR="00232C2B" w:rsidRPr="00345DAE" w14:paraId="50D1FA34" w14:textId="77777777" w:rsidTr="00232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noWrap/>
          </w:tcPr>
          <w:p w14:paraId="01C4BF30" w14:textId="5B498BD7" w:rsidR="00232C2B" w:rsidRPr="00345DAE" w:rsidRDefault="00345DAE" w:rsidP="00232C2B">
            <w:pPr>
              <w:rPr>
                <w:b w:val="0"/>
                <w:bCs w:val="0"/>
              </w:rPr>
            </w:pPr>
            <w:r>
              <w:br w:type="page"/>
            </w:r>
            <w:r w:rsidR="00232C2B" w:rsidRPr="00FD71A8">
              <w:t>I. Critères financiers</w:t>
            </w:r>
          </w:p>
        </w:tc>
        <w:tc>
          <w:tcPr>
            <w:tcW w:w="1843" w:type="dxa"/>
            <w:noWrap/>
          </w:tcPr>
          <w:p w14:paraId="73E74C08" w14:textId="360B3C34" w:rsidR="00232C2B" w:rsidRPr="00345DAE" w:rsidRDefault="00232C2B" w:rsidP="0023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Unité d'Œuvre</w:t>
            </w:r>
          </w:p>
        </w:tc>
        <w:tc>
          <w:tcPr>
            <w:tcW w:w="1559" w:type="dxa"/>
            <w:noWrap/>
          </w:tcPr>
          <w:p w14:paraId="0B5CC693" w14:textId="68117659" w:rsidR="00232C2B" w:rsidRPr="00345DAE" w:rsidRDefault="00232C2B" w:rsidP="0023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Coût de l'UE (estimé)</w:t>
            </w:r>
          </w:p>
        </w:tc>
        <w:tc>
          <w:tcPr>
            <w:tcW w:w="930" w:type="dxa"/>
            <w:noWrap/>
          </w:tcPr>
          <w:p w14:paraId="49BF9541" w14:textId="77777777" w:rsidR="00232C2B" w:rsidRDefault="00232C2B" w:rsidP="0023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Nb</w:t>
            </w:r>
          </w:p>
          <w:p w14:paraId="013A9C98" w14:textId="508BC76A" w:rsidR="00232C2B" w:rsidRPr="00345DAE" w:rsidRDefault="00232C2B" w:rsidP="0023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UE</w:t>
            </w:r>
          </w:p>
        </w:tc>
        <w:tc>
          <w:tcPr>
            <w:tcW w:w="1843" w:type="dxa"/>
            <w:noWrap/>
          </w:tcPr>
          <w:p w14:paraId="4096269F" w14:textId="7CE6247F" w:rsidR="00232C2B" w:rsidRPr="00345DAE" w:rsidRDefault="00232C2B" w:rsidP="0023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Montant</w:t>
            </w:r>
          </w:p>
        </w:tc>
        <w:tc>
          <w:tcPr>
            <w:tcW w:w="2835" w:type="dxa"/>
            <w:noWrap/>
          </w:tcPr>
          <w:p w14:paraId="5B546C77" w14:textId="24130677" w:rsidR="00232C2B" w:rsidRPr="00345DAE" w:rsidRDefault="00232C2B" w:rsidP="00232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1A8">
              <w:t>Observations</w:t>
            </w:r>
          </w:p>
        </w:tc>
      </w:tr>
      <w:tr w:rsidR="00232C2B" w:rsidRPr="00345DAE" w14:paraId="5DD70196" w14:textId="77777777" w:rsidTr="00D1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7" w:type="dxa"/>
            <w:gridSpan w:val="6"/>
            <w:noWrap/>
            <w:hideMark/>
          </w:tcPr>
          <w:p w14:paraId="339B09E2" w14:textId="5F921D2B" w:rsidR="00232C2B" w:rsidRPr="00232C2B" w:rsidRDefault="00232C2B" w:rsidP="00232C2B">
            <w:pPr>
              <w:rPr>
                <w:b w:val="0"/>
                <w:bCs w:val="0"/>
              </w:rPr>
            </w:pPr>
            <w:r w:rsidRPr="00345DAE">
              <w:t>2, Fonctionnement et exploitation (coût de possession)</w:t>
            </w:r>
          </w:p>
        </w:tc>
      </w:tr>
      <w:tr w:rsidR="00232C2B" w:rsidRPr="00345DAE" w14:paraId="5CF3D774" w14:textId="77777777" w:rsidTr="00232C2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noWrap/>
            <w:hideMark/>
          </w:tcPr>
          <w:p w14:paraId="03F9825C" w14:textId="77777777" w:rsidR="00232C2B" w:rsidRPr="00345DAE" w:rsidRDefault="00232C2B" w:rsidP="00232C2B">
            <w:pPr>
              <w:rPr>
                <w:b w:val="0"/>
                <w:bCs w:val="0"/>
              </w:rPr>
            </w:pPr>
            <w:r w:rsidRPr="00345DAE">
              <w:t>21 Charges salariales</w:t>
            </w:r>
          </w:p>
          <w:p w14:paraId="160AA751" w14:textId="77777777" w:rsidR="00232C2B" w:rsidRPr="00345DAE" w:rsidRDefault="00232C2B" w:rsidP="00232C2B">
            <w:pPr>
              <w:rPr>
                <w:b w:val="0"/>
                <w:bCs w:val="0"/>
              </w:rPr>
            </w:pPr>
            <w:r w:rsidRPr="00345DAE">
              <w:t> </w:t>
            </w:r>
          </w:p>
          <w:p w14:paraId="31C18221" w14:textId="77777777" w:rsidR="00232C2B" w:rsidRPr="00345DAE" w:rsidRDefault="00232C2B" w:rsidP="00232C2B">
            <w:pPr>
              <w:rPr>
                <w:b w:val="0"/>
                <w:bCs w:val="0"/>
              </w:rPr>
            </w:pPr>
            <w:r w:rsidRPr="00345DAE">
              <w:t> </w:t>
            </w:r>
          </w:p>
          <w:p w14:paraId="67A9EC33" w14:textId="77777777" w:rsidR="00232C2B" w:rsidRPr="00345DAE" w:rsidRDefault="00232C2B" w:rsidP="00232C2B">
            <w:pPr>
              <w:rPr>
                <w:b w:val="0"/>
                <w:bCs w:val="0"/>
              </w:rPr>
            </w:pPr>
            <w:r w:rsidRPr="00345DAE">
              <w:t> </w:t>
            </w:r>
          </w:p>
          <w:p w14:paraId="1C64B335" w14:textId="7CD753EA" w:rsidR="00232C2B" w:rsidRPr="00345DAE" w:rsidRDefault="00232C2B" w:rsidP="00232C2B">
            <w:r w:rsidRPr="00345DAE">
              <w:t> </w:t>
            </w:r>
          </w:p>
        </w:tc>
        <w:tc>
          <w:tcPr>
            <w:tcW w:w="1843" w:type="dxa"/>
            <w:noWrap/>
            <w:hideMark/>
          </w:tcPr>
          <w:p w14:paraId="5E3BB851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Administrateur SI</w:t>
            </w:r>
          </w:p>
        </w:tc>
        <w:tc>
          <w:tcPr>
            <w:tcW w:w="1559" w:type="dxa"/>
            <w:noWrap/>
            <w:hideMark/>
          </w:tcPr>
          <w:p w14:paraId="0631EF55" w14:textId="491CD7A2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40 000,00</w:t>
            </w:r>
            <w:r>
              <w:t xml:space="preserve"> €</w:t>
            </w:r>
          </w:p>
        </w:tc>
        <w:tc>
          <w:tcPr>
            <w:tcW w:w="930" w:type="dxa"/>
            <w:noWrap/>
            <w:hideMark/>
          </w:tcPr>
          <w:p w14:paraId="44B75051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1,00</w:t>
            </w:r>
          </w:p>
        </w:tc>
        <w:tc>
          <w:tcPr>
            <w:tcW w:w="1843" w:type="dxa"/>
            <w:noWrap/>
            <w:hideMark/>
          </w:tcPr>
          <w:p w14:paraId="4791155B" w14:textId="016995F2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40 000,00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23ED2D69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Salaires du marché Bac+5 (avec experience)</w:t>
            </w:r>
          </w:p>
        </w:tc>
      </w:tr>
      <w:tr w:rsidR="00232C2B" w:rsidRPr="00345DAE" w14:paraId="700F24AA" w14:textId="77777777" w:rsidTr="0023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hideMark/>
          </w:tcPr>
          <w:p w14:paraId="119D73D5" w14:textId="06C30DEA" w:rsidR="00232C2B" w:rsidRPr="00345DAE" w:rsidRDefault="00232C2B" w:rsidP="00232C2B"/>
        </w:tc>
        <w:tc>
          <w:tcPr>
            <w:tcW w:w="1843" w:type="dxa"/>
            <w:noWrap/>
            <w:hideMark/>
          </w:tcPr>
          <w:p w14:paraId="60715B10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Administrateur serveurs</w:t>
            </w:r>
          </w:p>
        </w:tc>
        <w:tc>
          <w:tcPr>
            <w:tcW w:w="1559" w:type="dxa"/>
            <w:noWrap/>
            <w:hideMark/>
          </w:tcPr>
          <w:p w14:paraId="04D9A492" w14:textId="7B2B4A7C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30 000,00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2C8B33C1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1,00</w:t>
            </w:r>
          </w:p>
        </w:tc>
        <w:tc>
          <w:tcPr>
            <w:tcW w:w="1843" w:type="dxa"/>
            <w:noWrap/>
            <w:hideMark/>
          </w:tcPr>
          <w:p w14:paraId="734D4E39" w14:textId="3AF2B880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30 000,00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77BEDC1C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Salaires du marché Bac+5</w:t>
            </w:r>
          </w:p>
        </w:tc>
      </w:tr>
      <w:tr w:rsidR="00232C2B" w:rsidRPr="00345DAE" w14:paraId="1D2DB2E6" w14:textId="77777777" w:rsidTr="00232C2B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noWrap/>
            <w:hideMark/>
          </w:tcPr>
          <w:p w14:paraId="0FFE8FC3" w14:textId="6A719042" w:rsidR="00232C2B" w:rsidRPr="00345DAE" w:rsidRDefault="00232C2B" w:rsidP="00232C2B"/>
        </w:tc>
        <w:tc>
          <w:tcPr>
            <w:tcW w:w="1843" w:type="dxa"/>
            <w:hideMark/>
          </w:tcPr>
          <w:p w14:paraId="33DDE503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Service client : Responsable</w:t>
            </w:r>
          </w:p>
        </w:tc>
        <w:tc>
          <w:tcPr>
            <w:tcW w:w="1559" w:type="dxa"/>
            <w:noWrap/>
            <w:hideMark/>
          </w:tcPr>
          <w:p w14:paraId="4C3E2029" w14:textId="52A97C74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27 000,00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0664AF99" w14:textId="7BDE7492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 </w:t>
            </w:r>
            <w:r>
              <w:t>1,00</w:t>
            </w:r>
          </w:p>
        </w:tc>
        <w:tc>
          <w:tcPr>
            <w:tcW w:w="1843" w:type="dxa"/>
            <w:noWrap/>
            <w:hideMark/>
          </w:tcPr>
          <w:p w14:paraId="5FB126DE" w14:textId="432A2B0F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27 00</w:t>
            </w:r>
            <w:r w:rsidRPr="00345DAE">
              <w:t>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2A2D0BE2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Bac +4 Commerce</w:t>
            </w:r>
          </w:p>
        </w:tc>
      </w:tr>
      <w:tr w:rsidR="00232C2B" w:rsidRPr="00345DAE" w14:paraId="36731475" w14:textId="77777777" w:rsidTr="0023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noWrap/>
            <w:hideMark/>
          </w:tcPr>
          <w:p w14:paraId="7D34D434" w14:textId="6D4F8543" w:rsidR="00232C2B" w:rsidRPr="00345DAE" w:rsidRDefault="00232C2B" w:rsidP="00232C2B"/>
        </w:tc>
        <w:tc>
          <w:tcPr>
            <w:tcW w:w="1843" w:type="dxa"/>
            <w:noWrap/>
            <w:hideMark/>
          </w:tcPr>
          <w:p w14:paraId="6EBDC700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 xml:space="preserve">BC : Responsable </w:t>
            </w:r>
          </w:p>
        </w:tc>
        <w:tc>
          <w:tcPr>
            <w:tcW w:w="1559" w:type="dxa"/>
            <w:noWrap/>
            <w:hideMark/>
          </w:tcPr>
          <w:p w14:paraId="5FF71278" w14:textId="57CA6AF6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25 000,00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248C7AEF" w14:textId="3E69CCB1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 </w:t>
            </w:r>
            <w:r>
              <w:t>1,00</w:t>
            </w:r>
          </w:p>
        </w:tc>
        <w:tc>
          <w:tcPr>
            <w:tcW w:w="1843" w:type="dxa"/>
            <w:noWrap/>
            <w:hideMark/>
          </w:tcPr>
          <w:p w14:paraId="3C54F2FF" w14:textId="1F95B5AC" w:rsidR="00232C2B" w:rsidRPr="00232C2B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25 000</w:t>
            </w:r>
            <w:r w:rsidRPr="00345DAE">
              <w:t>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21FB081D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Bac +3 Informatique SI et DB</w:t>
            </w:r>
          </w:p>
        </w:tc>
      </w:tr>
      <w:tr w:rsidR="00232C2B" w:rsidRPr="00345DAE" w14:paraId="2230F696" w14:textId="77777777" w:rsidTr="00232C2B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noWrap/>
            <w:hideMark/>
          </w:tcPr>
          <w:p w14:paraId="77E490C3" w14:textId="53D228C6" w:rsidR="00232C2B" w:rsidRPr="00345DAE" w:rsidRDefault="00232C2B" w:rsidP="00232C2B"/>
        </w:tc>
        <w:tc>
          <w:tcPr>
            <w:tcW w:w="1843" w:type="dxa"/>
            <w:hideMark/>
          </w:tcPr>
          <w:p w14:paraId="169274E4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Gestion des risques : Responsable</w:t>
            </w:r>
          </w:p>
        </w:tc>
        <w:tc>
          <w:tcPr>
            <w:tcW w:w="1559" w:type="dxa"/>
            <w:noWrap/>
            <w:hideMark/>
          </w:tcPr>
          <w:p w14:paraId="544CC0AA" w14:textId="32463D82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27 000,00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1F880E0E" w14:textId="202AEFD0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 </w:t>
            </w:r>
            <w:r>
              <w:t>1,00</w:t>
            </w:r>
          </w:p>
        </w:tc>
        <w:tc>
          <w:tcPr>
            <w:tcW w:w="1843" w:type="dxa"/>
            <w:noWrap/>
            <w:hideMark/>
          </w:tcPr>
          <w:p w14:paraId="418FEFD3" w14:textId="799591CD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25 000</w:t>
            </w:r>
            <w:r w:rsidRPr="00345DAE">
              <w:t>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49F04918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Bac +4 Gestion</w:t>
            </w:r>
          </w:p>
        </w:tc>
      </w:tr>
      <w:tr w:rsidR="00232C2B" w:rsidRPr="00345DAE" w14:paraId="015AC70B" w14:textId="77777777" w:rsidTr="0023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noWrap/>
            <w:hideMark/>
          </w:tcPr>
          <w:p w14:paraId="463FBB52" w14:textId="77777777" w:rsidR="00232C2B" w:rsidRPr="00345DAE" w:rsidRDefault="00232C2B" w:rsidP="00232C2B">
            <w:r w:rsidRPr="00345DAE">
              <w:t>22, Maintenance</w:t>
            </w:r>
          </w:p>
        </w:tc>
        <w:tc>
          <w:tcPr>
            <w:tcW w:w="1843" w:type="dxa"/>
            <w:noWrap/>
            <w:hideMark/>
          </w:tcPr>
          <w:p w14:paraId="16020C69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Serveurs</w:t>
            </w:r>
          </w:p>
        </w:tc>
        <w:tc>
          <w:tcPr>
            <w:tcW w:w="1559" w:type="dxa"/>
            <w:noWrap/>
            <w:hideMark/>
          </w:tcPr>
          <w:p w14:paraId="6F80B55B" w14:textId="15E9E5DB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50 000,00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37BA5FEA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1,00</w:t>
            </w:r>
          </w:p>
        </w:tc>
        <w:tc>
          <w:tcPr>
            <w:tcW w:w="1843" w:type="dxa"/>
            <w:noWrap/>
            <w:hideMark/>
          </w:tcPr>
          <w:p w14:paraId="03FE7797" w14:textId="1B3A7730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50 000,00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543E9EB1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% de l'investissement</w:t>
            </w:r>
          </w:p>
        </w:tc>
      </w:tr>
      <w:tr w:rsidR="00232C2B" w:rsidRPr="00345DAE" w14:paraId="70721D14" w14:textId="77777777" w:rsidTr="00232C2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hideMark/>
          </w:tcPr>
          <w:p w14:paraId="1292A333" w14:textId="77777777" w:rsidR="00232C2B" w:rsidRPr="00345DAE" w:rsidRDefault="00232C2B" w:rsidP="00232C2B"/>
        </w:tc>
        <w:tc>
          <w:tcPr>
            <w:tcW w:w="1843" w:type="dxa"/>
            <w:noWrap/>
            <w:hideMark/>
          </w:tcPr>
          <w:p w14:paraId="1E8BA9D5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Logiciels</w:t>
            </w:r>
          </w:p>
        </w:tc>
        <w:tc>
          <w:tcPr>
            <w:tcW w:w="1559" w:type="dxa"/>
            <w:noWrap/>
            <w:hideMark/>
          </w:tcPr>
          <w:p w14:paraId="48EBE2AA" w14:textId="2222580B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70 000,00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1C63758B" w14:textId="77777777" w:rsidR="00232C2B" w:rsidRPr="00232C2B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1,00</w:t>
            </w:r>
          </w:p>
        </w:tc>
        <w:tc>
          <w:tcPr>
            <w:tcW w:w="1843" w:type="dxa"/>
            <w:noWrap/>
            <w:hideMark/>
          </w:tcPr>
          <w:p w14:paraId="2EA10A8C" w14:textId="4617C58C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70 000,00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731E6769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 </w:t>
            </w:r>
          </w:p>
        </w:tc>
      </w:tr>
      <w:tr w:rsidR="00232C2B" w:rsidRPr="00345DAE" w14:paraId="00BB49B5" w14:textId="77777777" w:rsidTr="0023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noWrap/>
            <w:hideMark/>
          </w:tcPr>
          <w:p w14:paraId="6E8CE5BC" w14:textId="77777777" w:rsidR="00232C2B" w:rsidRPr="00345DAE" w:rsidRDefault="00232C2B" w:rsidP="00232C2B">
            <w:pPr>
              <w:rPr>
                <w:b w:val="0"/>
                <w:bCs w:val="0"/>
              </w:rPr>
            </w:pPr>
            <w:r w:rsidRPr="00345DAE">
              <w:t>23. Prestations et autres abonnements</w:t>
            </w:r>
          </w:p>
          <w:p w14:paraId="64D284DF" w14:textId="2E564FA4" w:rsidR="00232C2B" w:rsidRPr="00345DAE" w:rsidRDefault="00232C2B" w:rsidP="00232C2B">
            <w:r w:rsidRPr="00345DAE">
              <w:t> </w:t>
            </w:r>
          </w:p>
        </w:tc>
        <w:tc>
          <w:tcPr>
            <w:tcW w:w="1843" w:type="dxa"/>
            <w:noWrap/>
            <w:hideMark/>
          </w:tcPr>
          <w:p w14:paraId="41CFED5F" w14:textId="77777777" w:rsidR="00232C2B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Téléphonie</w:t>
            </w:r>
          </w:p>
          <w:p w14:paraId="7B403B8B" w14:textId="0C4EB059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Internet 3G</w:t>
            </w:r>
          </w:p>
        </w:tc>
        <w:tc>
          <w:tcPr>
            <w:tcW w:w="1559" w:type="dxa"/>
            <w:noWrap/>
            <w:hideMark/>
          </w:tcPr>
          <w:p w14:paraId="33C70641" w14:textId="0CDFA2E2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252,00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7547AEE5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200,00</w:t>
            </w:r>
          </w:p>
        </w:tc>
        <w:tc>
          <w:tcPr>
            <w:tcW w:w="1843" w:type="dxa"/>
            <w:noWrap/>
            <w:hideMark/>
          </w:tcPr>
          <w:p w14:paraId="5A0D8BBD" w14:textId="31C70380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50 400,00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hideMark/>
          </w:tcPr>
          <w:p w14:paraId="54B6B7F0" w14:textId="77777777" w:rsidR="00232C2B" w:rsidRPr="00345DAE" w:rsidRDefault="00232C2B" w:rsidP="0023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AE">
              <w:t>21€/mois * 12 mois pour 200 tablettes (Forfait Business Anywhere Pro, Orange)</w:t>
            </w:r>
          </w:p>
        </w:tc>
      </w:tr>
      <w:tr w:rsidR="00232C2B" w:rsidRPr="00345DAE" w14:paraId="67D59F21" w14:textId="77777777" w:rsidTr="00232C2B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noWrap/>
            <w:hideMark/>
          </w:tcPr>
          <w:p w14:paraId="2C075E3A" w14:textId="60D22156" w:rsidR="00232C2B" w:rsidRPr="00345DAE" w:rsidRDefault="00232C2B" w:rsidP="00232C2B"/>
        </w:tc>
        <w:tc>
          <w:tcPr>
            <w:tcW w:w="1843" w:type="dxa"/>
            <w:hideMark/>
          </w:tcPr>
          <w:p w14:paraId="31B696C3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5DAE">
              <w:rPr>
                <w:lang w:val="en-US"/>
              </w:rPr>
              <w:t>Fibre 100Mb/S + VPN &amp; Firewall</w:t>
            </w:r>
          </w:p>
        </w:tc>
        <w:tc>
          <w:tcPr>
            <w:tcW w:w="1559" w:type="dxa"/>
            <w:noWrap/>
            <w:hideMark/>
          </w:tcPr>
          <w:p w14:paraId="7573591F" w14:textId="393C2A86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100,00</w:t>
            </w:r>
            <w:r>
              <w:t xml:space="preserve"> </w:t>
            </w:r>
            <w:r w:rsidRPr="00345DAE">
              <w:t>€</w:t>
            </w:r>
          </w:p>
        </w:tc>
        <w:tc>
          <w:tcPr>
            <w:tcW w:w="930" w:type="dxa"/>
            <w:noWrap/>
            <w:hideMark/>
          </w:tcPr>
          <w:p w14:paraId="652EDF90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12,00</w:t>
            </w:r>
          </w:p>
        </w:tc>
        <w:tc>
          <w:tcPr>
            <w:tcW w:w="1843" w:type="dxa"/>
            <w:noWrap/>
            <w:hideMark/>
          </w:tcPr>
          <w:p w14:paraId="52438754" w14:textId="774C8CA9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1 200,00</w:t>
            </w:r>
            <w:r>
              <w:t xml:space="preserve"> </w:t>
            </w:r>
            <w:r w:rsidRPr="00232C2B">
              <w:t>€</w:t>
            </w:r>
          </w:p>
        </w:tc>
        <w:tc>
          <w:tcPr>
            <w:tcW w:w="2835" w:type="dxa"/>
            <w:noWrap/>
            <w:hideMark/>
          </w:tcPr>
          <w:p w14:paraId="03AB9090" w14:textId="77777777" w:rsidR="00232C2B" w:rsidRPr="00345DAE" w:rsidRDefault="00232C2B" w:rsidP="0023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5DAE">
              <w:t>100€/mois * 12 mois</w:t>
            </w:r>
          </w:p>
        </w:tc>
      </w:tr>
    </w:tbl>
    <w:p w14:paraId="4A338707" w14:textId="77777777" w:rsidR="00B03252" w:rsidRDefault="00B03252" w:rsidP="00AF4DA9"/>
    <w:p w14:paraId="35CFE492" w14:textId="77777777" w:rsidR="00B03252" w:rsidRDefault="00B03252" w:rsidP="00AF4DA9"/>
    <w:p w14:paraId="03808464" w14:textId="5BAE2D09" w:rsidR="00B03252" w:rsidRDefault="00664F4C" w:rsidP="00237A66">
      <w:pPr>
        <w:pStyle w:val="Heading2"/>
      </w:pPr>
      <w:bookmarkStart w:id="12" w:name="_Toc409975678"/>
      <w:r>
        <w:t>Retour sur investissement</w:t>
      </w:r>
      <w:bookmarkEnd w:id="12"/>
    </w:p>
    <w:p w14:paraId="6E127D05" w14:textId="77777777" w:rsidR="00237A66" w:rsidRDefault="00237A66" w:rsidP="00237A66"/>
    <w:p w14:paraId="4E1659BB" w14:textId="77777777" w:rsidR="00C53137" w:rsidRDefault="00C53137" w:rsidP="00C53137">
      <w:r>
        <w:t>Le ROI mesure la performance et pertinence financière de l’ensemble de l’ouvrage.</w:t>
      </w:r>
    </w:p>
    <w:p w14:paraId="4A7D3645" w14:textId="22A028C0" w:rsidR="00C53137" w:rsidRDefault="00C53137" w:rsidP="00C53137">
      <w:r>
        <w:t>Celui-ci repose sur l’ensemble des gains engendrés par la mise en place de la nouvelle solution. Pour cette solution spécifique, ceux-ci sont divisés comme ceux-ci :</w:t>
      </w:r>
    </w:p>
    <w:p w14:paraId="4097DF04" w14:textId="77777777" w:rsidR="00C53137" w:rsidRDefault="00C53137" w:rsidP="00C53137">
      <w:r>
        <w:t>-</w:t>
      </w:r>
      <w:r>
        <w:tab/>
        <w:t>Economies de postes sur les tâches administratives</w:t>
      </w:r>
    </w:p>
    <w:p w14:paraId="1D537027" w14:textId="77777777" w:rsidR="00C53137" w:rsidRDefault="00C53137" w:rsidP="00C53137">
      <w:r>
        <w:t>-</w:t>
      </w:r>
      <w:r>
        <w:tab/>
        <w:t>Economies de postes sur les tâches de saisie</w:t>
      </w:r>
    </w:p>
    <w:p w14:paraId="3305D0AF" w14:textId="25023786" w:rsidR="00C53137" w:rsidRDefault="00C53137" w:rsidP="00C53137">
      <w:r>
        <w:t>-</w:t>
      </w:r>
      <w:r>
        <w:tab/>
        <w:t>Augmentation du CA</w:t>
      </w:r>
    </w:p>
    <w:p w14:paraId="12987271" w14:textId="7D6B12AB" w:rsidR="00C53137" w:rsidRDefault="00C53137">
      <w:r>
        <w:br w:type="page"/>
      </w:r>
    </w:p>
    <w:p w14:paraId="0FB81E1D" w14:textId="77777777" w:rsidR="00C53137" w:rsidRDefault="00C53137" w:rsidP="00C53137"/>
    <w:tbl>
      <w:tblPr>
        <w:tblStyle w:val="GridTable4-Accent11"/>
        <w:tblW w:w="11199" w:type="dxa"/>
        <w:tblInd w:w="-1281" w:type="dxa"/>
        <w:tblLook w:val="04A0" w:firstRow="1" w:lastRow="0" w:firstColumn="1" w:lastColumn="0" w:noHBand="0" w:noVBand="1"/>
      </w:tblPr>
      <w:tblGrid>
        <w:gridCol w:w="6946"/>
        <w:gridCol w:w="1276"/>
        <w:gridCol w:w="2977"/>
      </w:tblGrid>
      <w:tr w:rsidR="00237A66" w:rsidRPr="00237A66" w14:paraId="7CD39FA1" w14:textId="77777777" w:rsidTr="00656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  <w:hideMark/>
          </w:tcPr>
          <w:p w14:paraId="32A899AB" w14:textId="77777777" w:rsidR="00237A66" w:rsidRPr="00237A66" w:rsidRDefault="00237A66" w:rsidP="00237A66">
            <w:pPr>
              <w:jc w:val="both"/>
              <w:rPr>
                <w:b w:val="0"/>
                <w:bCs w:val="0"/>
                <w:color w:val="auto"/>
              </w:rPr>
            </w:pPr>
            <w:r w:rsidRPr="00237A66">
              <w:rPr>
                <w:b w:val="0"/>
                <w:bCs w:val="0"/>
                <w:color w:val="auto"/>
              </w:rPr>
              <w:t> Catégorie</w:t>
            </w:r>
          </w:p>
        </w:tc>
        <w:tc>
          <w:tcPr>
            <w:tcW w:w="1276" w:type="dxa"/>
            <w:noWrap/>
            <w:hideMark/>
          </w:tcPr>
          <w:p w14:paraId="091BF530" w14:textId="77777777" w:rsidR="00237A66" w:rsidRPr="00237A66" w:rsidRDefault="00237A66" w:rsidP="00237A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237A66">
              <w:rPr>
                <w:b w:val="0"/>
                <w:bCs w:val="0"/>
                <w:color w:val="auto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1099F188" w14:textId="77777777" w:rsidR="00237A66" w:rsidRPr="00237A66" w:rsidRDefault="00237A66" w:rsidP="00237A6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237A66">
              <w:rPr>
                <w:b w:val="0"/>
                <w:bCs w:val="0"/>
                <w:color w:val="auto"/>
              </w:rPr>
              <w:t> Estimation</w:t>
            </w:r>
          </w:p>
        </w:tc>
      </w:tr>
      <w:tr w:rsidR="00237A66" w:rsidRPr="00237A66" w14:paraId="45A42923" w14:textId="77777777" w:rsidTr="0065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  <w:hideMark/>
          </w:tcPr>
          <w:p w14:paraId="5D9FF0A7" w14:textId="09E0FD16" w:rsidR="00237A66" w:rsidRPr="00237A66" w:rsidRDefault="00237A66" w:rsidP="00237A66">
            <w:pPr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Anticipables</w:t>
            </w:r>
            <w:r w:rsidRPr="00237A66">
              <w:rPr>
                <w:b w:val="0"/>
                <w:bCs w:val="0"/>
              </w:rPr>
              <w:t xml:space="preserve"> : augmentation du CA (1</w:t>
            </w:r>
            <w:r>
              <w:rPr>
                <w:b w:val="0"/>
                <w:bCs w:val="0"/>
              </w:rPr>
              <w:t>,5</w:t>
            </w:r>
            <w:r w:rsidRPr="00237A66">
              <w:rPr>
                <w:b w:val="0"/>
                <w:bCs w:val="0"/>
              </w:rPr>
              <w:t>% du CA de la maintenance qui représente 7% de l’activité de SPIE SE)</w:t>
            </w:r>
          </w:p>
        </w:tc>
        <w:tc>
          <w:tcPr>
            <w:tcW w:w="1276" w:type="dxa"/>
            <w:noWrap/>
            <w:hideMark/>
          </w:tcPr>
          <w:p w14:paraId="5BE01899" w14:textId="77777777" w:rsidR="00237A66" w:rsidRPr="00237A66" w:rsidRDefault="00237A66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66">
              <w:t> </w:t>
            </w:r>
          </w:p>
        </w:tc>
        <w:tc>
          <w:tcPr>
            <w:tcW w:w="2977" w:type="dxa"/>
            <w:noWrap/>
            <w:hideMark/>
          </w:tcPr>
          <w:p w14:paraId="3F1C8EEE" w14:textId="155CB4F5" w:rsidR="00237A66" w:rsidRPr="00237A66" w:rsidRDefault="00664F4C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367 </w:t>
            </w:r>
            <w:r w:rsidR="00237A66" w:rsidRPr="00237A66">
              <w:t>000,00€</w:t>
            </w:r>
          </w:p>
        </w:tc>
      </w:tr>
      <w:tr w:rsidR="00237A66" w:rsidRPr="00237A66" w14:paraId="4A69559F" w14:textId="77777777" w:rsidTr="00656EE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  <w:hideMark/>
          </w:tcPr>
          <w:p w14:paraId="45CAF40A" w14:textId="77777777" w:rsidR="00237A66" w:rsidRPr="00237A66" w:rsidRDefault="00237A66" w:rsidP="00237A66">
            <w:pPr>
              <w:numPr>
                <w:ilvl w:val="0"/>
                <w:numId w:val="49"/>
              </w:numPr>
              <w:contextualSpacing/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Tangibles</w:t>
            </w:r>
            <w:r w:rsidRPr="00237A66">
              <w:rPr>
                <w:b w:val="0"/>
                <w:bCs w:val="0"/>
              </w:rPr>
              <w:t xml:space="preserve"> : Amélioration du processus négociation</w:t>
            </w:r>
          </w:p>
        </w:tc>
        <w:tc>
          <w:tcPr>
            <w:tcW w:w="1276" w:type="dxa"/>
            <w:noWrap/>
            <w:hideMark/>
          </w:tcPr>
          <w:p w14:paraId="1600F2AF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66">
              <w:t> </w:t>
            </w:r>
          </w:p>
        </w:tc>
        <w:tc>
          <w:tcPr>
            <w:tcW w:w="2977" w:type="dxa"/>
            <w:noWrap/>
            <w:hideMark/>
          </w:tcPr>
          <w:p w14:paraId="3D6AEF41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66">
              <w:t> </w:t>
            </w:r>
          </w:p>
        </w:tc>
      </w:tr>
      <w:tr w:rsidR="00237A66" w:rsidRPr="00237A66" w14:paraId="000F02D3" w14:textId="77777777" w:rsidTr="0065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  <w:hideMark/>
          </w:tcPr>
          <w:p w14:paraId="460699C4" w14:textId="77777777" w:rsidR="00237A66" w:rsidRPr="00237A66" w:rsidRDefault="00237A66" w:rsidP="00237A66">
            <w:pPr>
              <w:numPr>
                <w:ilvl w:val="0"/>
                <w:numId w:val="49"/>
              </w:numPr>
              <w:contextualSpacing/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Non-Anticipables</w:t>
            </w:r>
            <w:r w:rsidRPr="00237A66">
              <w:rPr>
                <w:b w:val="0"/>
                <w:bCs w:val="0"/>
              </w:rPr>
              <w:t xml:space="preserve"> : Amélioration de la satisfaction client</w:t>
            </w:r>
          </w:p>
        </w:tc>
        <w:tc>
          <w:tcPr>
            <w:tcW w:w="1276" w:type="dxa"/>
            <w:noWrap/>
            <w:hideMark/>
          </w:tcPr>
          <w:p w14:paraId="0645C85A" w14:textId="77777777" w:rsidR="00237A66" w:rsidRPr="00237A66" w:rsidRDefault="00237A66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66">
              <w:t> </w:t>
            </w:r>
          </w:p>
        </w:tc>
        <w:tc>
          <w:tcPr>
            <w:tcW w:w="2977" w:type="dxa"/>
            <w:noWrap/>
            <w:hideMark/>
          </w:tcPr>
          <w:p w14:paraId="3E23D77F" w14:textId="77777777" w:rsidR="00237A66" w:rsidRPr="00237A66" w:rsidRDefault="00237A66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66">
              <w:t> </w:t>
            </w:r>
          </w:p>
        </w:tc>
      </w:tr>
      <w:tr w:rsidR="00237A66" w:rsidRPr="00237A66" w14:paraId="47A6340B" w14:textId="77777777" w:rsidTr="00656EE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  <w:hideMark/>
          </w:tcPr>
          <w:p w14:paraId="5AEC0A67" w14:textId="77777777" w:rsidR="00237A66" w:rsidRPr="00237A66" w:rsidRDefault="00237A66" w:rsidP="00237A66">
            <w:pPr>
              <w:numPr>
                <w:ilvl w:val="0"/>
                <w:numId w:val="49"/>
              </w:numPr>
              <w:contextualSpacing/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Intangibles</w:t>
            </w:r>
            <w:r w:rsidRPr="00237A66">
              <w:rPr>
                <w:b w:val="0"/>
                <w:bCs w:val="0"/>
              </w:rPr>
              <w:t xml:space="preserve"> : Meilleure Capitalisation de l'information</w:t>
            </w:r>
          </w:p>
        </w:tc>
        <w:tc>
          <w:tcPr>
            <w:tcW w:w="1276" w:type="dxa"/>
            <w:noWrap/>
            <w:hideMark/>
          </w:tcPr>
          <w:p w14:paraId="2C5802A3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66">
              <w:t> </w:t>
            </w:r>
          </w:p>
        </w:tc>
        <w:tc>
          <w:tcPr>
            <w:tcW w:w="2977" w:type="dxa"/>
            <w:noWrap/>
            <w:hideMark/>
          </w:tcPr>
          <w:p w14:paraId="4769F9F0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A66">
              <w:t> </w:t>
            </w:r>
          </w:p>
        </w:tc>
      </w:tr>
      <w:tr w:rsidR="00237A66" w:rsidRPr="00237A66" w14:paraId="3AD662DB" w14:textId="77777777" w:rsidTr="0065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  <w:hideMark/>
          </w:tcPr>
          <w:p w14:paraId="4E276B41" w14:textId="77777777" w:rsidR="00237A66" w:rsidRPr="00237A66" w:rsidRDefault="00237A66" w:rsidP="00237A66">
            <w:pPr>
              <w:numPr>
                <w:ilvl w:val="0"/>
                <w:numId w:val="49"/>
              </w:numPr>
              <w:contextualSpacing/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Intangibles</w:t>
            </w:r>
            <w:r w:rsidRPr="00237A66">
              <w:rPr>
                <w:b w:val="0"/>
                <w:bCs w:val="0"/>
              </w:rPr>
              <w:t xml:space="preserve"> : Réduction des risques</w:t>
            </w:r>
          </w:p>
        </w:tc>
        <w:tc>
          <w:tcPr>
            <w:tcW w:w="1276" w:type="dxa"/>
            <w:noWrap/>
            <w:hideMark/>
          </w:tcPr>
          <w:p w14:paraId="594A6D9C" w14:textId="77777777" w:rsidR="00237A66" w:rsidRPr="00237A66" w:rsidRDefault="00237A66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66">
              <w:t> </w:t>
            </w:r>
          </w:p>
        </w:tc>
        <w:tc>
          <w:tcPr>
            <w:tcW w:w="2977" w:type="dxa"/>
            <w:noWrap/>
            <w:hideMark/>
          </w:tcPr>
          <w:p w14:paraId="175BE113" w14:textId="77777777" w:rsidR="00237A66" w:rsidRPr="00237A66" w:rsidRDefault="00237A66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A66">
              <w:t> </w:t>
            </w:r>
          </w:p>
        </w:tc>
      </w:tr>
      <w:tr w:rsidR="00237A66" w:rsidRPr="00237A66" w14:paraId="230A475A" w14:textId="77777777" w:rsidTr="00656EE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</w:tcPr>
          <w:p w14:paraId="4D9B33F0" w14:textId="77777777" w:rsidR="00237A66" w:rsidRPr="00237A66" w:rsidRDefault="00237A66" w:rsidP="00237A66">
            <w:pPr>
              <w:numPr>
                <w:ilvl w:val="0"/>
                <w:numId w:val="49"/>
              </w:numPr>
              <w:contextualSpacing/>
              <w:jc w:val="both"/>
            </w:pPr>
            <w:r w:rsidRPr="00237A66">
              <w:rPr>
                <w:b w:val="0"/>
                <w:bCs w:val="0"/>
                <w:i/>
              </w:rPr>
              <w:t>Tangibles</w:t>
            </w:r>
            <w:r w:rsidRPr="00237A66">
              <w:rPr>
                <w:b w:val="0"/>
                <w:bCs w:val="0"/>
              </w:rPr>
              <w:t xml:space="preserve"> : Amélioration du processus de réalisation</w:t>
            </w:r>
          </w:p>
        </w:tc>
        <w:tc>
          <w:tcPr>
            <w:tcW w:w="1276" w:type="dxa"/>
            <w:noWrap/>
          </w:tcPr>
          <w:p w14:paraId="562469DC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  <w:noWrap/>
          </w:tcPr>
          <w:p w14:paraId="4DFDF76F" w14:textId="77777777" w:rsidR="00237A66" w:rsidRPr="00237A66" w:rsidRDefault="00237A66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7A66" w:rsidRPr="00237A66" w14:paraId="59D2F5B0" w14:textId="77777777" w:rsidTr="00656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  <w:hideMark/>
          </w:tcPr>
          <w:p w14:paraId="5C5FFBFE" w14:textId="77777777" w:rsidR="00237A66" w:rsidRPr="00237A66" w:rsidRDefault="00237A66" w:rsidP="00237A66">
            <w:pPr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Tangibles</w:t>
            </w:r>
            <w:r w:rsidRPr="00237A66">
              <w:rPr>
                <w:b w:val="0"/>
                <w:bCs w:val="0"/>
              </w:rPr>
              <w:t xml:space="preserve"> : Tâches saisie</w:t>
            </w:r>
          </w:p>
        </w:tc>
        <w:tc>
          <w:tcPr>
            <w:tcW w:w="1276" w:type="dxa"/>
            <w:noWrap/>
            <w:hideMark/>
          </w:tcPr>
          <w:p w14:paraId="6953373B" w14:textId="72C5E1D9" w:rsidR="00237A66" w:rsidRPr="00237A66" w:rsidRDefault="00492F84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237A66" w:rsidRPr="00237A66">
              <w:t>*25k</w:t>
            </w:r>
          </w:p>
        </w:tc>
        <w:tc>
          <w:tcPr>
            <w:tcW w:w="2977" w:type="dxa"/>
            <w:noWrap/>
            <w:hideMark/>
          </w:tcPr>
          <w:p w14:paraId="387ACB38" w14:textId="2450094C" w:rsidR="00237A66" w:rsidRPr="00237A66" w:rsidRDefault="00492F84" w:rsidP="00237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  <w:r w:rsidR="00237A66" w:rsidRPr="00237A66">
              <w:t xml:space="preserve"> 000,00€</w:t>
            </w:r>
          </w:p>
        </w:tc>
      </w:tr>
      <w:tr w:rsidR="00237A66" w:rsidRPr="00237A66" w14:paraId="67FECA2B" w14:textId="77777777" w:rsidTr="00656EE5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noWrap/>
            <w:hideMark/>
          </w:tcPr>
          <w:p w14:paraId="0D2852AF" w14:textId="77777777" w:rsidR="00237A66" w:rsidRPr="00237A66" w:rsidRDefault="00237A66" w:rsidP="00237A66">
            <w:pPr>
              <w:jc w:val="both"/>
              <w:rPr>
                <w:b w:val="0"/>
                <w:bCs w:val="0"/>
              </w:rPr>
            </w:pPr>
            <w:r w:rsidRPr="00237A66">
              <w:rPr>
                <w:b w:val="0"/>
                <w:bCs w:val="0"/>
                <w:i/>
              </w:rPr>
              <w:t>Tangibles</w:t>
            </w:r>
            <w:r w:rsidRPr="00237A66">
              <w:rPr>
                <w:b w:val="0"/>
                <w:bCs w:val="0"/>
              </w:rPr>
              <w:t xml:space="preserve"> : Tâches administratives</w:t>
            </w:r>
          </w:p>
        </w:tc>
        <w:tc>
          <w:tcPr>
            <w:tcW w:w="1276" w:type="dxa"/>
            <w:noWrap/>
            <w:hideMark/>
          </w:tcPr>
          <w:p w14:paraId="5EF8ACB5" w14:textId="5020A165" w:rsidR="00237A66" w:rsidRPr="00237A66" w:rsidRDefault="00492F84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237A66" w:rsidRPr="00237A66">
              <w:t>*25k</w:t>
            </w:r>
          </w:p>
        </w:tc>
        <w:tc>
          <w:tcPr>
            <w:tcW w:w="2977" w:type="dxa"/>
            <w:noWrap/>
            <w:hideMark/>
          </w:tcPr>
          <w:p w14:paraId="0506913F" w14:textId="5BF5B594" w:rsidR="00237A66" w:rsidRPr="00237A66" w:rsidRDefault="00492F84" w:rsidP="00237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  <w:r w:rsidR="00237A66" w:rsidRPr="00237A66">
              <w:t xml:space="preserve"> 000,00€</w:t>
            </w:r>
          </w:p>
        </w:tc>
      </w:tr>
    </w:tbl>
    <w:p w14:paraId="56530F2B" w14:textId="1D0757EA" w:rsidR="00237A66" w:rsidRDefault="00FD7D85" w:rsidP="00FD7D85">
      <w:pPr>
        <w:tabs>
          <w:tab w:val="left" w:pos="3288"/>
        </w:tabs>
      </w:pPr>
      <w:r>
        <w:tab/>
      </w:r>
    </w:p>
    <w:p w14:paraId="00CFE7CE" w14:textId="53DD4EDE" w:rsidR="00FD7D85" w:rsidRDefault="00FD7D85" w:rsidP="00FD7D85">
      <w:r w:rsidRPr="00FD7D85">
        <w:t>Pour résumer, nous pouvons estimer le gain engendré, annuellement, par notre solution</w:t>
      </w:r>
      <w:r w:rsidRPr="00EC20A7">
        <w:t xml:space="preserve"> à</w:t>
      </w:r>
      <w:r w:rsidRPr="00EC20A7">
        <w:rPr>
          <w:b/>
        </w:rPr>
        <w:t xml:space="preserve"> 510 000</w:t>
      </w:r>
      <w:r w:rsidRPr="00FD7D85">
        <w:t>€</w:t>
      </w:r>
      <w:r>
        <w:t>..</w:t>
      </w:r>
    </w:p>
    <w:p w14:paraId="6C2769EC" w14:textId="77777777" w:rsidR="00FD7D85" w:rsidRDefault="00FD7D85" w:rsidP="00FD7D85"/>
    <w:p w14:paraId="42FC8302" w14:textId="62B54242" w:rsidR="00FD7D85" w:rsidRDefault="00FD7D85" w:rsidP="00FD7D85">
      <w:r>
        <w:t xml:space="preserve">En terme financiers, sur une vision de 10 ans, le montant du Retour sur Investissement est estimé </w:t>
      </w:r>
      <w:r w:rsidRPr="00EC20A7">
        <w:rPr>
          <w:b/>
        </w:rPr>
        <w:t xml:space="preserve">à 3 </w:t>
      </w:r>
      <w:r w:rsidR="00A829C2" w:rsidRPr="00EC20A7">
        <w:rPr>
          <w:b/>
        </w:rPr>
        <w:t>105</w:t>
      </w:r>
      <w:r w:rsidRPr="00EC20A7">
        <w:rPr>
          <w:b/>
        </w:rPr>
        <w:t xml:space="preserve"> 000</w:t>
      </w:r>
      <w:r>
        <w:t>€</w:t>
      </w:r>
      <w:r w:rsidR="0072737C">
        <w:t xml:space="preserve"> avec un délai de ROI évalué à </w:t>
      </w:r>
      <w:r w:rsidR="0072737C" w:rsidRPr="00EC20A7">
        <w:rPr>
          <w:b/>
        </w:rPr>
        <w:t>4</w:t>
      </w:r>
      <w:r>
        <w:t xml:space="preserve"> ans. </w:t>
      </w:r>
    </w:p>
    <w:p w14:paraId="02CEAD50" w14:textId="653F3F4C" w:rsidR="00664F4C" w:rsidRDefault="00FD7D85" w:rsidP="00FD7D85">
      <w:r>
        <w:t xml:space="preserve">Le graphique suivant synthétise tous les éléments (coûts et gains) concernant le ROI propre à la mise en œuvre de </w:t>
      </w:r>
      <w:r w:rsidR="00A829C2">
        <w:t>la solution spécifique</w:t>
      </w:r>
      <w:r>
        <w:t xml:space="preserve"> dans l’environnement SPIE Sud-Est.</w:t>
      </w:r>
    </w:p>
    <w:p w14:paraId="4DDB86C4" w14:textId="77777777" w:rsidR="00664F4C" w:rsidRDefault="00664F4C" w:rsidP="00237A66"/>
    <w:p w14:paraId="79CDE997" w14:textId="7688887F" w:rsidR="00E44944" w:rsidRDefault="00E44944">
      <w:r>
        <w:br w:type="page"/>
      </w:r>
    </w:p>
    <w:p w14:paraId="6EE97788" w14:textId="0072D582" w:rsidR="00664F4C" w:rsidRDefault="00E44944" w:rsidP="00237A66"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7C29D121" wp14:editId="2BA38A15">
            <wp:simplePos x="0" y="0"/>
            <wp:positionH relativeFrom="margin">
              <wp:posOffset>-1671955</wp:posOffset>
            </wp:positionH>
            <wp:positionV relativeFrom="page">
              <wp:align>center</wp:align>
            </wp:positionV>
            <wp:extent cx="8681720" cy="3745230"/>
            <wp:effectExtent l="0" t="8255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81720" cy="374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73546" w14:textId="1D206FEF" w:rsidR="00664F4C" w:rsidRDefault="00664F4C" w:rsidP="00237A66"/>
    <w:p w14:paraId="3D139C2A" w14:textId="7B356957" w:rsidR="00664F4C" w:rsidRDefault="00664F4C" w:rsidP="00237A66"/>
    <w:p w14:paraId="345ADA17" w14:textId="001A3F42" w:rsidR="00664F4C" w:rsidRDefault="00664F4C" w:rsidP="00237A66"/>
    <w:p w14:paraId="1C6D6E3D" w14:textId="3152CFD5" w:rsidR="00664F4C" w:rsidRDefault="00664F4C" w:rsidP="00237A66"/>
    <w:p w14:paraId="2D2AD162" w14:textId="0BBD4A6A" w:rsidR="00664F4C" w:rsidRDefault="00664F4C" w:rsidP="00237A66"/>
    <w:p w14:paraId="5EAF716B" w14:textId="763FA492" w:rsidR="00664F4C" w:rsidRDefault="00664F4C" w:rsidP="00237A66"/>
    <w:p w14:paraId="0B9F0764" w14:textId="6FCF6215" w:rsidR="00664F4C" w:rsidRDefault="00664F4C" w:rsidP="00237A66"/>
    <w:p w14:paraId="6EEB41EB" w14:textId="21D64156" w:rsidR="00664F4C" w:rsidRDefault="00664F4C" w:rsidP="00237A66"/>
    <w:p w14:paraId="524CD639" w14:textId="6511993A" w:rsidR="00664F4C" w:rsidRDefault="00664F4C" w:rsidP="00237A66"/>
    <w:p w14:paraId="68C31A4D" w14:textId="23609A03" w:rsidR="00664F4C" w:rsidRDefault="00664F4C" w:rsidP="00237A66"/>
    <w:p w14:paraId="1FD4F4C2" w14:textId="58252C1C" w:rsidR="00664F4C" w:rsidRDefault="00664F4C" w:rsidP="00237A66"/>
    <w:p w14:paraId="47BE88D3" w14:textId="77777777" w:rsidR="00664F4C" w:rsidRDefault="00664F4C" w:rsidP="00237A66"/>
    <w:p w14:paraId="7393D207" w14:textId="77777777" w:rsidR="00664F4C" w:rsidRDefault="00664F4C" w:rsidP="00237A66"/>
    <w:p w14:paraId="08ED4C69" w14:textId="77777777" w:rsidR="00664F4C" w:rsidRPr="00237A66" w:rsidRDefault="00664F4C" w:rsidP="00237A66"/>
    <w:p w14:paraId="6660F6CF" w14:textId="77777777" w:rsidR="007122F5" w:rsidRPr="00014A91" w:rsidRDefault="007122F5" w:rsidP="007122F5">
      <w:pPr>
        <w:jc w:val="center"/>
        <w:rPr>
          <w:rFonts w:ascii="Century Schoolbook" w:hAnsi="Century Schoolbook"/>
          <w:b/>
        </w:rPr>
      </w:pPr>
      <w:r w:rsidRPr="00014A91">
        <w:tab/>
      </w:r>
      <w:r w:rsidRPr="00014A91">
        <w:rPr>
          <w:rFonts w:ascii="Century Schoolbook" w:hAnsi="Century Schoolbook"/>
          <w:b/>
        </w:rPr>
        <w:t>FIN DU DOCUMENT</w:t>
      </w:r>
    </w:p>
    <w:p w14:paraId="30E94967" w14:textId="59A5AF96" w:rsidR="00227B87" w:rsidRPr="00014A91" w:rsidRDefault="00227B87" w:rsidP="007122F5">
      <w:pPr>
        <w:tabs>
          <w:tab w:val="left" w:pos="3480"/>
        </w:tabs>
      </w:pPr>
    </w:p>
    <w:sectPr w:rsidR="00227B87" w:rsidRPr="00014A91" w:rsidSect="006340E4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0" w:h="16840"/>
      <w:pgMar w:top="1440" w:right="1800" w:bottom="1702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6C3FA" w14:textId="77777777" w:rsidR="006001F9" w:rsidRDefault="006001F9" w:rsidP="0052090E">
      <w:r>
        <w:separator/>
      </w:r>
    </w:p>
  </w:endnote>
  <w:endnote w:type="continuationSeparator" w:id="0">
    <w:p w14:paraId="20C3B17E" w14:textId="77777777" w:rsidR="006001F9" w:rsidRDefault="006001F9" w:rsidP="0052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yuthaya">
    <w:charset w:val="00"/>
    <w:family w:val="auto"/>
    <w:pitch w:val="variable"/>
    <w:sig w:usb0="A10002FF" w:usb1="5000204A" w:usb2="00000020" w:usb3="00000000" w:csb0="00000197" w:csb1="00000000"/>
  </w:font>
  <w:font w:name="Athelas Regular">
    <w:altName w:val="Corbel"/>
    <w:charset w:val="00"/>
    <w:family w:val="auto"/>
    <w:pitch w:val="variable"/>
    <w:sig w:usb0="00000001" w:usb1="5000205B" w:usb2="00000000" w:usb3="00000000" w:csb0="0000009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20CE3" w14:textId="77777777" w:rsidR="00D13173" w:rsidRDefault="00D13173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A52CBD" w14:textId="77777777" w:rsidR="00D13173" w:rsidRPr="00E8024A" w:rsidRDefault="00D13173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t>Plan d’assurance qualité - PLD-SPIE/QU/PAQ</w:t>
    </w:r>
  </w:p>
  <w:p w14:paraId="7FB24B6A" w14:textId="77777777" w:rsidR="00D13173" w:rsidRPr="00E8024A" w:rsidRDefault="00D13173" w:rsidP="003C5676">
    <w:pPr>
      <w:pStyle w:val="Header"/>
      <w:pBdr>
        <w:between w:val="single" w:sz="4" w:space="1" w:color="4F81BD"/>
      </w:pBdr>
      <w:spacing w:line="276" w:lineRule="auto"/>
      <w:jc w:val="center"/>
    </w:pPr>
    <w:r>
      <w:rPr>
        <w:lang w:val="en-US"/>
      </w:rPr>
      <w:t>November 30, 2014</w:t>
    </w:r>
  </w:p>
  <w:p w14:paraId="76040BFA" w14:textId="77777777" w:rsidR="00D13173" w:rsidRDefault="00D13173" w:rsidP="0052090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F4E6D" w14:textId="77777777" w:rsidR="00D13173" w:rsidRDefault="00D13173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5D3F">
      <w:rPr>
        <w:rStyle w:val="PageNumber"/>
        <w:noProof/>
      </w:rPr>
      <w:t>13</w:t>
    </w:r>
    <w:r>
      <w:rPr>
        <w:rStyle w:val="PageNumber"/>
      </w:rPr>
      <w:fldChar w:fldCharType="end"/>
    </w:r>
  </w:p>
  <w:p w14:paraId="6170831D" w14:textId="77777777" w:rsidR="00D13173" w:rsidRPr="00E8024A" w:rsidRDefault="00D13173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E7CB65" wp14:editId="2272BEFB">
              <wp:simplePos x="0" y="0"/>
              <wp:positionH relativeFrom="column">
                <wp:posOffset>4343400</wp:posOffset>
              </wp:positionH>
              <wp:positionV relativeFrom="paragraph">
                <wp:posOffset>-257175</wp:posOffset>
              </wp:positionV>
              <wp:extent cx="1371600" cy="685800"/>
              <wp:effectExtent l="0" t="0" r="0" b="0"/>
              <wp:wrapSquare wrapText="bothSides"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4A23A6F" w14:textId="77777777" w:rsidR="00D13173" w:rsidRDefault="00D13173" w:rsidP="005801DA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7A28319A" wp14:editId="7303E544">
                                <wp:extent cx="990600" cy="522605"/>
                                <wp:effectExtent l="0" t="0" r="0" b="10795"/>
                                <wp:docPr id="4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0600" cy="5226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E7CB6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342pt;margin-top:-20.25pt;width:108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" filled="f" stroked="f">
              <v:path arrowok="t"/>
              <v:textbox>
                <w:txbxContent>
                  <w:p w14:paraId="24A23A6F" w14:textId="77777777" w:rsidR="00D13173" w:rsidRDefault="00D13173" w:rsidP="005801DA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7A28319A" wp14:editId="7303E544">
                          <wp:extent cx="990600" cy="522605"/>
                          <wp:effectExtent l="0" t="0" r="0" b="10795"/>
                          <wp:docPr id="4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90600" cy="5226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7155C22" wp14:editId="797C399F">
              <wp:simplePos x="0" y="0"/>
              <wp:positionH relativeFrom="column">
                <wp:posOffset>-341630</wp:posOffset>
              </wp:positionH>
              <wp:positionV relativeFrom="paragraph">
                <wp:posOffset>-28575</wp:posOffset>
              </wp:positionV>
              <wp:extent cx="1828800" cy="457200"/>
              <wp:effectExtent l="0" t="0" r="0" b="0"/>
              <wp:wrapSquare wrapText="bothSides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1E9FE9C4" w14:textId="77777777" w:rsidR="00D13173" w:rsidRDefault="00D13173" w:rsidP="005801DA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777F5983" wp14:editId="6B99E183">
                                <wp:extent cx="1284605" cy="294005"/>
                                <wp:effectExtent l="0" t="0" r="10795" b="10795"/>
                                <wp:docPr id="3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4605" cy="294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55C22" id="Text Box 7" o:spid="_x0000_s1027" type="#_x0000_t202" style="position:absolute;left:0;text-align:left;margin-left:-26.9pt;margin-top:-2.25pt;width:2in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" filled="f" stroked="f">
              <v:path arrowok="t"/>
              <v:textbox>
                <w:txbxContent>
                  <w:p w14:paraId="1E9FE9C4" w14:textId="77777777" w:rsidR="00D13173" w:rsidRDefault="00D13173" w:rsidP="005801DA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777F5983" wp14:editId="6B99E183">
                          <wp:extent cx="1284605" cy="294005"/>
                          <wp:effectExtent l="0" t="0" r="10795" b="10795"/>
                          <wp:docPr id="3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4605" cy="29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 xml:space="preserve">                 </w:t>
    </w:r>
  </w:p>
  <w:p w14:paraId="3462CF5F" w14:textId="77777777" w:rsidR="00D13173" w:rsidRDefault="00D13173" w:rsidP="0052090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1A080" w14:textId="77777777" w:rsidR="00D13173" w:rsidRDefault="00D13173" w:rsidP="003578CE">
    <w:pPr>
      <w:pStyle w:val="Footer"/>
      <w:tabs>
        <w:tab w:val="clear" w:pos="8306"/>
        <w:tab w:val="right" w:pos="8300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BB8E96" wp14:editId="0F59D3DB">
              <wp:simplePos x="0" y="0"/>
              <wp:positionH relativeFrom="column">
                <wp:posOffset>-341630</wp:posOffset>
              </wp:positionH>
              <wp:positionV relativeFrom="paragraph">
                <wp:posOffset>-234950</wp:posOffset>
              </wp:positionV>
              <wp:extent cx="2514600" cy="800100"/>
              <wp:effectExtent l="0" t="0" r="0" b="12700"/>
              <wp:wrapSquare wrapText="bothSides"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46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CC7BC31" w14:textId="77777777" w:rsidR="00D13173" w:rsidRDefault="00D13173" w:rsidP="00962A17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096D403A" wp14:editId="3F459842">
                                <wp:extent cx="2089785" cy="46799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89785" cy="4679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BB8E9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26.9pt;margin-top:-18.5pt;width:198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" filled="f" stroked="f">
              <v:path arrowok="t"/>
              <v:textbox>
                <w:txbxContent>
                  <w:p w14:paraId="2CC7BC31" w14:textId="77777777" w:rsidR="00D13173" w:rsidRDefault="00D13173" w:rsidP="00962A17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096D403A" wp14:editId="3F459842">
                          <wp:extent cx="2089785" cy="46799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89785" cy="4679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ab/>
    </w:r>
    <w:r w:rsidRPr="00962A17">
      <w:rPr>
        <w:noProof/>
        <w:lang w:val="en-US"/>
      </w:rPr>
      <w:tab/>
      <w:t xml:space="preserve"> </w: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21375A" wp14:editId="0955336B">
              <wp:simplePos x="0" y="0"/>
              <wp:positionH relativeFrom="column">
                <wp:posOffset>3771900</wp:posOffset>
              </wp:positionH>
              <wp:positionV relativeFrom="paragraph">
                <wp:posOffset>-463550</wp:posOffset>
              </wp:positionV>
              <wp:extent cx="2057400" cy="914400"/>
              <wp:effectExtent l="0" t="0" r="0" b="0"/>
              <wp:wrapSquare wrapText="bothSides"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F99F9B4" w14:textId="77777777" w:rsidR="00D13173" w:rsidRDefault="00D13173" w:rsidP="00962A17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6BEEF5BD" wp14:editId="495644BA">
                                <wp:extent cx="1621790" cy="783590"/>
                                <wp:effectExtent l="0" t="0" r="3810" b="3810"/>
                                <wp:docPr id="2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1790" cy="7835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21375A" id="Text Box 5" o:spid="_x0000_s1029" type="#_x0000_t202" style="position:absolute;margin-left:297pt;margin-top:-36.5pt;width:162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" filled="f" stroked="f">
              <v:path arrowok="t"/>
              <v:textbox>
                <w:txbxContent>
                  <w:p w14:paraId="4F99F9B4" w14:textId="77777777" w:rsidR="00D13173" w:rsidRDefault="00D13173" w:rsidP="00962A17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6BEEF5BD" wp14:editId="495644BA">
                          <wp:extent cx="1621790" cy="783590"/>
                          <wp:effectExtent l="0" t="0" r="3810" b="3810"/>
                          <wp:docPr id="2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1790" cy="783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6FAB5" w14:textId="77777777" w:rsidR="006001F9" w:rsidRDefault="006001F9" w:rsidP="0052090E">
      <w:r>
        <w:separator/>
      </w:r>
    </w:p>
  </w:footnote>
  <w:footnote w:type="continuationSeparator" w:id="0">
    <w:p w14:paraId="6B51A4DC" w14:textId="77777777" w:rsidR="006001F9" w:rsidRDefault="006001F9" w:rsidP="005209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2"/>
      <w:gridCol w:w="1252"/>
      <w:gridCol w:w="3485"/>
    </w:tblGrid>
    <w:tr w:rsidR="00D13173" w:rsidRPr="003C5676" w14:paraId="78AF5C9D" w14:textId="77777777" w:rsidTr="003C5676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0EF5D9B1" w14:textId="77777777" w:rsidR="00D13173" w:rsidRPr="003C5676" w:rsidRDefault="00D13173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08AD0796" w14:textId="77777777" w:rsidR="00D13173" w:rsidRPr="003C5676" w:rsidRDefault="00D13173" w:rsidP="007122F5">
          <w:pPr>
            <w:pStyle w:val="NoSpacing"/>
            <w:rPr>
              <w:rFonts w:ascii="Cambria" w:hAnsi="Cambria"/>
              <w:color w:val="4F81BD"/>
              <w:szCs w:val="20"/>
            </w:rPr>
          </w:pPr>
          <w:r w:rsidRPr="003C5676">
            <w:rPr>
              <w:rFonts w:ascii="Cambria" w:hAnsi="Cambria"/>
              <w:color w:val="4F81BD"/>
            </w:rPr>
            <w:t>[Type text]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7108C661" w14:textId="77777777" w:rsidR="00D13173" w:rsidRPr="003C5676" w:rsidRDefault="00D13173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  <w:tr w:rsidR="00D13173" w:rsidRPr="003C5676" w14:paraId="2BEBB4D1" w14:textId="77777777" w:rsidTr="003C5676">
      <w:trPr>
        <w:trHeight w:val="150"/>
      </w:trPr>
      <w:tc>
        <w:tcPr>
          <w:tcW w:w="2389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7A80EA18" w14:textId="77777777" w:rsidR="00D13173" w:rsidRPr="003C5676" w:rsidRDefault="00D13173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3EA18CAF" w14:textId="77777777" w:rsidR="00D13173" w:rsidRPr="003C5676" w:rsidRDefault="00D13173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69EFA0D" w14:textId="77777777" w:rsidR="00D13173" w:rsidRPr="003C5676" w:rsidRDefault="00D13173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</w:tbl>
  <w:p w14:paraId="0C848594" w14:textId="77777777" w:rsidR="00D13173" w:rsidRDefault="00D131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Borders>
        <w:insideH w:val="single" w:sz="4" w:space="0" w:color="7F7F7F"/>
      </w:tblBorders>
      <w:tblLook w:val="04A0" w:firstRow="1" w:lastRow="0" w:firstColumn="1" w:lastColumn="0" w:noHBand="0" w:noVBand="1"/>
    </w:tblPr>
    <w:tblGrid>
      <w:gridCol w:w="1520"/>
      <w:gridCol w:w="5336"/>
      <w:gridCol w:w="1339"/>
    </w:tblGrid>
    <w:tr w:rsidR="00D13173" w:rsidRPr="003C5676" w14:paraId="528D722E" w14:textId="77777777" w:rsidTr="003C5676">
      <w:trPr>
        <w:trHeight w:val="151"/>
      </w:trPr>
      <w:tc>
        <w:tcPr>
          <w:tcW w:w="2389" w:type="pct"/>
        </w:tcPr>
        <w:p w14:paraId="09E0E0A3" w14:textId="77777777" w:rsidR="00D13173" w:rsidRPr="003C5676" w:rsidRDefault="00D13173">
          <w:pPr>
            <w:pStyle w:val="Header"/>
            <w:spacing w:line="276" w:lineRule="auto"/>
            <w:rPr>
              <w:rFonts w:eastAsia="MS Gothic"/>
              <w:b/>
              <w:bCs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3168EDB" w14:textId="46B6E97F" w:rsidR="00D13173" w:rsidRPr="00A406C4" w:rsidRDefault="00D13173" w:rsidP="00A406C4">
          <w:pPr>
            <w:pStyle w:val="NoSpacing"/>
            <w:rPr>
              <w:rFonts w:ascii="Century Schoolbook" w:hAnsi="Century Schoolbook"/>
              <w:szCs w:val="20"/>
              <w:lang w:val="fr-FR"/>
            </w:rPr>
          </w:pPr>
          <w:r>
            <w:rPr>
              <w:rFonts w:ascii="Century Schoolbook" w:hAnsi="Century Schoolbook"/>
              <w:sz w:val="20"/>
              <w:lang w:val="fr-FR"/>
            </w:rPr>
            <w:t xml:space="preserve">Evaluation Solution Standard </w:t>
          </w:r>
          <w:r w:rsidRPr="00A406C4">
            <w:rPr>
              <w:rFonts w:ascii="Century Schoolbook" w:hAnsi="Century Schoolbook"/>
              <w:sz w:val="20"/>
              <w:lang w:val="fr-FR"/>
            </w:rPr>
            <w:t xml:space="preserve"> – </w:t>
          </w:r>
          <w:r w:rsidRPr="00A406C4">
            <w:rPr>
              <w:rFonts w:ascii="Century Schoolbook" w:hAnsi="Century Schoolbook" w:cs="Ayuthaya"/>
              <w:color w:val="262626"/>
              <w:sz w:val="20"/>
              <w:szCs w:val="20"/>
              <w:lang w:val="fr-FR"/>
            </w:rPr>
            <w:t>PLD-SPIE/ENT/</w:t>
          </w:r>
          <w:r>
            <w:rPr>
              <w:rFonts w:ascii="Century Schoolbook" w:hAnsi="Century Schoolbook" w:cs="Ayuthaya"/>
              <w:color w:val="262626"/>
              <w:sz w:val="20"/>
              <w:szCs w:val="20"/>
              <w:lang w:val="fr-FR"/>
            </w:rPr>
            <w:t>EVSS</w:t>
          </w:r>
          <w:r w:rsidRPr="00A406C4">
            <w:rPr>
              <w:rFonts w:ascii="Century Schoolbook" w:hAnsi="Century Schoolbook"/>
              <w:sz w:val="20"/>
              <w:lang w:val="fr-FR"/>
            </w:rPr>
            <w:t xml:space="preserve"> </w:t>
          </w:r>
        </w:p>
      </w:tc>
      <w:tc>
        <w:tcPr>
          <w:tcW w:w="2278" w:type="pct"/>
        </w:tcPr>
        <w:p w14:paraId="63731F87" w14:textId="77777777" w:rsidR="00D13173" w:rsidRPr="003C5676" w:rsidRDefault="00D13173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  <w:tr w:rsidR="00D13173" w:rsidRPr="003C5676" w14:paraId="17DC46BA" w14:textId="77777777" w:rsidTr="003C5676">
      <w:trPr>
        <w:trHeight w:val="150"/>
      </w:trPr>
      <w:tc>
        <w:tcPr>
          <w:tcW w:w="2389" w:type="pct"/>
        </w:tcPr>
        <w:p w14:paraId="17623D62" w14:textId="77777777" w:rsidR="00D13173" w:rsidRPr="003C5676" w:rsidRDefault="00D13173">
          <w:pPr>
            <w:pStyle w:val="Header"/>
            <w:spacing w:line="276" w:lineRule="auto"/>
            <w:rPr>
              <w:rFonts w:eastAsia="MS Gothic"/>
              <w:b/>
              <w:bCs/>
            </w:rPr>
          </w:pPr>
        </w:p>
      </w:tc>
      <w:tc>
        <w:tcPr>
          <w:tcW w:w="0" w:type="auto"/>
          <w:vMerge/>
          <w:vAlign w:val="center"/>
          <w:hideMark/>
        </w:tcPr>
        <w:p w14:paraId="2ED996F1" w14:textId="77777777" w:rsidR="00D13173" w:rsidRPr="003C5676" w:rsidRDefault="00D13173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</w:tcPr>
        <w:p w14:paraId="6C807A2F" w14:textId="77777777" w:rsidR="00D13173" w:rsidRPr="003C5676" w:rsidRDefault="00D13173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</w:tbl>
  <w:p w14:paraId="7892058A" w14:textId="77777777" w:rsidR="00D13173" w:rsidRDefault="00D131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E04F5A"/>
    <w:multiLevelType w:val="multilevel"/>
    <w:tmpl w:val="37761E52"/>
    <w:lvl w:ilvl="0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4">
    <w:nsid w:val="04043DD1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5861A0D"/>
    <w:multiLevelType w:val="multilevel"/>
    <w:tmpl w:val="0B62EBA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7C84616"/>
    <w:multiLevelType w:val="hybridMultilevel"/>
    <w:tmpl w:val="F32A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21995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5C138F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8651059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8BF074D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907600D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A710FA9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AB24DB1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1C2F67F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1DCA0A63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1DFF02DC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2C601A15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0C41994"/>
    <w:multiLevelType w:val="hybridMultilevel"/>
    <w:tmpl w:val="E3F81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5D68CE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38734D08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38DE67BF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9633A50"/>
    <w:multiLevelType w:val="multilevel"/>
    <w:tmpl w:val="A77CE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3F6F5141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F8A57A1"/>
    <w:multiLevelType w:val="hybridMultilevel"/>
    <w:tmpl w:val="FE103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181EFC"/>
    <w:multiLevelType w:val="hybridMultilevel"/>
    <w:tmpl w:val="9E3003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3A84E4F"/>
    <w:multiLevelType w:val="multilevel"/>
    <w:tmpl w:val="D7C4F67C"/>
    <w:lvl w:ilvl="0">
      <w:start w:val="1"/>
      <w:numFmt w:val="decimal"/>
      <w:lvlText w:val="%1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8" w:hanging="7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8" w:hanging="76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46C66F2B"/>
    <w:multiLevelType w:val="hybridMultilevel"/>
    <w:tmpl w:val="086A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0B4769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477928F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4C117446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5218239A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4156EEF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57C3294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5A21775B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5B051645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5D3E5FA1"/>
    <w:multiLevelType w:val="hybridMultilevel"/>
    <w:tmpl w:val="9CB44A88"/>
    <w:lvl w:ilvl="0" w:tplc="8C9CDD68">
      <w:start w:val="180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04497C"/>
    <w:multiLevelType w:val="singleLevel"/>
    <w:tmpl w:val="8A58D8F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>
    <w:nsid w:val="647E710F"/>
    <w:multiLevelType w:val="multilevel"/>
    <w:tmpl w:val="E3EC7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686003F8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>
    <w:nsid w:val="6AE92F01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6B8C2EFE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6CAE0C0A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00429DB"/>
    <w:multiLevelType w:val="hybridMultilevel"/>
    <w:tmpl w:val="F3F21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AA451E"/>
    <w:multiLevelType w:val="multilevel"/>
    <w:tmpl w:val="FB8E1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>
    <w:nsid w:val="738A5846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>
    <w:nsid w:val="754E005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7">
    <w:nsid w:val="75F75AE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">
    <w:nsid w:val="78FF29A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>
    <w:nsid w:val="7C535619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7"/>
  </w:num>
  <w:num w:numId="2">
    <w:abstractNumId w:val="35"/>
  </w:num>
  <w:num w:numId="3">
    <w:abstractNumId w:val="6"/>
  </w:num>
  <w:num w:numId="4">
    <w:abstractNumId w:val="46"/>
  </w:num>
  <w:num w:numId="5">
    <w:abstractNumId w:val="47"/>
  </w:num>
  <w:num w:numId="6">
    <w:abstractNumId w:val="8"/>
  </w:num>
  <w:num w:numId="7">
    <w:abstractNumId w:val="40"/>
  </w:num>
  <w:num w:numId="8">
    <w:abstractNumId w:val="12"/>
  </w:num>
  <w:num w:numId="9">
    <w:abstractNumId w:val="39"/>
  </w:num>
  <w:num w:numId="10">
    <w:abstractNumId w:val="42"/>
  </w:num>
  <w:num w:numId="11">
    <w:abstractNumId w:val="21"/>
  </w:num>
  <w:num w:numId="12">
    <w:abstractNumId w:val="31"/>
  </w:num>
  <w:num w:numId="13">
    <w:abstractNumId w:val="0"/>
  </w:num>
  <w:num w:numId="14">
    <w:abstractNumId w:val="17"/>
  </w:num>
  <w:num w:numId="15">
    <w:abstractNumId w:val="41"/>
  </w:num>
  <w:num w:numId="16">
    <w:abstractNumId w:val="5"/>
  </w:num>
  <w:num w:numId="17">
    <w:abstractNumId w:val="4"/>
  </w:num>
  <w:num w:numId="18">
    <w:abstractNumId w:val="11"/>
  </w:num>
  <w:num w:numId="19">
    <w:abstractNumId w:val="7"/>
  </w:num>
  <w:num w:numId="20">
    <w:abstractNumId w:val="32"/>
  </w:num>
  <w:num w:numId="21">
    <w:abstractNumId w:val="9"/>
  </w:num>
  <w:num w:numId="22">
    <w:abstractNumId w:val="15"/>
  </w:num>
  <w:num w:numId="23">
    <w:abstractNumId w:val="13"/>
  </w:num>
  <w:num w:numId="24">
    <w:abstractNumId w:val="25"/>
  </w:num>
  <w:num w:numId="25">
    <w:abstractNumId w:val="33"/>
  </w:num>
  <w:num w:numId="26">
    <w:abstractNumId w:val="10"/>
  </w:num>
  <w:num w:numId="27">
    <w:abstractNumId w:val="14"/>
  </w:num>
  <w:num w:numId="28">
    <w:abstractNumId w:val="16"/>
  </w:num>
  <w:num w:numId="29">
    <w:abstractNumId w:val="19"/>
  </w:num>
  <w:num w:numId="30">
    <w:abstractNumId w:val="34"/>
  </w:num>
  <w:num w:numId="31">
    <w:abstractNumId w:val="23"/>
  </w:num>
  <w:num w:numId="32">
    <w:abstractNumId w:val="20"/>
  </w:num>
  <w:num w:numId="33">
    <w:abstractNumId w:val="44"/>
  </w:num>
  <w:num w:numId="34">
    <w:abstractNumId w:val="1"/>
  </w:num>
  <w:num w:numId="35">
    <w:abstractNumId w:val="2"/>
  </w:num>
  <w:num w:numId="36">
    <w:abstractNumId w:val="28"/>
  </w:num>
  <w:num w:numId="37">
    <w:abstractNumId w:val="29"/>
  </w:num>
  <w:num w:numId="38">
    <w:abstractNumId w:val="48"/>
  </w:num>
  <w:num w:numId="39">
    <w:abstractNumId w:val="49"/>
  </w:num>
  <w:num w:numId="40">
    <w:abstractNumId w:val="45"/>
  </w:num>
  <w:num w:numId="41">
    <w:abstractNumId w:val="22"/>
  </w:num>
  <w:num w:numId="42">
    <w:abstractNumId w:val="30"/>
  </w:num>
  <w:num w:numId="43">
    <w:abstractNumId w:val="38"/>
  </w:num>
  <w:num w:numId="44">
    <w:abstractNumId w:val="3"/>
  </w:num>
  <w:num w:numId="45">
    <w:abstractNumId w:val="18"/>
  </w:num>
  <w:num w:numId="46">
    <w:abstractNumId w:val="24"/>
  </w:num>
  <w:num w:numId="47">
    <w:abstractNumId w:val="43"/>
  </w:num>
  <w:num w:numId="48">
    <w:abstractNumId w:val="27"/>
  </w:num>
  <w:num w:numId="49">
    <w:abstractNumId w:val="36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58"/>
    <w:rsid w:val="00010550"/>
    <w:rsid w:val="000139C0"/>
    <w:rsid w:val="00014A91"/>
    <w:rsid w:val="00036384"/>
    <w:rsid w:val="000450F7"/>
    <w:rsid w:val="00076170"/>
    <w:rsid w:val="00085C2C"/>
    <w:rsid w:val="000972F5"/>
    <w:rsid w:val="000C622E"/>
    <w:rsid w:val="000D4C28"/>
    <w:rsid w:val="001107AF"/>
    <w:rsid w:val="00126E45"/>
    <w:rsid w:val="00143594"/>
    <w:rsid w:val="00170425"/>
    <w:rsid w:val="00174152"/>
    <w:rsid w:val="001768CD"/>
    <w:rsid w:val="00190AA1"/>
    <w:rsid w:val="00194005"/>
    <w:rsid w:val="001A5472"/>
    <w:rsid w:val="001D3804"/>
    <w:rsid w:val="00227B87"/>
    <w:rsid w:val="00232C2B"/>
    <w:rsid w:val="00237A66"/>
    <w:rsid w:val="00240289"/>
    <w:rsid w:val="00272C3F"/>
    <w:rsid w:val="0027711D"/>
    <w:rsid w:val="002910D1"/>
    <w:rsid w:val="002A3217"/>
    <w:rsid w:val="002B4BB0"/>
    <w:rsid w:val="00323674"/>
    <w:rsid w:val="00340651"/>
    <w:rsid w:val="00345DAE"/>
    <w:rsid w:val="003578CE"/>
    <w:rsid w:val="00381ECD"/>
    <w:rsid w:val="0038683D"/>
    <w:rsid w:val="0039118F"/>
    <w:rsid w:val="00391439"/>
    <w:rsid w:val="003C5676"/>
    <w:rsid w:val="003C6BA7"/>
    <w:rsid w:val="003D5ABD"/>
    <w:rsid w:val="004014CF"/>
    <w:rsid w:val="00427AFC"/>
    <w:rsid w:val="00467217"/>
    <w:rsid w:val="00492F84"/>
    <w:rsid w:val="004A6307"/>
    <w:rsid w:val="004B28A0"/>
    <w:rsid w:val="004C5954"/>
    <w:rsid w:val="004D4185"/>
    <w:rsid w:val="004D4690"/>
    <w:rsid w:val="004F0E85"/>
    <w:rsid w:val="004F3152"/>
    <w:rsid w:val="00511F70"/>
    <w:rsid w:val="00512777"/>
    <w:rsid w:val="0052090E"/>
    <w:rsid w:val="00546C4D"/>
    <w:rsid w:val="005727FE"/>
    <w:rsid w:val="00576A17"/>
    <w:rsid w:val="005801DA"/>
    <w:rsid w:val="00582250"/>
    <w:rsid w:val="00582858"/>
    <w:rsid w:val="0058544C"/>
    <w:rsid w:val="005A12C6"/>
    <w:rsid w:val="005C7AA1"/>
    <w:rsid w:val="005F56D3"/>
    <w:rsid w:val="006001F9"/>
    <w:rsid w:val="00600DE1"/>
    <w:rsid w:val="00601B8F"/>
    <w:rsid w:val="006259EA"/>
    <w:rsid w:val="006340E4"/>
    <w:rsid w:val="00650C79"/>
    <w:rsid w:val="00656EE5"/>
    <w:rsid w:val="006627F9"/>
    <w:rsid w:val="00664F4C"/>
    <w:rsid w:val="006828F4"/>
    <w:rsid w:val="00690E20"/>
    <w:rsid w:val="006D3F0F"/>
    <w:rsid w:val="007122F5"/>
    <w:rsid w:val="0071604D"/>
    <w:rsid w:val="0072737C"/>
    <w:rsid w:val="00780DC3"/>
    <w:rsid w:val="007D4279"/>
    <w:rsid w:val="007F16B9"/>
    <w:rsid w:val="007F4B8E"/>
    <w:rsid w:val="00826C33"/>
    <w:rsid w:val="0087555D"/>
    <w:rsid w:val="008828E5"/>
    <w:rsid w:val="008B654B"/>
    <w:rsid w:val="008F503D"/>
    <w:rsid w:val="00920419"/>
    <w:rsid w:val="00923B1C"/>
    <w:rsid w:val="00933AE2"/>
    <w:rsid w:val="00937BC4"/>
    <w:rsid w:val="00942843"/>
    <w:rsid w:val="00945CCB"/>
    <w:rsid w:val="00962A17"/>
    <w:rsid w:val="00972DEF"/>
    <w:rsid w:val="009E3C32"/>
    <w:rsid w:val="009F0A62"/>
    <w:rsid w:val="00A27755"/>
    <w:rsid w:val="00A406C4"/>
    <w:rsid w:val="00A73DAE"/>
    <w:rsid w:val="00A8167B"/>
    <w:rsid w:val="00A829C2"/>
    <w:rsid w:val="00A9042F"/>
    <w:rsid w:val="00AA47EA"/>
    <w:rsid w:val="00AA6C01"/>
    <w:rsid w:val="00AB5D3F"/>
    <w:rsid w:val="00AD5E16"/>
    <w:rsid w:val="00AF4DA9"/>
    <w:rsid w:val="00B03252"/>
    <w:rsid w:val="00B23204"/>
    <w:rsid w:val="00B4126E"/>
    <w:rsid w:val="00B80CD1"/>
    <w:rsid w:val="00B933E7"/>
    <w:rsid w:val="00BA7C8F"/>
    <w:rsid w:val="00BD5850"/>
    <w:rsid w:val="00BF3BA4"/>
    <w:rsid w:val="00BF645C"/>
    <w:rsid w:val="00C020EB"/>
    <w:rsid w:val="00C20CD0"/>
    <w:rsid w:val="00C23263"/>
    <w:rsid w:val="00C32BC7"/>
    <w:rsid w:val="00C529B9"/>
    <w:rsid w:val="00C53137"/>
    <w:rsid w:val="00C62484"/>
    <w:rsid w:val="00CF6F5C"/>
    <w:rsid w:val="00D13173"/>
    <w:rsid w:val="00D17F09"/>
    <w:rsid w:val="00D27B2B"/>
    <w:rsid w:val="00D27CEF"/>
    <w:rsid w:val="00DC224A"/>
    <w:rsid w:val="00DC4441"/>
    <w:rsid w:val="00DC7138"/>
    <w:rsid w:val="00E04087"/>
    <w:rsid w:val="00E44944"/>
    <w:rsid w:val="00E45A50"/>
    <w:rsid w:val="00E53354"/>
    <w:rsid w:val="00E674DE"/>
    <w:rsid w:val="00E67A85"/>
    <w:rsid w:val="00EC20A7"/>
    <w:rsid w:val="00EC7DBD"/>
    <w:rsid w:val="00EF09E1"/>
    <w:rsid w:val="00EF0E27"/>
    <w:rsid w:val="00F0419A"/>
    <w:rsid w:val="00F24376"/>
    <w:rsid w:val="00F24F82"/>
    <w:rsid w:val="00F2739D"/>
    <w:rsid w:val="00F325B8"/>
    <w:rsid w:val="00F47D4B"/>
    <w:rsid w:val="00FA6548"/>
    <w:rsid w:val="00FC5090"/>
    <w:rsid w:val="00FD71A8"/>
    <w:rsid w:val="00FD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DCE05B"/>
  <w14:defaultImageDpi w14:val="300"/>
  <w15:docId w15:val="{269E471F-0FAF-4950-A602-8AC39B07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6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3B1C"/>
    <w:pPr>
      <w:numPr>
        <w:numId w:val="44"/>
      </w:numPr>
      <w:outlineLvl w:val="0"/>
    </w:pPr>
    <w:rPr>
      <w:rFonts w:ascii="Calibri" w:hAnsi="Calibri" w:cs="Arial"/>
      <w:b/>
      <w:color w:val="262626"/>
      <w:sz w:val="40"/>
      <w:szCs w:val="48"/>
    </w:rPr>
  </w:style>
  <w:style w:type="paragraph" w:styleId="Heading2">
    <w:name w:val="heading 2"/>
    <w:basedOn w:val="Normal"/>
    <w:next w:val="Normal"/>
    <w:link w:val="Heading2Char"/>
    <w:qFormat/>
    <w:rsid w:val="00923B1C"/>
    <w:pPr>
      <w:numPr>
        <w:ilvl w:val="1"/>
        <w:numId w:val="44"/>
      </w:numPr>
      <w:outlineLvl w:val="1"/>
    </w:pPr>
    <w:rPr>
      <w:rFonts w:ascii="Calibri" w:hAnsi="Calibri" w:cs="Arial"/>
      <w:color w:val="262626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B1C"/>
    <w:pPr>
      <w:numPr>
        <w:ilvl w:val="2"/>
        <w:numId w:val="44"/>
      </w:numPr>
      <w:outlineLvl w:val="2"/>
    </w:pPr>
    <w:rPr>
      <w:rFonts w:ascii="Calibri" w:hAnsi="Calibri" w:cs="Arial"/>
      <w:color w:val="7F7F7F"/>
      <w:sz w:val="32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B1C"/>
    <w:pPr>
      <w:numPr>
        <w:ilvl w:val="3"/>
        <w:numId w:val="44"/>
      </w:numPr>
      <w:outlineLvl w:val="3"/>
    </w:pPr>
    <w:rPr>
      <w:rFonts w:ascii="Calibri" w:hAnsi="Calibri" w:cs="Arial"/>
      <w:color w:val="BFBFBF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3B1C"/>
    <w:rPr>
      <w:rFonts w:ascii="Calibri" w:hAnsi="Calibri" w:cs="Arial"/>
      <w:b/>
      <w:color w:val="262626"/>
      <w:sz w:val="40"/>
      <w:szCs w:val="48"/>
    </w:rPr>
  </w:style>
  <w:style w:type="character" w:customStyle="1" w:styleId="Heading2Char">
    <w:name w:val="Heading 2 Char"/>
    <w:link w:val="Heading2"/>
    <w:rsid w:val="00923B1C"/>
    <w:rPr>
      <w:rFonts w:ascii="Calibri" w:hAnsi="Calibri" w:cs="Arial"/>
      <w:color w:val="262626"/>
      <w:sz w:val="40"/>
      <w:szCs w:val="48"/>
    </w:rPr>
  </w:style>
  <w:style w:type="paragraph" w:styleId="ListParagraph">
    <w:name w:val="List Paragraph"/>
    <w:basedOn w:val="Normal"/>
    <w:uiPriority w:val="34"/>
    <w:qFormat/>
    <w:rsid w:val="00972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uiPriority w:val="9"/>
    <w:rsid w:val="00923B1C"/>
    <w:rPr>
      <w:rFonts w:ascii="Calibri" w:hAnsi="Calibri" w:cs="Arial"/>
      <w:color w:val="7F7F7F"/>
      <w:sz w:val="32"/>
      <w:szCs w:val="48"/>
    </w:rPr>
  </w:style>
  <w:style w:type="character" w:styleId="Hyperlink">
    <w:name w:val="Hyperlink"/>
    <w:uiPriority w:val="99"/>
    <w:rsid w:val="00F0419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0419A"/>
    <w:rPr>
      <w:color w:val="800080"/>
      <w:u w:val="single"/>
    </w:rPr>
  </w:style>
  <w:style w:type="table" w:styleId="TableGrid">
    <w:name w:val="Table Grid"/>
    <w:basedOn w:val="TableNormal"/>
    <w:uiPriority w:val="59"/>
    <w:rsid w:val="00E04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50F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2090E"/>
  </w:style>
  <w:style w:type="character" w:customStyle="1" w:styleId="FootnoteTextChar">
    <w:name w:val="Footnote Text Char"/>
    <w:basedOn w:val="DefaultParagraphFont"/>
    <w:link w:val="FootnoteText"/>
    <w:uiPriority w:val="99"/>
    <w:rsid w:val="0052090E"/>
  </w:style>
  <w:style w:type="character" w:styleId="FootnoteReference">
    <w:name w:val="footnote reference"/>
    <w:uiPriority w:val="99"/>
    <w:unhideWhenUsed/>
    <w:rsid w:val="0052090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2090E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2090E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090E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2090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090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090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090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090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090E"/>
    <w:pPr>
      <w:ind w:left="1920"/>
    </w:pPr>
    <w:rPr>
      <w:rFonts w:asciiTheme="minorHAnsi" w:hAnsi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0E"/>
  </w:style>
  <w:style w:type="paragraph" w:styleId="Footer">
    <w:name w:val="footer"/>
    <w:basedOn w:val="Normal"/>
    <w:link w:val="Foot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0E"/>
  </w:style>
  <w:style w:type="character" w:styleId="PageNumber">
    <w:name w:val="page number"/>
    <w:basedOn w:val="DefaultParagraphFont"/>
    <w:uiPriority w:val="99"/>
    <w:semiHidden/>
    <w:unhideWhenUsed/>
    <w:rsid w:val="0052090E"/>
  </w:style>
  <w:style w:type="table" w:styleId="LightShading-Accent1">
    <w:name w:val="Light Shading Accent 1"/>
    <w:basedOn w:val="TableNormal"/>
    <w:uiPriority w:val="60"/>
    <w:rsid w:val="00DC224A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link w:val="NoSpacingChar"/>
    <w:qFormat/>
    <w:rsid w:val="00DC224A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DC224A"/>
    <w:rPr>
      <w:rFonts w:ascii="PMingLiU" w:hAnsi="PMingLiU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122F5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122F5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122F5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122F5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122F5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122F5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122F5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122F5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122F5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122F5"/>
    <w:pPr>
      <w:spacing w:before="240" w:after="120"/>
      <w:jc w:val="center"/>
    </w:pPr>
    <w:rPr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923B1C"/>
    <w:rPr>
      <w:rFonts w:ascii="Calibri" w:hAnsi="Calibri" w:cs="Arial"/>
      <w:color w:val="BFBFBF"/>
      <w:sz w:val="28"/>
      <w:szCs w:val="40"/>
    </w:rPr>
  </w:style>
  <w:style w:type="character" w:styleId="BookTitle">
    <w:name w:val="Book Title"/>
    <w:uiPriority w:val="33"/>
    <w:qFormat/>
    <w:rsid w:val="00AA47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2858"/>
    <w:pPr>
      <w:keepNext/>
      <w:keepLines/>
      <w:numPr>
        <w:numId w:val="0"/>
      </w:numPr>
      <w:spacing w:before="480" w:line="276" w:lineRule="auto"/>
      <w:outlineLvl w:val="9"/>
    </w:pPr>
    <w:rPr>
      <w:rFonts w:eastAsia="MS Gothic" w:cs="Times New Roman"/>
      <w:bCs/>
      <w:color w:val="365F91"/>
      <w:sz w:val="28"/>
      <w:szCs w:val="28"/>
      <w:lang w:val="en-US"/>
    </w:rPr>
  </w:style>
  <w:style w:type="table" w:styleId="GridTable4-Accent1">
    <w:name w:val="Grid Table 4 Accent 1"/>
    <w:basedOn w:val="TableNormal"/>
    <w:uiPriority w:val="49"/>
    <w:rsid w:val="00381ECD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">
    <w:name w:val="Grid Table 4 - Accent 11"/>
    <w:basedOn w:val="TableNormal"/>
    <w:next w:val="GridTable4-Accent1"/>
    <w:uiPriority w:val="49"/>
    <w:rsid w:val="00237A6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0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5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file:///C:\Users\Slifer\Documents\GitHub\Projects\PLD-SPIE\5-%20Evaluation%20&amp;%20Choix\SAP\Grille_d_evaluation_des_solutions_PLD%20SAP.xlsx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06179F-BE3D-4A98-A19A-8BB0AED73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13</Pages>
  <Words>1719</Words>
  <Characters>9458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d’assurance qualité - PLD-SPIE/QU/PAQ</vt:lpstr>
    </vt:vector>
  </TitlesOfParts>
  <Company/>
  <LinksUpToDate>false</LinksUpToDate>
  <CharactersWithSpaces>11155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d’assurance qualité - PLD-SPIE/QU/PAQ</dc:title>
  <dc:subject/>
  <dc:creator>Amine El rhazi;Yassine Moreno</dc:creator>
  <cp:keywords/>
  <dc:description/>
  <cp:lastModifiedBy>Yassine Moreno</cp:lastModifiedBy>
  <cp:revision>64</cp:revision>
  <cp:lastPrinted>2014-11-30T22:00:00Z</cp:lastPrinted>
  <dcterms:created xsi:type="dcterms:W3CDTF">2015-01-11T22:08:00Z</dcterms:created>
  <dcterms:modified xsi:type="dcterms:W3CDTF">2015-01-25T17:59:00Z</dcterms:modified>
</cp:coreProperties>
</file>