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7C82" w:rsidR="00BB1C87" w:rsidP="5F87121B" w:rsidRDefault="00DB0804" w14:paraId="227BBA25" w14:textId="77777777">
      <w:pPr>
        <w:spacing w:after="40"/>
        <w:jc w:val="center"/>
        <w:rPr>
          <w:rFonts w:ascii="Garamond" w:hAnsi="Garamond" w:eastAsia="Garamond" w:cs="Garamond"/>
          <w:sz w:val="22"/>
          <w:szCs w:val="22"/>
        </w:rPr>
      </w:pPr>
      <w:r w:rsidRPr="5F87121B" w:rsidR="484E421C">
        <w:rPr>
          <w:rFonts w:ascii="Garamond" w:hAnsi="Garamond" w:eastAsia="Garamond" w:cs="Garamond"/>
          <w:b w:val="1"/>
          <w:bCs w:val="1"/>
          <w:sz w:val="22"/>
          <w:szCs w:val="22"/>
        </w:rPr>
        <w:t>Universidad de los Andes</w:t>
      </w:r>
    </w:p>
    <w:p w:rsidRPr="00027C82" w:rsidR="00BB1C87" w:rsidP="5F87121B" w:rsidRDefault="00DB0804" w14:paraId="7FA0EF8F" w14:textId="77777777">
      <w:pPr>
        <w:spacing w:after="40"/>
        <w:jc w:val="center"/>
        <w:rPr>
          <w:rFonts w:ascii="Garamond" w:hAnsi="Garamond" w:eastAsia="Garamond" w:cs="Garamond"/>
          <w:sz w:val="22"/>
          <w:szCs w:val="22"/>
        </w:rPr>
      </w:pPr>
      <w:r w:rsidRPr="5F87121B" w:rsidR="484E421C">
        <w:rPr>
          <w:rFonts w:ascii="Garamond" w:hAnsi="Garamond" w:eastAsia="Garamond" w:cs="Garamond"/>
          <w:sz w:val="22"/>
          <w:szCs w:val="22"/>
        </w:rPr>
        <w:t>Programa Ciencia de Datos</w:t>
      </w:r>
    </w:p>
    <w:p w:rsidRPr="00027C82" w:rsidR="00BB1C87" w:rsidP="5F87121B" w:rsidRDefault="00DB0804" w14:paraId="5C134426" w14:textId="77777777">
      <w:pPr>
        <w:spacing w:after="300"/>
        <w:jc w:val="center"/>
        <w:rPr>
          <w:rFonts w:ascii="Garamond" w:hAnsi="Garamond" w:eastAsia="Garamond" w:cs="Garamond"/>
          <w:sz w:val="22"/>
          <w:szCs w:val="22"/>
        </w:rPr>
      </w:pPr>
      <w:r w:rsidRPr="5F87121B" w:rsidR="484E421C">
        <w:rPr>
          <w:rFonts w:ascii="Garamond" w:hAnsi="Garamond" w:eastAsia="Garamond" w:cs="Garamond"/>
          <w:sz w:val="22"/>
          <w:szCs w:val="22"/>
        </w:rPr>
        <w:t>Aplicaciones en Ciencia de Datos (DATA-1002)</w:t>
      </w:r>
    </w:p>
    <w:p w:rsidRPr="00027C82" w:rsidR="00BB1C87" w:rsidP="5F87121B" w:rsidRDefault="00DB0804" w14:paraId="6A2A41BD" w14:textId="77777777">
      <w:pPr>
        <w:spacing w:after="100"/>
        <w:jc w:val="center"/>
        <w:rPr>
          <w:rFonts w:ascii="Garamond" w:hAnsi="Garamond" w:eastAsia="Garamond" w:cs="Garamond"/>
          <w:sz w:val="22"/>
          <w:szCs w:val="22"/>
        </w:rPr>
      </w:pPr>
      <w:r w:rsidRPr="5F87121B" w:rsidR="484E421C">
        <w:rPr>
          <w:rFonts w:ascii="Garamond" w:hAnsi="Garamond" w:eastAsia="Garamond" w:cs="Garamond"/>
          <w:b w:val="1"/>
          <w:bCs w:val="1"/>
          <w:sz w:val="22"/>
          <w:szCs w:val="22"/>
        </w:rPr>
        <w:t>Proyecto 1: Fundamentos</w:t>
      </w:r>
    </w:p>
    <w:p w:rsidRPr="00027C82" w:rsidR="00BB1C87" w:rsidP="5F87121B" w:rsidRDefault="00DB0804" w14:paraId="7228EAFD" w14:textId="77777777">
      <w:pPr>
        <w:spacing w:after="300"/>
        <w:jc w:val="center"/>
        <w:rPr>
          <w:rFonts w:ascii="Garamond" w:hAnsi="Garamond" w:eastAsia="Garamond" w:cs="Garamond"/>
          <w:sz w:val="22"/>
          <w:szCs w:val="22"/>
        </w:rPr>
      </w:pPr>
      <w:r w:rsidRPr="5F87121B" w:rsidR="484E421C">
        <w:rPr>
          <w:rFonts w:ascii="Garamond" w:hAnsi="Garamond" w:eastAsia="Garamond" w:cs="Garamond"/>
          <w:b w:val="1"/>
          <w:bCs w:val="1"/>
          <w:sz w:val="22"/>
          <w:szCs w:val="22"/>
        </w:rPr>
        <w:t>Análisis de bienestar en la población adulta de Bogotá D.C.</w:t>
      </w:r>
    </w:p>
    <w:p w:rsidRPr="00027C82" w:rsidR="00BB1C87" w:rsidRDefault="00DB0804" w14:paraId="26CBEB5D" w14:textId="77777777">
      <w:pPr>
        <w:spacing w:after="60"/>
      </w:pPr>
      <w:r w:rsidRPr="5F87121B" w:rsidR="484E421C">
        <w:rPr>
          <w:rFonts w:ascii="Garamond" w:hAnsi="Garamond" w:eastAsia="Garamond" w:cs="Garamond"/>
          <w:b w:val="1"/>
          <w:bCs w:val="1"/>
          <w:sz w:val="22"/>
          <w:szCs w:val="22"/>
        </w:rPr>
        <w:t>Integrantes del equipo:</w:t>
      </w:r>
    </w:p>
    <w:p w:rsidR="5F87121B" w:rsidP="5F87121B" w:rsidRDefault="5F87121B" w14:paraId="3D40B8DF" w14:textId="1FCE8404">
      <w:pPr>
        <w:spacing w:after="60"/>
        <w:rPr>
          <w:rFonts w:ascii="Garamond" w:hAnsi="Garamond" w:eastAsia="Garamond" w:cs="Garamond"/>
          <w:b w:val="1"/>
          <w:bCs w:val="1"/>
          <w:sz w:val="22"/>
          <w:szCs w:val="22"/>
        </w:rPr>
      </w:pPr>
    </w:p>
    <w:p w:rsidRPr="00027C82" w:rsidR="0012133F" w:rsidP="5F87121B" w:rsidRDefault="0012133F" w14:paraId="3168C3DE" w14:textId="77777777">
      <w:pPr>
        <w:pStyle w:val="Prrafodelista"/>
        <w:numPr>
          <w:ilvl w:val="0"/>
          <w:numId w:val="1"/>
        </w:numPr>
        <w:spacing w:after="60"/>
        <w:rPr>
          <w:rFonts w:ascii="Garamond" w:hAnsi="Garamond" w:eastAsia="Garamond" w:cs="Garamond"/>
          <w:sz w:val="22"/>
          <w:szCs w:val="22"/>
        </w:rPr>
      </w:pPr>
      <w:r w:rsidRPr="5F87121B" w:rsidR="635B608E">
        <w:rPr>
          <w:rFonts w:ascii="Garamond" w:hAnsi="Garamond" w:eastAsia="Garamond" w:cs="Garamond"/>
          <w:sz w:val="22"/>
          <w:szCs w:val="22"/>
        </w:rPr>
        <w:t>Danna Gabriela Castro Villalba</w:t>
      </w:r>
    </w:p>
    <w:p w:rsidRPr="00027C82" w:rsidR="00BB1C87" w:rsidP="5F87121B" w:rsidRDefault="00D93EF6" w14:paraId="4528159B" w14:textId="59980D8A">
      <w:pPr>
        <w:pStyle w:val="Prrafodelista"/>
        <w:numPr>
          <w:ilvl w:val="0"/>
          <w:numId w:val="1"/>
        </w:numPr>
        <w:spacing w:after="60"/>
        <w:rPr>
          <w:rFonts w:ascii="Garamond" w:hAnsi="Garamond" w:eastAsia="Garamond" w:cs="Garamond"/>
          <w:sz w:val="22"/>
          <w:szCs w:val="22"/>
        </w:rPr>
      </w:pPr>
      <w:r w:rsidRPr="5F87121B" w:rsidR="73DF777A">
        <w:rPr>
          <w:rFonts w:ascii="Garamond" w:hAnsi="Garamond" w:eastAsia="Garamond" w:cs="Garamond"/>
          <w:sz w:val="22"/>
          <w:szCs w:val="22"/>
        </w:rPr>
        <w:t>María Paula Angulo Collantes</w:t>
      </w:r>
    </w:p>
    <w:p w:rsidR="74943E0F" w:rsidP="5F87121B" w:rsidRDefault="74943E0F" w14:paraId="2F9FB116" w14:textId="649B57AA">
      <w:pPr>
        <w:pStyle w:val="Prrafodelista"/>
        <w:numPr>
          <w:ilvl w:val="0"/>
          <w:numId w:val="1"/>
        </w:numPr>
        <w:spacing w:after="60"/>
        <w:rPr>
          <w:rFonts w:ascii="Garamond" w:hAnsi="Garamond" w:eastAsia="Garamond" w:cs="Garamond"/>
          <w:sz w:val="22"/>
          <w:szCs w:val="22"/>
        </w:rPr>
      </w:pPr>
      <w:r w:rsidRPr="5F87121B" w:rsidR="74943E0F">
        <w:rPr>
          <w:rFonts w:ascii="Garamond" w:hAnsi="Garamond" w:eastAsia="Garamond" w:cs="Garamond"/>
          <w:sz w:val="22"/>
          <w:szCs w:val="22"/>
        </w:rPr>
        <w:t>Juan Felipe Moreno</w:t>
      </w:r>
    </w:p>
    <w:p w:rsidR="484E421C" w:rsidP="5F87121B" w:rsidRDefault="484E421C" w14:paraId="7225532E" w14:textId="5890D225">
      <w:pPr>
        <w:pStyle w:val="Prrafodelista"/>
        <w:numPr>
          <w:ilvl w:val="0"/>
          <w:numId w:val="1"/>
        </w:numPr>
        <w:spacing w:after="60"/>
        <w:rPr>
          <w:rFonts w:ascii="Garamond" w:hAnsi="Garamond" w:eastAsia="Garamond" w:cs="Garamond"/>
          <w:sz w:val="22"/>
          <w:szCs w:val="22"/>
        </w:rPr>
      </w:pPr>
      <w:r w:rsidRPr="5F87121B" w:rsidR="484E421C">
        <w:rPr>
          <w:rFonts w:ascii="Garamond" w:hAnsi="Garamond" w:eastAsia="Garamond" w:cs="Garamond"/>
          <w:sz w:val="22"/>
          <w:szCs w:val="22"/>
        </w:rPr>
        <w:t>[ Nombre completo 4 ]</w:t>
      </w:r>
    </w:p>
    <w:p w:rsidR="5F87121B" w:rsidP="5F87121B" w:rsidRDefault="5F87121B" w14:paraId="2BD896DB" w14:textId="6A8D5688">
      <w:pPr>
        <w:pStyle w:val="Prrafodelista"/>
        <w:spacing w:after="60"/>
        <w:ind w:left="720"/>
        <w:rPr>
          <w:rFonts w:ascii="Garamond" w:hAnsi="Garamond" w:eastAsia="Garamond" w:cs="Garamond"/>
          <w:sz w:val="22"/>
          <w:szCs w:val="22"/>
        </w:rPr>
      </w:pPr>
    </w:p>
    <w:p w:rsidR="484E421C" w:rsidP="5F87121B" w:rsidRDefault="484E421C" w14:paraId="0406E3E9" w14:textId="54C02302">
      <w:pPr>
        <w:spacing w:before="200" w:after="60"/>
      </w:pPr>
      <w:r w:rsidRPr="5F87121B" w:rsidR="484E421C">
        <w:rPr>
          <w:rFonts w:ascii="Garamond" w:hAnsi="Garamond" w:eastAsia="Garamond" w:cs="Garamond"/>
          <w:b w:val="1"/>
          <w:bCs w:val="1"/>
          <w:sz w:val="22"/>
          <w:szCs w:val="22"/>
        </w:rPr>
        <w:t xml:space="preserve">Enlace al repositorio: </w:t>
      </w:r>
      <w:hyperlink r:id="R28cddc63efec4d48">
        <w:r w:rsidRPr="5F87121B" w:rsidR="7F88E32D">
          <w:rPr>
            <w:rStyle w:val="Hipervnculo"/>
            <w:rFonts w:ascii="Garamond" w:hAnsi="Garamond" w:eastAsia="Garamond" w:cs="Garamond"/>
            <w:sz w:val="22"/>
            <w:szCs w:val="22"/>
          </w:rPr>
          <w:t>https://github.com/Paulis-1508/Proyecto-1.git</w:t>
        </w:r>
      </w:hyperlink>
      <w:r w:rsidRPr="5F87121B" w:rsidR="7F88E32D">
        <w:rPr>
          <w:rFonts w:ascii="Garamond" w:hAnsi="Garamond" w:eastAsia="Garamond" w:cs="Garamond"/>
          <w:sz w:val="22"/>
          <w:szCs w:val="22"/>
        </w:rPr>
        <w:t xml:space="preserve"> </w:t>
      </w:r>
    </w:p>
    <w:p w:rsidR="5F87121B" w:rsidP="5F87121B" w:rsidRDefault="5F87121B" w14:paraId="13A888EA" w14:textId="1B5AE427">
      <w:pPr>
        <w:spacing w:before="200" w:after="60"/>
        <w:rPr>
          <w:rFonts w:ascii="Garamond" w:hAnsi="Garamond" w:eastAsia="Garamond" w:cs="Garamond"/>
          <w:sz w:val="22"/>
          <w:szCs w:val="22"/>
        </w:rPr>
      </w:pPr>
    </w:p>
    <w:p w:rsidR="484E421C" w:rsidP="5F87121B" w:rsidRDefault="484E421C" w14:paraId="7C2C9692" w14:textId="4550A18B">
      <w:pPr>
        <w:pStyle w:val="Prrafodelista"/>
        <w:numPr>
          <w:ilvl w:val="0"/>
          <w:numId w:val="4"/>
        </w:numPr>
        <w:spacing w:after="60"/>
        <w:jc w:val="both"/>
        <w:rPr>
          <w:rFonts w:ascii="Garamond" w:hAnsi="Garamond" w:eastAsia="Garamond" w:cs="Garamond"/>
          <w:b w:val="1"/>
          <w:bCs w:val="1"/>
          <w:sz w:val="22"/>
          <w:szCs w:val="22"/>
        </w:rPr>
      </w:pPr>
      <w:r w:rsidRPr="5F87121B" w:rsidR="484E421C">
        <w:rPr>
          <w:rFonts w:ascii="Garamond" w:hAnsi="Garamond" w:eastAsia="Garamond" w:cs="Garamond"/>
          <w:b w:val="1"/>
          <w:bCs w:val="1"/>
          <w:sz w:val="22"/>
          <w:szCs w:val="22"/>
        </w:rPr>
        <w:t>Entendimiento del problema</w:t>
      </w:r>
    </w:p>
    <w:p w:rsidR="5F87121B" w:rsidP="5F87121B" w:rsidRDefault="5F87121B" w14:paraId="2977B496" w14:textId="169865FB">
      <w:pPr>
        <w:pStyle w:val="Prrafodelista"/>
        <w:spacing w:after="60"/>
        <w:ind w:left="360"/>
        <w:jc w:val="both"/>
        <w:rPr>
          <w:rFonts w:ascii="Garamond" w:hAnsi="Garamond" w:eastAsia="Garamond" w:cs="Garamond"/>
          <w:b w:val="1"/>
          <w:bCs w:val="1"/>
          <w:sz w:val="22"/>
          <w:szCs w:val="22"/>
        </w:rPr>
      </w:pPr>
    </w:p>
    <w:p w:rsidRPr="0012133F" w:rsidR="0012133F" w:rsidP="5F87121B" w:rsidRDefault="0012133F" w14:paraId="3E471C28" w14:textId="54D54E8B">
      <w:pPr>
        <w:pStyle w:val="Prrafodelista"/>
        <w:spacing w:after="60"/>
        <w:ind w:left="360"/>
        <w:jc w:val="both"/>
        <w:rPr>
          <w:rFonts w:ascii="Garamond" w:hAnsi="Garamond" w:eastAsia="Garamond" w:cs="Garamond"/>
          <w:sz w:val="20"/>
          <w:szCs w:val="20"/>
        </w:rPr>
      </w:pPr>
      <w:r w:rsidRPr="5F87121B" w:rsidR="635B608E">
        <w:rPr>
          <w:rFonts w:ascii="Garamond" w:hAnsi="Garamond" w:eastAsia="Garamond" w:cs="Garamond"/>
          <w:sz w:val="22"/>
          <w:szCs w:val="22"/>
        </w:rPr>
        <w:t xml:space="preserve">La Alcaldía de Bogotá busca comprender mejor el bienestar de su población adulta y conocer cómo este puede variar según sus características. Por esta razón, se propone analizar la relación entre la </w:t>
      </w:r>
      <w:r w:rsidRPr="5F87121B" w:rsidR="635B608E">
        <w:rPr>
          <w:rStyle w:val="Fuerte"/>
          <w:rFonts w:ascii="Garamond" w:hAnsi="Garamond" w:eastAsia="Garamond" w:cs="Garamond"/>
          <w:b w:val="0"/>
          <w:bCs w:val="0"/>
          <w:sz w:val="22"/>
          <w:szCs w:val="22"/>
        </w:rPr>
        <w:t>edad</w:t>
      </w:r>
      <w:r w:rsidRPr="5F87121B" w:rsidR="635B608E">
        <w:rPr>
          <w:rFonts w:ascii="Garamond" w:hAnsi="Garamond" w:eastAsia="Garamond" w:cs="Garamond"/>
          <w:sz w:val="22"/>
          <w:szCs w:val="22"/>
        </w:rPr>
        <w:t xml:space="preserve"> y la </w:t>
      </w:r>
      <w:r w:rsidRPr="5F87121B" w:rsidR="635B608E">
        <w:rPr>
          <w:rStyle w:val="Fuerte"/>
          <w:rFonts w:ascii="Garamond" w:hAnsi="Garamond" w:eastAsia="Garamond" w:cs="Garamond"/>
          <w:b w:val="0"/>
          <w:bCs w:val="0"/>
          <w:sz w:val="22"/>
          <w:szCs w:val="22"/>
        </w:rPr>
        <w:t>satisfacción con la vida</w:t>
      </w:r>
      <w:r w:rsidRPr="5F87121B" w:rsidR="635B608E">
        <w:rPr>
          <w:rFonts w:ascii="Garamond" w:hAnsi="Garamond" w:eastAsia="Garamond" w:cs="Garamond"/>
          <w:sz w:val="22"/>
          <w:szCs w:val="22"/>
        </w:rPr>
        <w:t>, enfocándose en las personas de 18 años o más que vivían en Bogotá hace 12 meses. Esto permitirá identificar posibles diferencias en la percepción de bienestar entre personas de distintas edades.</w:t>
      </w:r>
    </w:p>
    <w:p w:rsidR="5F87121B" w:rsidP="5F87121B" w:rsidRDefault="5F87121B" w14:paraId="58D0868F" w14:textId="5F771D38">
      <w:pPr>
        <w:pStyle w:val="Normal"/>
        <w:spacing w:after="60"/>
        <w:ind w:left="0"/>
        <w:jc w:val="both"/>
        <w:rPr>
          <w:rFonts w:ascii="Garamond" w:hAnsi="Garamond" w:eastAsia="Garamond" w:cs="Garamond"/>
          <w:sz w:val="22"/>
          <w:szCs w:val="22"/>
        </w:rPr>
      </w:pPr>
    </w:p>
    <w:p w:rsidR="0012133F" w:rsidP="5F87121B" w:rsidRDefault="0012133F" w14:paraId="16A4338C" w14:textId="77394BEF">
      <w:pPr>
        <w:pStyle w:val="Prrafodelista"/>
        <w:spacing w:after="60"/>
        <w:ind w:left="360"/>
        <w:jc w:val="both"/>
        <w:rPr>
          <w:rFonts w:ascii="Garamond" w:hAnsi="Garamond" w:eastAsia="Garamond" w:cs="Garamond"/>
          <w:sz w:val="20"/>
          <w:szCs w:val="20"/>
        </w:rPr>
      </w:pPr>
      <w:r w:rsidRPr="5F87121B" w:rsidR="484E421C">
        <w:rPr>
          <w:rFonts w:ascii="Garamond" w:hAnsi="Garamond" w:eastAsia="Garamond" w:cs="Garamond"/>
          <w:b w:val="1"/>
          <w:bCs w:val="1"/>
          <w:sz w:val="22"/>
          <w:szCs w:val="22"/>
        </w:rPr>
        <w:t>Pregunta analítica</w:t>
      </w:r>
      <w:r w:rsidRPr="5F87121B" w:rsidR="21BA9EAB">
        <w:rPr>
          <w:rFonts w:ascii="Garamond" w:hAnsi="Garamond" w:eastAsia="Garamond" w:cs="Garamond"/>
          <w:b w:val="1"/>
          <w:bCs w:val="1"/>
          <w:sz w:val="22"/>
          <w:szCs w:val="22"/>
        </w:rPr>
        <w:t xml:space="preserve"> - </w:t>
      </w:r>
      <w:r w:rsidRPr="5F87121B" w:rsidR="635B608E">
        <w:rPr>
          <w:rFonts w:ascii="Garamond" w:hAnsi="Garamond" w:eastAsia="Garamond" w:cs="Garamond"/>
          <w:sz w:val="22"/>
          <w:szCs w:val="22"/>
        </w:rPr>
        <w:t>¿Cómo se relaciona la edad con el nivel de satisfacción con la vida de las personas de 18 años o más que vivían en Bogotá hace 12 meses?</w:t>
      </w:r>
    </w:p>
    <w:p w:rsidR="5F87121B" w:rsidP="5F87121B" w:rsidRDefault="5F87121B" w14:paraId="74D06797" w14:textId="27676701">
      <w:pPr>
        <w:pStyle w:val="Normal"/>
        <w:spacing w:after="60"/>
        <w:ind w:left="0"/>
        <w:jc w:val="both"/>
        <w:rPr>
          <w:rFonts w:ascii="Garamond" w:hAnsi="Garamond" w:eastAsia="Garamond" w:cs="Garamond"/>
          <w:sz w:val="22"/>
          <w:szCs w:val="22"/>
        </w:rPr>
      </w:pPr>
    </w:p>
    <w:p w:rsidR="484E421C" w:rsidP="5F87121B" w:rsidRDefault="484E421C" w14:paraId="53E4B14D" w14:textId="0ADDB97A">
      <w:pPr>
        <w:pStyle w:val="Prrafodelista"/>
        <w:spacing w:after="60"/>
        <w:ind w:left="360"/>
        <w:jc w:val="both"/>
      </w:pPr>
      <w:r w:rsidRPr="5F87121B" w:rsidR="484E421C">
        <w:rPr>
          <w:rFonts w:ascii="Garamond" w:hAnsi="Garamond" w:eastAsia="Garamond" w:cs="Garamond"/>
          <w:b w:val="1"/>
          <w:bCs w:val="1"/>
          <w:sz w:val="22"/>
          <w:szCs w:val="22"/>
        </w:rPr>
        <w:t>Información necesaria para responder la pregunta</w:t>
      </w:r>
    </w:p>
    <w:p w:rsidR="5F87121B" w:rsidP="5F87121B" w:rsidRDefault="5F87121B" w14:paraId="2A6AD26C" w14:textId="004988FD">
      <w:pPr>
        <w:pStyle w:val="Prrafodelista"/>
        <w:spacing w:after="60"/>
        <w:ind w:left="360"/>
        <w:jc w:val="both"/>
        <w:rPr>
          <w:rFonts w:ascii="Garamond" w:hAnsi="Garamond" w:eastAsia="Garamond" w:cs="Garamond"/>
          <w:b w:val="1"/>
          <w:bCs w:val="1"/>
          <w:sz w:val="22"/>
          <w:szCs w:val="22"/>
        </w:rPr>
      </w:pPr>
    </w:p>
    <w:p w:rsidR="635B608E" w:rsidP="5F87121B" w:rsidRDefault="635B608E" w14:paraId="150FDC3C" w14:textId="4880D24B">
      <w:pPr>
        <w:pStyle w:val="Prrafodelista"/>
        <w:spacing w:after="60"/>
        <w:ind w:left="360"/>
        <w:jc w:val="both"/>
      </w:pPr>
      <w:r w:rsidRPr="5F87121B" w:rsidR="635B608E">
        <w:rPr>
          <w:rFonts w:ascii="Garamond" w:hAnsi="Garamond" w:eastAsia="Garamond" w:cs="Garamond"/>
          <w:sz w:val="22"/>
          <w:szCs w:val="22"/>
        </w:rPr>
        <w:t xml:space="preserve">Para responder esta pregunta, antes de consultar la base de datos se considera necesario conocer la </w:t>
      </w:r>
      <w:r w:rsidRPr="5F87121B" w:rsidR="635B608E">
        <w:rPr>
          <w:rStyle w:val="Fuerte"/>
          <w:rFonts w:ascii="Garamond" w:hAnsi="Garamond" w:eastAsia="Garamond" w:cs="Garamond"/>
          <w:b w:val="0"/>
          <w:bCs w:val="0"/>
          <w:sz w:val="22"/>
          <w:szCs w:val="22"/>
        </w:rPr>
        <w:t>edad de las personas</w:t>
      </w:r>
      <w:r w:rsidRPr="5F87121B" w:rsidR="635B608E">
        <w:rPr>
          <w:rFonts w:ascii="Garamond" w:hAnsi="Garamond" w:eastAsia="Garamond" w:cs="Garamond"/>
          <w:sz w:val="22"/>
          <w:szCs w:val="22"/>
        </w:rPr>
        <w:t>, con el fin de identificar a la población adulta y posteriormente comparar diferentes grupos de edad</w:t>
      </w:r>
      <w:r w:rsidRPr="5F87121B" w:rsidR="60477398">
        <w:rPr>
          <w:rFonts w:ascii="Garamond" w:hAnsi="Garamond" w:eastAsia="Garamond" w:cs="Garamond"/>
          <w:sz w:val="22"/>
          <w:szCs w:val="22"/>
        </w:rPr>
        <w:t>; t</w:t>
      </w:r>
      <w:r w:rsidRPr="5F87121B" w:rsidR="635B608E">
        <w:rPr>
          <w:rFonts w:ascii="Garamond" w:hAnsi="Garamond" w:eastAsia="Garamond" w:cs="Garamond"/>
          <w:sz w:val="22"/>
          <w:szCs w:val="22"/>
        </w:rPr>
        <w:t xml:space="preserve">ambién se necesita conocer el </w:t>
      </w:r>
      <w:r w:rsidRPr="5F87121B" w:rsidR="635B608E">
        <w:rPr>
          <w:rStyle w:val="Fuerte"/>
          <w:rFonts w:ascii="Garamond" w:hAnsi="Garamond" w:eastAsia="Garamond" w:cs="Garamond"/>
          <w:b w:val="0"/>
          <w:bCs w:val="0"/>
          <w:sz w:val="22"/>
          <w:szCs w:val="22"/>
        </w:rPr>
        <w:t>nivel de satisfacción con la vida</w:t>
      </w:r>
      <w:r w:rsidRPr="5F87121B" w:rsidR="635B608E">
        <w:rPr>
          <w:rFonts w:ascii="Garamond" w:hAnsi="Garamond" w:eastAsia="Garamond" w:cs="Garamond"/>
          <w:sz w:val="22"/>
          <w:szCs w:val="22"/>
        </w:rPr>
        <w:t>, ya que esta será la medida utilizada para analizar el bienestar subjetivo de la población.</w:t>
      </w:r>
    </w:p>
    <w:p w:rsidR="5F87121B" w:rsidP="5F87121B" w:rsidRDefault="5F87121B" w14:paraId="4A9B04F7" w14:textId="04E3D137">
      <w:pPr>
        <w:pStyle w:val="Prrafodelista"/>
        <w:spacing w:after="60"/>
        <w:ind w:left="360"/>
        <w:jc w:val="both"/>
        <w:rPr>
          <w:rFonts w:ascii="Garamond" w:hAnsi="Garamond" w:eastAsia="Garamond" w:cs="Garamond"/>
          <w:sz w:val="22"/>
          <w:szCs w:val="22"/>
        </w:rPr>
      </w:pPr>
    </w:p>
    <w:p w:rsidRPr="0012133F" w:rsidR="0012133F" w:rsidP="5F87121B" w:rsidRDefault="0012133F" w14:paraId="0F929501" w14:textId="4BFC3A94">
      <w:pPr>
        <w:pStyle w:val="Prrafodelista"/>
        <w:spacing w:after="60"/>
        <w:ind w:left="360"/>
        <w:jc w:val="both"/>
        <w:rPr>
          <w:rFonts w:ascii="Garamond" w:hAnsi="Garamond" w:eastAsia="Garamond" w:cs="Garamond"/>
          <w:sz w:val="20"/>
          <w:szCs w:val="20"/>
        </w:rPr>
      </w:pPr>
      <w:r w:rsidRPr="5F87121B" w:rsidR="635B608E">
        <w:rPr>
          <w:rFonts w:ascii="Garamond" w:hAnsi="Garamond" w:eastAsia="Garamond" w:cs="Garamond"/>
          <w:sz w:val="22"/>
          <w:szCs w:val="22"/>
        </w:rPr>
        <w:t xml:space="preserve">Además, se requiere información que permita identificar </w:t>
      </w:r>
      <w:r w:rsidRPr="5F87121B" w:rsidR="635B608E">
        <w:rPr>
          <w:rStyle w:val="Fuerte"/>
          <w:rFonts w:ascii="Garamond" w:hAnsi="Garamond" w:eastAsia="Garamond" w:cs="Garamond"/>
          <w:b w:val="0"/>
          <w:bCs w:val="0"/>
          <w:sz w:val="22"/>
          <w:szCs w:val="22"/>
        </w:rPr>
        <w:t>dónde vivía cada persona hace 12 meses</w:t>
      </w:r>
      <w:r w:rsidRPr="5F87121B" w:rsidR="635B608E">
        <w:rPr>
          <w:rStyle w:val="Fuerte"/>
          <w:rFonts w:ascii="Garamond" w:hAnsi="Garamond" w:eastAsia="Garamond" w:cs="Garamond"/>
          <w:b w:val="0"/>
          <w:bCs w:val="0"/>
          <w:sz w:val="22"/>
          <w:szCs w:val="22"/>
        </w:rPr>
        <w:t>,</w:t>
      </w:r>
      <w:r w:rsidRPr="5F87121B" w:rsidR="635B608E">
        <w:rPr>
          <w:rFonts w:ascii="Garamond" w:hAnsi="Garamond" w:eastAsia="Garamond" w:cs="Garamond"/>
          <w:sz w:val="22"/>
          <w:szCs w:val="22"/>
        </w:rPr>
        <w:t xml:space="preserve"> para determinar cuáles corresponden a la población de Bogotá. De esta manera, será posible observar y comparar los niveles de satisfacción con la vida entre personas de diferentes edades dentro de la población adulta definida para el análisis.</w:t>
      </w:r>
    </w:p>
    <w:p w:rsidR="5F87121B" w:rsidP="5F87121B" w:rsidRDefault="5F87121B" w14:paraId="1441A0B7" w14:textId="33604D1F">
      <w:pPr>
        <w:pStyle w:val="Prrafodelista"/>
        <w:spacing w:after="60"/>
        <w:ind w:left="360"/>
        <w:rPr>
          <w:rFonts w:ascii="Garamond" w:hAnsi="Garamond" w:eastAsia="Garamond" w:cs="Garamond"/>
          <w:sz w:val="22"/>
          <w:szCs w:val="22"/>
        </w:rPr>
      </w:pPr>
    </w:p>
    <w:p w:rsidR="0059472A" w:rsidP="5F87121B" w:rsidRDefault="00DB0804" w14:paraId="21517EBB" w14:textId="77777777">
      <w:pPr>
        <w:pStyle w:val="Prrafodelista"/>
        <w:numPr>
          <w:ilvl w:val="0"/>
          <w:numId w:val="4"/>
        </w:numPr>
        <w:spacing w:after="200"/>
        <w:rPr>
          <w:rFonts w:ascii="Garamond" w:hAnsi="Garamond" w:eastAsia="Garamond" w:cs="Garamond"/>
          <w:b w:val="1"/>
          <w:bCs w:val="1"/>
          <w:sz w:val="22"/>
          <w:szCs w:val="22"/>
        </w:rPr>
      </w:pPr>
      <w:r w:rsidRPr="5F87121B" w:rsidR="484E421C">
        <w:rPr>
          <w:rFonts w:ascii="Garamond" w:hAnsi="Garamond" w:eastAsia="Garamond" w:cs="Garamond"/>
          <w:b w:val="1"/>
          <w:bCs w:val="1"/>
          <w:sz w:val="22"/>
          <w:szCs w:val="22"/>
        </w:rPr>
        <w:t>Preparación de los datos (ETL)</w:t>
      </w:r>
    </w:p>
    <w:p w:rsidRPr="004F045F" w:rsidR="00BB1C87" w:rsidP="5F87121B" w:rsidRDefault="00DB0804" w14:paraId="1E37D653" w14:textId="2B5C6C94">
      <w:pPr>
        <w:pStyle w:val="Prrafodelista"/>
        <w:spacing w:after="200"/>
        <w:ind w:left="360"/>
        <w:rPr>
          <w:rFonts w:ascii="Garamond" w:hAnsi="Garamond" w:eastAsia="Garamond" w:cs="Garamond"/>
          <w:b w:val="1"/>
          <w:bCs w:val="1"/>
          <w:sz w:val="22"/>
          <w:szCs w:val="22"/>
        </w:rPr>
      </w:pPr>
      <w:r w:rsidRPr="5F87121B" w:rsidR="484E421C">
        <w:rPr>
          <w:rFonts w:ascii="Garamond" w:hAnsi="Garamond" w:eastAsia="Garamond" w:cs="Garamond"/>
          <w:b w:val="1"/>
          <w:bCs w:val="1"/>
          <w:sz w:val="22"/>
          <w:szCs w:val="22"/>
        </w:rPr>
        <w:t>Variables seleccionadas</w:t>
      </w:r>
    </w:p>
    <w:tbl>
      <w:tblPr>
        <w:tblW w:w="1049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65"/>
        <w:gridCol w:w="2760"/>
        <w:gridCol w:w="2181"/>
        <w:gridCol w:w="3584"/>
      </w:tblGrid>
      <w:tr w:rsidRPr="00027C82" w:rsidR="00BB1C87" w:rsidTr="5F87121B" w14:paraId="7EF82EF4" w14:textId="77777777">
        <w:trPr>
          <w:tblHeader/>
        </w:trPr>
        <w:tc>
          <w:tcPr>
            <w:tcW w:w="1965" w:type="dxa"/>
            <w:shd w:val="clear" w:color="auto" w:fill="D9E2F3"/>
            <w:tcMar/>
            <w:vAlign w:val="center"/>
          </w:tcPr>
          <w:p w:rsidRPr="00027C82" w:rsidR="00BB1C87" w:rsidP="5F87121B" w:rsidRDefault="00DB0804" w14:paraId="5F25F9C1" w14:textId="77777777">
            <w:pPr>
              <w:rPr>
                <w:rFonts w:ascii="Garamond" w:hAnsi="Garamond" w:eastAsia="Garamond" w:cs="Garamond"/>
                <w:sz w:val="22"/>
                <w:szCs w:val="22"/>
              </w:rPr>
            </w:pPr>
            <w:r w:rsidRPr="5F87121B" w:rsidR="484E421C">
              <w:rPr>
                <w:rFonts w:ascii="Garamond" w:hAnsi="Garamond" w:eastAsia="Garamond" w:cs="Garamond"/>
                <w:b w:val="1"/>
                <w:bCs w:val="1"/>
                <w:sz w:val="22"/>
                <w:szCs w:val="22"/>
              </w:rPr>
              <w:t>Código</w:t>
            </w:r>
          </w:p>
        </w:tc>
        <w:tc>
          <w:tcPr>
            <w:tcW w:w="2760" w:type="dxa"/>
            <w:shd w:val="clear" w:color="auto" w:fill="D9E2F3"/>
            <w:tcMar/>
            <w:vAlign w:val="center"/>
          </w:tcPr>
          <w:p w:rsidRPr="00027C82" w:rsidR="00BB1C87" w:rsidP="5F87121B" w:rsidRDefault="00DB0804" w14:paraId="4EEB4584" w14:textId="77777777">
            <w:pPr>
              <w:rPr>
                <w:rFonts w:ascii="Garamond" w:hAnsi="Garamond" w:eastAsia="Garamond" w:cs="Garamond"/>
                <w:sz w:val="22"/>
                <w:szCs w:val="22"/>
              </w:rPr>
            </w:pPr>
            <w:r w:rsidRPr="5F87121B" w:rsidR="484E421C">
              <w:rPr>
                <w:rFonts w:ascii="Garamond" w:hAnsi="Garamond" w:eastAsia="Garamond" w:cs="Garamond"/>
                <w:b w:val="1"/>
                <w:bCs w:val="1"/>
                <w:sz w:val="22"/>
                <w:szCs w:val="22"/>
              </w:rPr>
              <w:t>Qué representa</w:t>
            </w:r>
          </w:p>
        </w:tc>
        <w:tc>
          <w:tcPr>
            <w:tcW w:w="2181" w:type="dxa"/>
            <w:shd w:val="clear" w:color="auto" w:fill="D9E2F3"/>
            <w:tcMar/>
            <w:vAlign w:val="center"/>
          </w:tcPr>
          <w:p w:rsidRPr="00027C82" w:rsidR="00BB1C87" w:rsidP="5F87121B" w:rsidRDefault="00DB0804" w14:paraId="32D6C214" w14:textId="77777777">
            <w:pPr>
              <w:rPr>
                <w:rFonts w:ascii="Garamond" w:hAnsi="Garamond" w:eastAsia="Garamond" w:cs="Garamond"/>
                <w:sz w:val="22"/>
                <w:szCs w:val="22"/>
              </w:rPr>
            </w:pPr>
            <w:r w:rsidRPr="5F87121B" w:rsidR="484E421C">
              <w:rPr>
                <w:rFonts w:ascii="Garamond" w:hAnsi="Garamond" w:eastAsia="Garamond" w:cs="Garamond"/>
                <w:b w:val="1"/>
                <w:bCs w:val="1"/>
                <w:sz w:val="22"/>
                <w:szCs w:val="22"/>
              </w:rPr>
              <w:t>Tipo de dato</w:t>
            </w:r>
          </w:p>
        </w:tc>
        <w:tc>
          <w:tcPr>
            <w:tcW w:w="3584" w:type="dxa"/>
            <w:shd w:val="clear" w:color="auto" w:fill="D9E2F3"/>
            <w:tcMar/>
            <w:vAlign w:val="center"/>
          </w:tcPr>
          <w:p w:rsidRPr="00027C82" w:rsidR="00BB1C87" w:rsidP="5F87121B" w:rsidRDefault="00DB0804" w14:paraId="73E04D08" w14:textId="77777777">
            <w:pPr>
              <w:rPr>
                <w:rFonts w:ascii="Garamond" w:hAnsi="Garamond" w:eastAsia="Garamond" w:cs="Garamond"/>
                <w:sz w:val="22"/>
                <w:szCs w:val="22"/>
              </w:rPr>
            </w:pPr>
            <w:r w:rsidRPr="5F87121B" w:rsidR="484E421C">
              <w:rPr>
                <w:rFonts w:ascii="Garamond" w:hAnsi="Garamond" w:eastAsia="Garamond" w:cs="Garamond"/>
                <w:b w:val="1"/>
                <w:bCs w:val="1"/>
                <w:sz w:val="22"/>
                <w:szCs w:val="22"/>
              </w:rPr>
              <w:t>Uso en el análisis</w:t>
            </w:r>
          </w:p>
        </w:tc>
      </w:tr>
      <w:tr w:rsidRPr="00027C82" w:rsidR="00BB1C87" w:rsidTr="5F87121B" w14:paraId="09A470F2" w14:textId="77777777">
        <w:trPr>
          <w:trHeight w:val="1134"/>
        </w:trPr>
        <w:tc>
          <w:tcPr>
            <w:tcW w:w="1965" w:type="dxa"/>
            <w:tcMar/>
            <w:vAlign w:val="center"/>
          </w:tcPr>
          <w:p w:rsidRPr="00027C82" w:rsidR="00BB1C87" w:rsidP="5F87121B" w:rsidRDefault="00417E79" w14:paraId="122E3B02" w14:textId="0C0C2D5E">
            <w:pPr>
              <w:ind w:left="113" w:right="113"/>
              <w:jc w:val="center"/>
              <w:rPr>
                <w:rFonts w:ascii="Garamond" w:hAnsi="Garamond" w:eastAsia="Garamond" w:cs="Garamond"/>
                <w:sz w:val="20"/>
                <w:szCs w:val="20"/>
              </w:rPr>
            </w:pPr>
            <w:r w:rsidRPr="5F87121B" w:rsidR="44CC4AA2">
              <w:rPr>
                <w:rFonts w:ascii="Garamond" w:hAnsi="Garamond" w:eastAsia="Garamond" w:cs="Garamond"/>
                <w:sz w:val="20"/>
                <w:szCs w:val="20"/>
              </w:rPr>
              <w:t>P6040</w:t>
            </w:r>
          </w:p>
        </w:tc>
        <w:tc>
          <w:tcPr>
            <w:tcW w:w="2760" w:type="dxa"/>
            <w:tcMar/>
            <w:vAlign w:val="center"/>
          </w:tcPr>
          <w:p w:rsidRPr="00027C82" w:rsidR="00BB1C87" w:rsidP="5F87121B" w:rsidRDefault="00417E79" w14:paraId="129A72A7" w14:textId="3611429A">
            <w:pPr>
              <w:ind w:left="113" w:right="113"/>
              <w:jc w:val="center"/>
              <w:rPr>
                <w:rFonts w:ascii="Garamond" w:hAnsi="Garamond" w:eastAsia="Garamond" w:cs="Garamond"/>
                <w:sz w:val="22"/>
                <w:szCs w:val="22"/>
              </w:rPr>
            </w:pPr>
            <w:r w:rsidRPr="5F87121B" w:rsidR="44CC4AA2">
              <w:rPr>
                <w:rFonts w:ascii="Garamond" w:hAnsi="Garamond" w:eastAsia="Garamond" w:cs="Garamond"/>
                <w:sz w:val="22"/>
                <w:szCs w:val="22"/>
              </w:rPr>
              <w:t>Edad en años cumplidos</w:t>
            </w:r>
          </w:p>
        </w:tc>
        <w:tc>
          <w:tcPr>
            <w:tcW w:w="2181" w:type="dxa"/>
            <w:tcMar/>
            <w:vAlign w:val="center"/>
          </w:tcPr>
          <w:p w:rsidRPr="00027C82" w:rsidR="00BB1C87" w:rsidP="5F87121B" w:rsidRDefault="00EA1A97" w14:paraId="3F9C1189" w14:textId="622AC3B3">
            <w:pPr>
              <w:ind w:left="113" w:right="113"/>
              <w:jc w:val="center"/>
              <w:rPr>
                <w:rFonts w:ascii="Garamond" w:hAnsi="Garamond" w:eastAsia="Garamond" w:cs="Garamond"/>
                <w:sz w:val="20"/>
                <w:szCs w:val="20"/>
              </w:rPr>
            </w:pPr>
            <w:r w:rsidRPr="5F87121B" w:rsidR="0B10175C">
              <w:rPr>
                <w:rFonts w:ascii="Garamond" w:hAnsi="Garamond" w:eastAsia="Garamond" w:cs="Garamond"/>
                <w:sz w:val="22"/>
                <w:szCs w:val="22"/>
              </w:rPr>
              <w:t>Numérica</w:t>
            </w:r>
            <w:r w:rsidRPr="5F87121B" w:rsidR="44CC4AA2">
              <w:rPr>
                <w:rFonts w:ascii="Garamond" w:hAnsi="Garamond" w:eastAsia="Garamond" w:cs="Garamond"/>
                <w:sz w:val="22"/>
                <w:szCs w:val="22"/>
              </w:rPr>
              <w:t xml:space="preserve"> discreta </w:t>
            </w:r>
          </w:p>
          <w:p w:rsidRPr="00027C82" w:rsidR="00BB1C87" w:rsidP="5F87121B" w:rsidRDefault="00EA1A97" w14:paraId="4A2D299D" w14:textId="7BBE1AC4">
            <w:pPr>
              <w:ind w:left="113" w:right="113"/>
              <w:jc w:val="center"/>
              <w:rPr>
                <w:rFonts w:ascii="Garamond" w:hAnsi="Garamond" w:eastAsia="Garamond" w:cs="Garamond"/>
                <w:sz w:val="22"/>
                <w:szCs w:val="22"/>
              </w:rPr>
            </w:pPr>
            <w:r w:rsidRPr="5F87121B" w:rsidR="44CC4AA2">
              <w:rPr>
                <w:rFonts w:ascii="Garamond" w:hAnsi="Garamond" w:eastAsia="Garamond" w:cs="Garamond"/>
                <w:sz w:val="22"/>
                <w:szCs w:val="22"/>
              </w:rPr>
              <w:t>(0-108)</w:t>
            </w:r>
          </w:p>
        </w:tc>
        <w:tc>
          <w:tcPr>
            <w:tcW w:w="3584" w:type="dxa"/>
            <w:tcMar/>
            <w:vAlign w:val="center"/>
          </w:tcPr>
          <w:p w:rsidRPr="00027C82" w:rsidR="00BB1C87" w:rsidP="5F87121B" w:rsidRDefault="00E72E37" w14:paraId="41A247AC" w14:textId="610FC5B9">
            <w:pPr>
              <w:ind w:left="113" w:right="113"/>
              <w:rPr>
                <w:rFonts w:ascii="Garamond" w:hAnsi="Garamond" w:eastAsia="Garamond" w:cs="Garamond"/>
                <w:sz w:val="22"/>
                <w:szCs w:val="22"/>
              </w:rPr>
            </w:pPr>
            <w:r w:rsidRPr="5F87121B" w:rsidR="154E82C0">
              <w:rPr>
                <w:rFonts w:ascii="Garamond" w:hAnsi="Garamond" w:eastAsia="Garamond" w:cs="Garamond"/>
                <w:sz w:val="22"/>
                <w:szCs w:val="22"/>
              </w:rPr>
              <w:t>Variable independiente: se compara la satisfacción entre grupos de edad</w:t>
            </w:r>
          </w:p>
        </w:tc>
      </w:tr>
      <w:tr w:rsidRPr="00027C82" w:rsidR="00BB1C87" w:rsidTr="5F87121B" w14:paraId="44C3DED4" w14:textId="77777777">
        <w:trPr>
          <w:trHeight w:val="1134"/>
        </w:trPr>
        <w:tc>
          <w:tcPr>
            <w:tcW w:w="1965" w:type="dxa"/>
            <w:tcMar/>
            <w:vAlign w:val="center"/>
          </w:tcPr>
          <w:p w:rsidRPr="00027C82" w:rsidR="00BB1C87" w:rsidP="5F87121B" w:rsidRDefault="001B7F06" w14:paraId="048DB721" w14:textId="2C1BF4EC">
            <w:pPr>
              <w:ind w:left="113" w:right="113"/>
              <w:jc w:val="center"/>
              <w:rPr>
                <w:rFonts w:ascii="Garamond" w:hAnsi="Garamond" w:eastAsia="Garamond" w:cs="Garamond"/>
                <w:sz w:val="20"/>
                <w:szCs w:val="20"/>
              </w:rPr>
            </w:pPr>
            <w:r w:rsidRPr="5F87121B" w:rsidR="2C2C2695">
              <w:rPr>
                <w:rFonts w:ascii="Garamond" w:hAnsi="Garamond" w:eastAsia="Garamond" w:cs="Garamond"/>
                <w:sz w:val="20"/>
                <w:szCs w:val="20"/>
              </w:rPr>
              <w:t>P1895</w:t>
            </w:r>
          </w:p>
        </w:tc>
        <w:tc>
          <w:tcPr>
            <w:tcW w:w="2760" w:type="dxa"/>
            <w:tcMar/>
            <w:vAlign w:val="center"/>
          </w:tcPr>
          <w:p w:rsidRPr="00027C82" w:rsidR="00BB1C87" w:rsidP="5F87121B" w:rsidRDefault="00BB1C87" w14:paraId="4BB71DD7" w14:textId="54BCB459">
            <w:pPr>
              <w:ind w:left="113" w:right="113"/>
              <w:jc w:val="center"/>
              <w:rPr>
                <w:rFonts w:ascii="Garamond" w:hAnsi="Garamond" w:eastAsia="Garamond" w:cs="Garamond"/>
                <w:sz w:val="22"/>
                <w:szCs w:val="22"/>
              </w:rPr>
            </w:pPr>
            <w:r w:rsidRPr="5F87121B" w:rsidR="38E8D8A4">
              <w:rPr>
                <w:rFonts w:ascii="Garamond" w:hAnsi="Garamond" w:eastAsia="Garamond" w:cs="Garamond"/>
                <w:sz w:val="22"/>
                <w:szCs w:val="22"/>
              </w:rPr>
              <w:t xml:space="preserve">"En general, ¿qué tan satisfecho/a se siente con su vida actualmente?" </w:t>
            </w:r>
            <w:r w:rsidRPr="5F87121B" w:rsidR="38E8D8A4">
              <w:rPr>
                <w:rFonts w:ascii="Garamond" w:hAnsi="Garamond" w:eastAsia="Garamond" w:cs="Garamond"/>
                <w:sz w:val="22"/>
                <w:szCs w:val="22"/>
              </w:rPr>
              <w:t xml:space="preserve">- </w:t>
            </w:r>
            <w:r w:rsidRPr="5F87121B" w:rsidR="38E8D8A4">
              <w:rPr>
                <w:rFonts w:ascii="Garamond" w:hAnsi="Garamond" w:eastAsia="Garamond" w:cs="Garamond"/>
                <w:sz w:val="22"/>
                <w:szCs w:val="22"/>
              </w:rPr>
              <w:t>escala 0 (totalmente insatisfecho) a 10 (totalmente satisfecho)</w:t>
            </w:r>
          </w:p>
        </w:tc>
        <w:tc>
          <w:tcPr>
            <w:tcW w:w="2181" w:type="dxa"/>
            <w:tcMar/>
            <w:vAlign w:val="center"/>
          </w:tcPr>
          <w:p w:rsidRPr="00027C82" w:rsidR="00BB1C87" w:rsidP="5F87121B" w:rsidRDefault="00373843" w14:paraId="5215545C" w14:textId="5B314A74">
            <w:pPr>
              <w:ind w:left="113" w:right="113"/>
              <w:jc w:val="center"/>
              <w:rPr>
                <w:rFonts w:ascii="Garamond" w:hAnsi="Garamond" w:eastAsia="Garamond" w:cs="Garamond"/>
                <w:sz w:val="20"/>
                <w:szCs w:val="20"/>
              </w:rPr>
            </w:pPr>
            <w:r w:rsidRPr="5F87121B" w:rsidR="38E8D8A4">
              <w:rPr>
                <w:rFonts w:ascii="Garamond" w:hAnsi="Garamond" w:eastAsia="Garamond" w:cs="Garamond"/>
                <w:sz w:val="22"/>
                <w:szCs w:val="22"/>
              </w:rPr>
              <w:t>Numérica discreta</w:t>
            </w:r>
          </w:p>
          <w:p w:rsidRPr="00027C82" w:rsidR="00BB1C87" w:rsidP="5F87121B" w:rsidRDefault="00373843" w14:paraId="4B00AB6E" w14:textId="122E9952">
            <w:pPr>
              <w:ind w:left="113" w:right="113"/>
              <w:jc w:val="center"/>
              <w:rPr>
                <w:rFonts w:ascii="Garamond" w:hAnsi="Garamond" w:eastAsia="Garamond" w:cs="Garamond"/>
                <w:sz w:val="22"/>
                <w:szCs w:val="22"/>
              </w:rPr>
            </w:pPr>
            <w:r w:rsidRPr="5F87121B" w:rsidR="38E8D8A4">
              <w:rPr>
                <w:rFonts w:ascii="Garamond" w:hAnsi="Garamond" w:eastAsia="Garamond" w:cs="Garamond"/>
                <w:sz w:val="22"/>
                <w:szCs w:val="22"/>
              </w:rPr>
              <w:t xml:space="preserve"> (escala tipo Likert 0–10</w:t>
            </w:r>
            <w:r w:rsidRPr="5F87121B" w:rsidR="38E8D8A4">
              <w:rPr>
                <w:rFonts w:ascii="Garamond" w:hAnsi="Garamond" w:eastAsia="Garamond" w:cs="Garamond"/>
                <w:sz w:val="22"/>
                <w:szCs w:val="22"/>
              </w:rPr>
              <w:t>)</w:t>
            </w:r>
          </w:p>
        </w:tc>
        <w:tc>
          <w:tcPr>
            <w:tcW w:w="3584" w:type="dxa"/>
            <w:tcMar/>
            <w:vAlign w:val="center"/>
          </w:tcPr>
          <w:p w:rsidRPr="00027C82" w:rsidR="00BB1C87" w:rsidP="5F87121B" w:rsidRDefault="009F18C5" w14:paraId="73BD6B22" w14:textId="1CE01837">
            <w:pPr>
              <w:ind w:left="113" w:right="113"/>
              <w:rPr>
                <w:rFonts w:ascii="Garamond" w:hAnsi="Garamond" w:eastAsia="Garamond" w:cs="Garamond"/>
                <w:sz w:val="22"/>
                <w:szCs w:val="22"/>
              </w:rPr>
            </w:pPr>
            <w:r w:rsidRPr="5F87121B" w:rsidR="1763589B">
              <w:rPr>
                <w:rFonts w:ascii="Garamond" w:hAnsi="Garamond" w:eastAsia="Garamond" w:cs="Garamond"/>
                <w:sz w:val="22"/>
                <w:szCs w:val="22"/>
              </w:rPr>
              <w:t>Variable dependiente: mide el bienestar subjetivo (satisfacción con la vida)</w:t>
            </w:r>
          </w:p>
        </w:tc>
      </w:tr>
      <w:tr w:rsidRPr="00027C82" w:rsidR="00BB1C87" w:rsidTr="5F87121B" w14:paraId="73E703B5" w14:textId="77777777">
        <w:trPr>
          <w:trHeight w:val="1134"/>
        </w:trPr>
        <w:tc>
          <w:tcPr>
            <w:tcW w:w="1965" w:type="dxa"/>
            <w:tcMar/>
            <w:vAlign w:val="center"/>
          </w:tcPr>
          <w:p w:rsidRPr="00027C82" w:rsidR="00BB1C87" w:rsidP="5F87121B" w:rsidRDefault="009F18C5" w14:paraId="29483F03" w14:textId="118C70E5">
            <w:pPr>
              <w:ind w:left="113" w:right="113"/>
              <w:jc w:val="center"/>
              <w:rPr>
                <w:rFonts w:ascii="Garamond" w:hAnsi="Garamond" w:eastAsia="Garamond" w:cs="Garamond"/>
                <w:sz w:val="20"/>
                <w:szCs w:val="20"/>
              </w:rPr>
            </w:pPr>
            <w:r w:rsidRPr="5F87121B" w:rsidR="1763589B">
              <w:rPr>
                <w:rFonts w:ascii="Garamond" w:hAnsi="Garamond" w:eastAsia="Garamond" w:cs="Garamond"/>
                <w:sz w:val="20"/>
                <w:szCs w:val="20"/>
              </w:rPr>
              <w:t>P6074</w:t>
            </w:r>
          </w:p>
        </w:tc>
        <w:tc>
          <w:tcPr>
            <w:tcW w:w="2760" w:type="dxa"/>
            <w:tcMar/>
            <w:vAlign w:val="center"/>
          </w:tcPr>
          <w:p w:rsidRPr="00027C82" w:rsidR="00BB1C87" w:rsidP="5F87121B" w:rsidRDefault="002B3449" w14:paraId="53A62151" w14:textId="1CF636DC">
            <w:pPr>
              <w:ind w:left="113" w:right="113"/>
              <w:jc w:val="center"/>
              <w:rPr>
                <w:rFonts w:ascii="Garamond" w:hAnsi="Garamond" w:eastAsia="Garamond" w:cs="Garamond"/>
                <w:sz w:val="22"/>
                <w:szCs w:val="22"/>
              </w:rPr>
            </w:pPr>
            <w:r w:rsidRPr="5F87121B" w:rsidR="2AAFC01B">
              <w:rPr>
                <w:rFonts w:ascii="Garamond" w:hAnsi="Garamond" w:eastAsia="Garamond" w:cs="Garamond"/>
                <w:sz w:val="22"/>
                <w:szCs w:val="22"/>
              </w:rPr>
              <w:t>"¿... siempre ha vivido en este municipio?" (1=Sí, 2=No)</w:t>
            </w:r>
          </w:p>
        </w:tc>
        <w:tc>
          <w:tcPr>
            <w:tcW w:w="2181" w:type="dxa"/>
            <w:tcMar/>
            <w:vAlign w:val="center"/>
          </w:tcPr>
          <w:p w:rsidRPr="00027C82" w:rsidR="00BB1C87" w:rsidP="5F87121B" w:rsidRDefault="00EA1A97" w14:paraId="2759085A" w14:textId="058EEFFC">
            <w:pPr>
              <w:ind w:left="113" w:right="113"/>
              <w:jc w:val="center"/>
              <w:rPr>
                <w:rFonts w:ascii="Garamond" w:hAnsi="Garamond" w:eastAsia="Garamond" w:cs="Garamond"/>
                <w:sz w:val="22"/>
                <w:szCs w:val="22"/>
              </w:rPr>
            </w:pPr>
            <w:r w:rsidRPr="5F87121B" w:rsidR="0B10175C">
              <w:rPr>
                <w:rFonts w:ascii="Garamond" w:hAnsi="Garamond" w:eastAsia="Garamond" w:cs="Garamond"/>
                <w:sz w:val="22"/>
                <w:szCs w:val="22"/>
              </w:rPr>
              <w:t>Categórica binaria</w:t>
            </w:r>
          </w:p>
        </w:tc>
        <w:tc>
          <w:tcPr>
            <w:tcW w:w="3584" w:type="dxa"/>
            <w:tcMar/>
            <w:vAlign w:val="center"/>
          </w:tcPr>
          <w:p w:rsidRPr="00027C82" w:rsidR="00BB1C87" w:rsidP="5F87121B" w:rsidRDefault="00EA1A97" w14:paraId="1DA23C10" w14:textId="2379D57A">
            <w:pPr>
              <w:ind w:left="113" w:right="113"/>
              <w:rPr>
                <w:rFonts w:ascii="Garamond" w:hAnsi="Garamond" w:eastAsia="Garamond" w:cs="Garamond"/>
                <w:sz w:val="22"/>
                <w:szCs w:val="22"/>
              </w:rPr>
            </w:pPr>
            <w:r w:rsidRPr="5F87121B" w:rsidR="0B10175C">
              <w:rPr>
                <w:rFonts w:ascii="Garamond" w:hAnsi="Garamond" w:eastAsia="Garamond" w:cs="Garamond"/>
                <w:sz w:val="22"/>
                <w:szCs w:val="22"/>
              </w:rPr>
              <w:t>Filtro de residencia: junto con P753</w:t>
            </w:r>
            <w:r w:rsidRPr="5F87121B" w:rsidR="0B10175C">
              <w:rPr>
                <w:rFonts w:ascii="Garamond" w:hAnsi="Garamond" w:eastAsia="Garamond" w:cs="Garamond"/>
                <w:sz w:val="22"/>
                <w:szCs w:val="22"/>
              </w:rPr>
              <w:t xml:space="preserve"> </w:t>
            </w:r>
            <w:r w:rsidRPr="5F87121B" w:rsidR="0B10175C">
              <w:rPr>
                <w:rFonts w:ascii="Garamond" w:hAnsi="Garamond" w:eastAsia="Garamond" w:cs="Garamond"/>
                <w:sz w:val="22"/>
                <w:szCs w:val="22"/>
              </w:rPr>
              <w:t>permite establecer si la persona vivía en Bogotá hace 12 meses</w:t>
            </w:r>
          </w:p>
        </w:tc>
      </w:tr>
      <w:tr w:rsidRPr="00027C82" w:rsidR="00BB1C87" w:rsidTr="5F87121B" w14:paraId="30B3EAAD" w14:textId="77777777">
        <w:trPr>
          <w:trHeight w:val="1134"/>
        </w:trPr>
        <w:tc>
          <w:tcPr>
            <w:tcW w:w="1965" w:type="dxa"/>
            <w:tcMar/>
            <w:vAlign w:val="center"/>
          </w:tcPr>
          <w:p w:rsidRPr="008712BB" w:rsidR="00BB1C87" w:rsidP="5F87121B" w:rsidRDefault="00EA1A97" w14:paraId="0086250D" w14:textId="1D228E3F">
            <w:pPr>
              <w:ind w:left="113" w:right="113"/>
              <w:jc w:val="center"/>
              <w:rPr>
                <w:rFonts w:ascii="Garamond" w:hAnsi="Garamond" w:eastAsia="Garamond" w:cs="Garamond"/>
                <w:sz w:val="20"/>
                <w:szCs w:val="20"/>
              </w:rPr>
            </w:pPr>
            <w:r w:rsidRPr="5F87121B" w:rsidR="0B10175C">
              <w:rPr>
                <w:rFonts w:ascii="Garamond" w:hAnsi="Garamond" w:eastAsia="Garamond" w:cs="Garamond"/>
                <w:sz w:val="20"/>
                <w:szCs w:val="20"/>
              </w:rPr>
              <w:t>P</w:t>
            </w:r>
            <w:r w:rsidRPr="5F87121B" w:rsidR="3AECC69E">
              <w:rPr>
                <w:rFonts w:ascii="Garamond" w:hAnsi="Garamond" w:eastAsia="Garamond" w:cs="Garamond"/>
                <w:sz w:val="20"/>
                <w:szCs w:val="20"/>
              </w:rPr>
              <w:t>753</w:t>
            </w:r>
            <w:r w:rsidRPr="5F87121B" w:rsidR="3AECC69E">
              <w:rPr>
                <w:rFonts w:ascii="Garamond" w:hAnsi="Garamond" w:eastAsia="Garamond" w:cs="Garamond"/>
                <w:sz w:val="20"/>
                <w:szCs w:val="20"/>
              </w:rPr>
              <w:t xml:space="preserve"> / P</w:t>
            </w:r>
            <w:r w:rsidRPr="5F87121B" w:rsidR="6C2CEE28">
              <w:rPr>
                <w:rFonts w:ascii="Garamond" w:hAnsi="Garamond" w:eastAsia="Garamond" w:cs="Garamond"/>
                <w:sz w:val="20"/>
                <w:szCs w:val="20"/>
              </w:rPr>
              <w:t>753S1/ P753S2</w:t>
            </w:r>
          </w:p>
        </w:tc>
        <w:tc>
          <w:tcPr>
            <w:tcW w:w="2760" w:type="dxa"/>
            <w:tcMar/>
            <w:vAlign w:val="center"/>
          </w:tcPr>
          <w:p w:rsidRPr="00251523" w:rsidR="00251523" w:rsidP="5F87121B" w:rsidRDefault="00251523" w14:paraId="05A88140" w14:textId="694AF71F">
            <w:pPr>
              <w:ind w:left="113" w:right="113"/>
              <w:jc w:val="center"/>
              <w:rPr>
                <w:rFonts w:ascii="Garamond" w:hAnsi="Garamond" w:eastAsia="Garamond" w:cs="Garamond"/>
                <w:sz w:val="22"/>
                <w:szCs w:val="22"/>
              </w:rPr>
            </w:pPr>
            <w:r w:rsidRPr="5F87121B" w:rsidR="1A1D6F26">
              <w:rPr>
                <w:rFonts w:ascii="Garamond" w:hAnsi="Garamond" w:eastAsia="Garamond" w:cs="Garamond"/>
                <w:sz w:val="22"/>
                <w:szCs w:val="22"/>
              </w:rPr>
              <w:t>"¿Dónde vivía ... hace 12 meses?" (1=No había nacido, 2=En este municipio, 3=En otro municipio, 4=En otro país) + departamento/municipio; solo se pregunta si P6074 = 2</w:t>
            </w:r>
          </w:p>
          <w:p w:rsidRPr="00027C82" w:rsidR="00BB1C87" w:rsidP="5F87121B" w:rsidRDefault="00BB1C87" w14:paraId="35482596" w14:textId="212F64AD">
            <w:pPr>
              <w:ind w:left="113" w:right="113"/>
              <w:jc w:val="center"/>
              <w:rPr>
                <w:rFonts w:ascii="Garamond" w:hAnsi="Garamond" w:eastAsia="Garamond" w:cs="Garamond"/>
                <w:sz w:val="22"/>
                <w:szCs w:val="22"/>
              </w:rPr>
            </w:pPr>
          </w:p>
        </w:tc>
        <w:tc>
          <w:tcPr>
            <w:tcW w:w="2181" w:type="dxa"/>
            <w:tcMar/>
            <w:vAlign w:val="center"/>
          </w:tcPr>
          <w:p w:rsidRPr="003F66B3" w:rsidR="003F66B3" w:rsidP="5F87121B" w:rsidRDefault="003F66B3" w14:paraId="014C7E3F" w14:textId="32A66C1F">
            <w:pPr>
              <w:ind w:left="113" w:right="113"/>
              <w:jc w:val="center"/>
              <w:rPr>
                <w:rFonts w:ascii="Garamond" w:hAnsi="Garamond" w:eastAsia="Garamond" w:cs="Garamond"/>
                <w:sz w:val="22"/>
                <w:szCs w:val="22"/>
              </w:rPr>
            </w:pPr>
            <w:r w:rsidRPr="5F87121B" w:rsidR="1AC0568D">
              <w:rPr>
                <w:rFonts w:ascii="Garamond" w:hAnsi="Garamond" w:eastAsia="Garamond" w:cs="Garamond"/>
                <w:sz w:val="22"/>
                <w:szCs w:val="22"/>
              </w:rPr>
              <w:t> Categórica</w:t>
            </w:r>
            <w:r w:rsidRPr="5F87121B" w:rsidR="1AC0568D">
              <w:rPr>
                <w:rFonts w:ascii="Garamond" w:hAnsi="Garamond" w:eastAsia="Garamond" w:cs="Garamond"/>
                <w:sz w:val="22"/>
                <w:szCs w:val="22"/>
              </w:rPr>
              <w:t xml:space="preserve"> / texto</w:t>
            </w:r>
          </w:p>
          <w:p w:rsidRPr="00027C82" w:rsidR="00BB1C87" w:rsidP="5F87121B" w:rsidRDefault="00BB1C87" w14:paraId="2BD6B85F" w14:textId="3B37D9C4">
            <w:pPr>
              <w:ind w:left="113" w:right="113"/>
              <w:jc w:val="center"/>
              <w:rPr>
                <w:rFonts w:ascii="Garamond" w:hAnsi="Garamond" w:eastAsia="Garamond" w:cs="Garamond"/>
                <w:sz w:val="22"/>
                <w:szCs w:val="22"/>
              </w:rPr>
            </w:pPr>
          </w:p>
        </w:tc>
        <w:tc>
          <w:tcPr>
            <w:tcW w:w="3584" w:type="dxa"/>
            <w:tcMar/>
            <w:vAlign w:val="center"/>
          </w:tcPr>
          <w:p w:rsidRPr="00027C82" w:rsidR="00BB1C87" w:rsidP="5F87121B" w:rsidRDefault="008E7D95" w14:paraId="676BE16C" w14:textId="4DC8898A">
            <w:pPr>
              <w:ind w:left="113" w:right="113"/>
              <w:rPr>
                <w:rFonts w:ascii="Garamond" w:hAnsi="Garamond" w:eastAsia="Garamond" w:cs="Garamond"/>
                <w:sz w:val="22"/>
                <w:szCs w:val="22"/>
              </w:rPr>
            </w:pPr>
            <w:r w:rsidRPr="5F87121B" w:rsidR="431F311C">
              <w:rPr>
                <w:rFonts w:ascii="Garamond" w:hAnsi="Garamond" w:eastAsia="Garamond" w:cs="Garamond"/>
                <w:sz w:val="22"/>
                <w:szCs w:val="22"/>
              </w:rPr>
              <w:t>Filtro de residencia para quienes se mudaron en el último año</w:t>
            </w:r>
          </w:p>
        </w:tc>
      </w:tr>
      <w:tr w:rsidRPr="00027C82" w:rsidR="00BB1C87" w:rsidTr="5F87121B" w14:paraId="12B454EC" w14:textId="77777777">
        <w:trPr>
          <w:trHeight w:val="1134"/>
        </w:trPr>
        <w:tc>
          <w:tcPr>
            <w:tcW w:w="1965" w:type="dxa"/>
            <w:tcMar/>
            <w:vAlign w:val="center"/>
          </w:tcPr>
          <w:p w:rsidRPr="00B64472" w:rsidR="00B64472" w:rsidP="5F87121B" w:rsidRDefault="008E7D95" w14:paraId="63A74A6A" w14:textId="072E4490">
            <w:pPr>
              <w:ind w:left="113" w:right="113"/>
              <w:jc w:val="center"/>
              <w:rPr>
                <w:rFonts w:ascii="Garamond" w:hAnsi="Garamond" w:eastAsia="Garamond" w:cs="Garamond"/>
                <w:sz w:val="20"/>
                <w:szCs w:val="20"/>
              </w:rPr>
            </w:pPr>
            <w:r w:rsidRPr="5F87121B" w:rsidR="431F311C">
              <w:rPr>
                <w:rFonts w:ascii="Garamond" w:hAnsi="Garamond" w:eastAsia="Garamond" w:cs="Garamond"/>
                <w:sz w:val="20"/>
                <w:szCs w:val="20"/>
              </w:rPr>
              <w:t>P1_MUNICIPIO</w:t>
            </w:r>
            <w:r w:rsidRPr="5F87121B" w:rsidR="40ED0F13">
              <w:rPr>
                <w:rFonts w:ascii="Garamond" w:hAnsi="Garamond" w:eastAsia="Garamond" w:cs="Garamond"/>
                <w:sz w:val="20"/>
                <w:szCs w:val="20"/>
              </w:rPr>
              <w:t xml:space="preserve"> </w:t>
            </w:r>
            <w:r w:rsidRPr="5F87121B" w:rsidR="40ED0F13">
              <w:rPr>
                <w:rFonts w:ascii="Garamond" w:hAnsi="Garamond" w:eastAsia="Garamond" w:cs="Garamond"/>
                <w:sz w:val="20"/>
                <w:szCs w:val="20"/>
              </w:rPr>
              <w:t xml:space="preserve">(tabla "Datos de la vivienda", por cruzar con </w:t>
            </w:r>
            <w:r w:rsidRPr="5F87121B" w:rsidR="40ED0F13">
              <w:rPr>
                <w:rFonts w:ascii="Garamond" w:hAnsi="Garamond" w:eastAsia="Garamond" w:cs="Garamond"/>
                <w:sz w:val="20"/>
                <w:szCs w:val="20"/>
              </w:rPr>
              <w:t>“</w:t>
            </w:r>
            <w:r w:rsidRPr="5F87121B" w:rsidR="40ED0F13">
              <w:rPr>
                <w:rFonts w:ascii="Garamond" w:hAnsi="Garamond" w:eastAsia="Garamond" w:cs="Garamond"/>
                <w:sz w:val="20"/>
                <w:szCs w:val="20"/>
              </w:rPr>
              <w:t>DIRECTORIO</w:t>
            </w:r>
            <w:r w:rsidRPr="5F87121B" w:rsidR="40ED0F13">
              <w:rPr>
                <w:rFonts w:ascii="Garamond" w:hAnsi="Garamond" w:eastAsia="Garamond" w:cs="Garamond"/>
                <w:sz w:val="20"/>
                <w:szCs w:val="20"/>
              </w:rPr>
              <w:t>”</w:t>
            </w:r>
            <w:r w:rsidRPr="5F87121B" w:rsidR="40ED0F13">
              <w:rPr>
                <w:rFonts w:ascii="Garamond" w:hAnsi="Garamond" w:eastAsia="Garamond" w:cs="Garamond"/>
                <w:sz w:val="20"/>
                <w:szCs w:val="20"/>
              </w:rPr>
              <w:t>)</w:t>
            </w:r>
          </w:p>
          <w:p w:rsidRPr="008E7D95" w:rsidR="00BB1C87" w:rsidP="5F87121B" w:rsidRDefault="00BB1C87" w14:paraId="013EC95D" w14:textId="23DEA372">
            <w:pPr>
              <w:ind w:left="113" w:right="113"/>
              <w:jc w:val="center"/>
              <w:rPr>
                <w:rFonts w:ascii="Garamond" w:hAnsi="Garamond" w:eastAsia="Garamond" w:cs="Garamond"/>
                <w:sz w:val="20"/>
                <w:szCs w:val="20"/>
              </w:rPr>
            </w:pPr>
          </w:p>
        </w:tc>
        <w:tc>
          <w:tcPr>
            <w:tcW w:w="2760" w:type="dxa"/>
            <w:tcMar/>
            <w:vAlign w:val="center"/>
          </w:tcPr>
          <w:p w:rsidRPr="00400B86" w:rsidR="00400B86" w:rsidP="5F87121B" w:rsidRDefault="00400B86" w14:paraId="68897894" w14:textId="4B8F812B">
            <w:pPr>
              <w:ind w:left="113" w:right="113"/>
              <w:jc w:val="center"/>
              <w:rPr>
                <w:rFonts w:ascii="Garamond" w:hAnsi="Garamond" w:eastAsia="Garamond" w:cs="Garamond"/>
                <w:sz w:val="22"/>
                <w:szCs w:val="22"/>
              </w:rPr>
            </w:pPr>
            <w:r w:rsidRPr="5F87121B" w:rsidR="17F66863">
              <w:rPr>
                <w:rFonts w:ascii="Garamond" w:hAnsi="Garamond" w:eastAsia="Garamond" w:cs="Garamond"/>
                <w:sz w:val="22"/>
                <w:szCs w:val="22"/>
              </w:rPr>
              <w:t>Municipio de residencia</w:t>
            </w:r>
            <w:r w:rsidRPr="5F87121B" w:rsidR="13EF7390">
              <w:rPr>
                <w:rFonts w:ascii="Garamond" w:hAnsi="Garamond" w:eastAsia="Garamond" w:cs="Garamond"/>
                <w:sz w:val="22"/>
                <w:szCs w:val="22"/>
              </w:rPr>
              <w:t xml:space="preserve"> </w:t>
            </w:r>
            <w:r w:rsidRPr="5F87121B" w:rsidR="17F66863">
              <w:rPr>
                <w:rFonts w:ascii="Garamond" w:hAnsi="Garamond" w:eastAsia="Garamond" w:cs="Garamond"/>
                <w:sz w:val="22"/>
                <w:szCs w:val="22"/>
              </w:rPr>
              <w:t>actual del hogar</w:t>
            </w:r>
          </w:p>
          <w:p w:rsidRPr="00027C82" w:rsidR="00BB1C87" w:rsidP="5F87121B" w:rsidRDefault="00BB1C87" w14:paraId="60BFB872" w14:textId="481B66B7">
            <w:pPr>
              <w:ind w:left="113" w:right="113"/>
              <w:jc w:val="center"/>
              <w:rPr>
                <w:rFonts w:ascii="Garamond" w:hAnsi="Garamond" w:eastAsia="Garamond" w:cs="Garamond"/>
                <w:sz w:val="22"/>
                <w:szCs w:val="22"/>
              </w:rPr>
            </w:pPr>
          </w:p>
        </w:tc>
        <w:tc>
          <w:tcPr>
            <w:tcW w:w="2181" w:type="dxa"/>
            <w:tcMar/>
            <w:vAlign w:val="center"/>
          </w:tcPr>
          <w:p w:rsidRPr="00027C82" w:rsidR="00BB1C87" w:rsidP="5F87121B" w:rsidRDefault="00400B86" w14:paraId="3613C814" w14:textId="298FCD4A">
            <w:pPr>
              <w:ind w:left="113" w:right="113"/>
              <w:jc w:val="center"/>
              <w:rPr>
                <w:rFonts w:ascii="Garamond" w:hAnsi="Garamond" w:eastAsia="Garamond" w:cs="Garamond"/>
                <w:sz w:val="22"/>
                <w:szCs w:val="22"/>
              </w:rPr>
            </w:pPr>
            <w:r w:rsidRPr="5F87121B" w:rsidR="17F66863">
              <w:rPr>
                <w:rFonts w:ascii="Garamond" w:hAnsi="Garamond" w:eastAsia="Garamond" w:cs="Garamond"/>
                <w:sz w:val="22"/>
                <w:szCs w:val="22"/>
              </w:rPr>
              <w:t>Categórica</w:t>
            </w:r>
          </w:p>
        </w:tc>
        <w:tc>
          <w:tcPr>
            <w:tcW w:w="3584" w:type="dxa"/>
            <w:tcMar/>
            <w:vAlign w:val="center"/>
          </w:tcPr>
          <w:p w:rsidRPr="00457179" w:rsidR="00457179" w:rsidP="5F87121B" w:rsidRDefault="00457179" w14:paraId="51BCCE2E" w14:textId="77777777">
            <w:pPr>
              <w:ind w:left="113" w:right="113"/>
              <w:rPr>
                <w:rFonts w:ascii="Garamond" w:hAnsi="Garamond" w:eastAsia="Garamond" w:cs="Garamond"/>
                <w:sz w:val="22"/>
                <w:szCs w:val="22"/>
              </w:rPr>
            </w:pPr>
            <w:r w:rsidRPr="5F87121B" w:rsidR="363F8E4B">
              <w:rPr>
                <w:rFonts w:ascii="Garamond" w:hAnsi="Garamond" w:eastAsia="Garamond" w:cs="Garamond"/>
                <w:sz w:val="22"/>
                <w:szCs w:val="22"/>
              </w:rPr>
              <w:t>Filtro principal: identifica los hogares ubicados en Bogotá D.C.</w:t>
            </w:r>
          </w:p>
          <w:p w:rsidRPr="00457179" w:rsidR="00457179" w:rsidP="5F87121B" w:rsidRDefault="00457179" w14:paraId="2FEF8454" w14:textId="6CF70C04">
            <w:pPr>
              <w:ind w:left="113" w:right="113"/>
              <w:rPr>
                <w:rFonts w:ascii="Garamond" w:hAnsi="Garamond" w:eastAsia="Garamond" w:cs="Garamond"/>
                <w:sz w:val="22"/>
                <w:szCs w:val="22"/>
              </w:rPr>
            </w:pPr>
          </w:p>
        </w:tc>
      </w:tr>
    </w:tbl>
    <w:p w:rsidR="000F3D09" w:rsidP="5F87121B" w:rsidRDefault="000F3D09" w14:paraId="36806572" w14:textId="77777777">
      <w:pPr>
        <w:rPr>
          <w:rFonts w:ascii="Garamond" w:hAnsi="Garamond" w:eastAsia="Garamond" w:cs="Garamond"/>
          <w:b w:val="1"/>
          <w:bCs w:val="1"/>
          <w:sz w:val="22"/>
          <w:szCs w:val="22"/>
        </w:rPr>
      </w:pPr>
    </w:p>
    <w:p w:rsidR="004F045F" w:rsidP="5F87121B" w:rsidRDefault="00DB0804" w14:paraId="6A0454B9" w14:textId="3E8727F0">
      <w:pPr>
        <w:rPr>
          <w:rFonts w:ascii="Garamond" w:hAnsi="Garamond" w:eastAsia="Garamond" w:cs="Garamond"/>
          <w:b w:val="1"/>
          <w:bCs w:val="1"/>
          <w:sz w:val="20"/>
          <w:szCs w:val="20"/>
        </w:rPr>
      </w:pPr>
      <w:r w:rsidRPr="5F87121B" w:rsidR="484E421C">
        <w:rPr>
          <w:rFonts w:ascii="Garamond" w:hAnsi="Garamond" w:eastAsia="Garamond" w:cs="Garamond"/>
          <w:b w:val="1"/>
          <w:bCs w:val="1"/>
          <w:sz w:val="22"/>
          <w:szCs w:val="22"/>
        </w:rPr>
        <w:t>Variables de filtro (edad y residencia en Bogotá)</w:t>
      </w:r>
    </w:p>
    <w:p w:rsidR="5F87121B" w:rsidP="5F87121B" w:rsidRDefault="5F87121B" w14:paraId="05D70436" w14:textId="1015D2B2">
      <w:pPr>
        <w:rPr>
          <w:rFonts w:ascii="Garamond" w:hAnsi="Garamond" w:eastAsia="Garamond" w:cs="Garamond"/>
          <w:b w:val="1"/>
          <w:bCs w:val="1"/>
          <w:sz w:val="22"/>
          <w:szCs w:val="22"/>
        </w:rPr>
      </w:pPr>
    </w:p>
    <w:p w:rsidRPr="000A4E8B" w:rsidR="00DA21A5" w:rsidP="5F87121B" w:rsidRDefault="00DA21A5" w14:paraId="3E4F1A0A" w14:textId="32DAE058">
      <w:pPr>
        <w:pStyle w:val="Prrafodelista"/>
        <w:numPr>
          <w:ilvl w:val="0"/>
          <w:numId w:val="10"/>
        </w:numPr>
        <w:spacing w:after="120"/>
        <w:jc w:val="both"/>
        <w:rPr>
          <w:rFonts w:ascii="Garamond" w:hAnsi="Garamond" w:eastAsia="Garamond" w:cs="Garamond"/>
          <w:sz w:val="22"/>
          <w:szCs w:val="22"/>
        </w:rPr>
      </w:pPr>
      <w:r w:rsidRPr="5F87121B" w:rsidR="723AFC6A">
        <w:rPr>
          <w:rFonts w:ascii="Garamond" w:hAnsi="Garamond" w:eastAsia="Garamond" w:cs="Garamond"/>
          <w:sz w:val="22"/>
          <w:szCs w:val="22"/>
        </w:rPr>
        <w:t>El filtro se construye en dos partes:</w:t>
      </w:r>
    </w:p>
    <w:p w:rsidR="5F87121B" w:rsidP="5F87121B" w:rsidRDefault="5F87121B" w14:paraId="521457B9" w14:textId="7B682B0F">
      <w:pPr>
        <w:spacing w:after="120"/>
        <w:jc w:val="both"/>
        <w:rPr>
          <w:rFonts w:ascii="Garamond" w:hAnsi="Garamond" w:eastAsia="Garamond" w:cs="Garamond"/>
          <w:sz w:val="22"/>
          <w:szCs w:val="22"/>
        </w:rPr>
      </w:pPr>
    </w:p>
    <w:p w:rsidRPr="000A4E8B" w:rsidR="00DA21A5" w:rsidP="5F87121B" w:rsidRDefault="00DA21A5" w14:paraId="02B36233" w14:textId="77777777">
      <w:pPr>
        <w:pStyle w:val="Prrafodelista"/>
        <w:numPr>
          <w:ilvl w:val="0"/>
          <w:numId w:val="6"/>
        </w:numPr>
        <w:spacing w:after="120"/>
        <w:jc w:val="both"/>
        <w:rPr>
          <w:rFonts w:ascii="Garamond" w:hAnsi="Garamond" w:eastAsia="Garamond" w:cs="Garamond"/>
          <w:sz w:val="22"/>
          <w:szCs w:val="22"/>
        </w:rPr>
      </w:pPr>
      <w:r w:rsidRPr="5F87121B" w:rsidR="723AFC6A">
        <w:rPr>
          <w:rFonts w:ascii="Garamond" w:hAnsi="Garamond" w:eastAsia="Garamond" w:cs="Garamond"/>
          <w:sz w:val="22"/>
          <w:szCs w:val="22"/>
        </w:rPr>
        <w:t>Edad: P6040 ≥ 18.</w:t>
      </w:r>
    </w:p>
    <w:p w:rsidRPr="000A4E8B" w:rsidR="002D557A" w:rsidP="5F87121B" w:rsidRDefault="00DA21A5" w14:paraId="76D9F454" w14:textId="77777777">
      <w:pPr>
        <w:pStyle w:val="Prrafodelista"/>
        <w:numPr>
          <w:ilvl w:val="0"/>
          <w:numId w:val="6"/>
        </w:numPr>
        <w:spacing w:after="120"/>
        <w:jc w:val="both"/>
        <w:rPr>
          <w:rFonts w:ascii="Garamond" w:hAnsi="Garamond" w:eastAsia="Garamond" w:cs="Garamond"/>
          <w:sz w:val="22"/>
          <w:szCs w:val="22"/>
        </w:rPr>
      </w:pPr>
      <w:r w:rsidRPr="5F87121B" w:rsidR="723AFC6A">
        <w:rPr>
          <w:rFonts w:ascii="Garamond" w:hAnsi="Garamond" w:eastAsia="Garamond" w:cs="Garamond"/>
          <w:sz w:val="22"/>
          <w:szCs w:val="22"/>
        </w:rPr>
        <w:t xml:space="preserve">Residencia en Bogotá hace 12 meses: una vez se tenga el municipio actual (P1_MUNICIPIO, tras el cruce pendiente con “Datos de la vivienda”), una persona se considera que vivía en Bogotá hace 12 meses si vive actualmente en Bogotá (P1_MUNICIPIO = “BOGOTÁ, D.C.”) y además: </w:t>
      </w:r>
    </w:p>
    <w:p w:rsidRPr="000A4E8B" w:rsidR="002D557A" w:rsidP="5F87121B" w:rsidRDefault="00DA21A5" w14:paraId="20C9F18A" w14:textId="00A8E3ED">
      <w:pPr>
        <w:pStyle w:val="Prrafodelista"/>
        <w:numPr>
          <w:ilvl w:val="0"/>
          <w:numId w:val="8"/>
        </w:numPr>
        <w:spacing w:after="120"/>
        <w:jc w:val="both"/>
        <w:rPr>
          <w:rFonts w:ascii="Garamond" w:hAnsi="Garamond" w:eastAsia="Garamond" w:cs="Garamond"/>
          <w:sz w:val="22"/>
          <w:szCs w:val="22"/>
        </w:rPr>
      </w:pPr>
      <w:r w:rsidRPr="5F87121B" w:rsidR="01C94E02">
        <w:rPr>
          <w:rFonts w:ascii="Garamond" w:hAnsi="Garamond" w:eastAsia="Garamond" w:cs="Garamond"/>
          <w:sz w:val="22"/>
          <w:szCs w:val="22"/>
        </w:rPr>
        <w:t>S</w:t>
      </w:r>
      <w:r w:rsidRPr="5F87121B" w:rsidR="723AFC6A">
        <w:rPr>
          <w:rFonts w:ascii="Garamond" w:hAnsi="Garamond" w:eastAsia="Garamond" w:cs="Garamond"/>
          <w:sz w:val="22"/>
          <w:szCs w:val="22"/>
        </w:rPr>
        <w:t>iempre ha vivido en ese municipio (P6074 = 1)</w:t>
      </w:r>
    </w:p>
    <w:p w:rsidRPr="000A4E8B" w:rsidR="00DA21A5" w:rsidP="5F87121B" w:rsidRDefault="002D557A" w14:paraId="41EA38D9" w14:textId="7E4407EE">
      <w:pPr>
        <w:pStyle w:val="Prrafodelista"/>
        <w:numPr>
          <w:ilvl w:val="0"/>
          <w:numId w:val="8"/>
        </w:numPr>
        <w:spacing w:after="120"/>
        <w:jc w:val="both"/>
        <w:rPr>
          <w:rFonts w:ascii="Garamond" w:hAnsi="Garamond" w:eastAsia="Garamond" w:cs="Garamond"/>
          <w:sz w:val="22"/>
          <w:szCs w:val="22"/>
        </w:rPr>
      </w:pPr>
      <w:r w:rsidRPr="5F87121B" w:rsidR="0A73C414">
        <w:rPr>
          <w:rFonts w:ascii="Garamond" w:hAnsi="Garamond" w:eastAsia="Garamond" w:cs="Garamond"/>
          <w:sz w:val="22"/>
          <w:szCs w:val="22"/>
        </w:rPr>
        <w:t>S</w:t>
      </w:r>
      <w:r w:rsidRPr="5F87121B" w:rsidR="723AFC6A">
        <w:rPr>
          <w:rFonts w:ascii="Garamond" w:hAnsi="Garamond" w:eastAsia="Garamond" w:cs="Garamond"/>
          <w:sz w:val="22"/>
          <w:szCs w:val="22"/>
        </w:rPr>
        <w:t>e mudó en el último año (P6074 = 2) pero dentro del mismo municipio (P753 = 2).</w:t>
      </w:r>
    </w:p>
    <w:p w:rsidRPr="000A4E8B" w:rsidR="00DA21A5" w:rsidP="5F87121B" w:rsidRDefault="00DA21A5" w14:paraId="287AA669" w14:textId="7D65B553">
      <w:pPr>
        <w:pStyle w:val="Prrafodelista"/>
        <w:numPr>
          <w:ilvl w:val="0"/>
          <w:numId w:val="6"/>
        </w:numPr>
        <w:spacing w:after="120"/>
        <w:jc w:val="both"/>
        <w:rPr>
          <w:rFonts w:ascii="Garamond" w:hAnsi="Garamond" w:eastAsia="Garamond" w:cs="Garamond"/>
          <w:sz w:val="22"/>
          <w:szCs w:val="22"/>
        </w:rPr>
      </w:pPr>
      <w:r w:rsidRPr="5F87121B" w:rsidR="723AFC6A">
        <w:rPr>
          <w:rFonts w:ascii="Garamond" w:hAnsi="Garamond" w:eastAsia="Garamond" w:cs="Garamond"/>
          <w:sz w:val="22"/>
          <w:szCs w:val="22"/>
        </w:rPr>
        <w:t xml:space="preserve">Si P6074 = 2 y P753 </w:t>
      </w:r>
      <w:r w:rsidRPr="5F87121B" w:rsidR="723AFC6A">
        <w:rPr>
          <w:rFonts w:ascii="Garamond" w:hAnsi="Garamond" w:eastAsia="Garamond" w:cs="Garamond"/>
          <w:sz w:val="22"/>
          <w:szCs w:val="22"/>
        </w:rPr>
        <w:t>∈</w:t>
      </w:r>
      <w:r w:rsidRPr="5F87121B" w:rsidR="723AFC6A">
        <w:rPr>
          <w:rFonts w:ascii="Garamond" w:hAnsi="Garamond" w:eastAsia="Garamond" w:cs="Garamond"/>
          <w:sz w:val="22"/>
          <w:szCs w:val="22"/>
        </w:rPr>
        <w:t xml:space="preserve"> {3, 4} (vivía en otro municipio o en otro país), la persona NO cumple la condición de haber vivido en Bogotá hace 12 meses.</w:t>
      </w:r>
    </w:p>
    <w:p w:rsidR="5F87121B" w:rsidP="5F87121B" w:rsidRDefault="5F87121B" w14:paraId="4AC6453D" w14:textId="5B81E33D">
      <w:pPr>
        <w:pStyle w:val="Prrafodelista"/>
        <w:spacing w:after="120"/>
        <w:ind w:left="360"/>
        <w:jc w:val="both"/>
        <w:rPr>
          <w:rFonts w:ascii="Garamond" w:hAnsi="Garamond" w:eastAsia="Garamond" w:cs="Garamond"/>
          <w:sz w:val="22"/>
          <w:szCs w:val="22"/>
        </w:rPr>
      </w:pPr>
    </w:p>
    <w:p w:rsidRPr="000A4E8B" w:rsidR="00DA21A5" w:rsidP="5F87121B" w:rsidRDefault="00DA21A5" w14:paraId="34D00F6F" w14:textId="2964AA8E">
      <w:pPr>
        <w:spacing w:after="120"/>
        <w:jc w:val="both"/>
        <w:rPr>
          <w:rFonts w:ascii="Garamond" w:hAnsi="Garamond" w:eastAsia="Garamond" w:cs="Garamond"/>
          <w:sz w:val="20"/>
          <w:szCs w:val="20"/>
        </w:rPr>
      </w:pPr>
      <w:r w:rsidRPr="5F87121B" w:rsidR="723AFC6A">
        <w:rPr>
          <w:rFonts w:ascii="Garamond" w:hAnsi="Garamond" w:eastAsia="Garamond" w:cs="Garamond"/>
          <w:sz w:val="22"/>
          <w:szCs w:val="22"/>
        </w:rPr>
        <w:t>Con el filtro de edad aplicado (a nivel nacional, mientras se incorpora la variable de municipio actual): 172,025 personas de 18 años o más, de un total de 235,350 registros en la tabla.</w:t>
      </w:r>
    </w:p>
    <w:p w:rsidR="5F87121B" w:rsidP="5F87121B" w:rsidRDefault="5F87121B" w14:paraId="68A14AE7" w14:textId="3E482CF8">
      <w:pPr>
        <w:spacing w:after="120"/>
        <w:rPr>
          <w:rFonts w:ascii="Garamond" w:hAnsi="Garamond" w:eastAsia="Garamond" w:cs="Garamond"/>
          <w:sz w:val="22"/>
          <w:szCs w:val="22"/>
        </w:rPr>
      </w:pPr>
    </w:p>
    <w:p w:rsidR="00BB1C87" w:rsidP="5F87121B" w:rsidRDefault="00DB0804" w14:paraId="656D8BFA" w14:textId="77777777">
      <w:pPr>
        <w:rPr>
          <w:rFonts w:ascii="Garamond" w:hAnsi="Garamond" w:eastAsia="Garamond" w:cs="Garamond"/>
          <w:b w:val="1"/>
          <w:bCs w:val="1"/>
          <w:sz w:val="22"/>
          <w:szCs w:val="22"/>
        </w:rPr>
      </w:pPr>
      <w:r w:rsidRPr="5F87121B" w:rsidR="484E421C">
        <w:rPr>
          <w:rFonts w:ascii="Garamond" w:hAnsi="Garamond" w:eastAsia="Garamond" w:cs="Garamond"/>
          <w:b w:val="1"/>
          <w:bCs w:val="1"/>
          <w:sz w:val="22"/>
          <w:szCs w:val="22"/>
        </w:rPr>
        <w:t>Calidad de los datos</w:t>
      </w:r>
    </w:p>
    <w:p w:rsidR="00EA447E" w:rsidP="5F87121B" w:rsidRDefault="00EA447E" w14:paraId="67978333" w14:textId="14FBE6D1">
      <w:pPr>
        <w:rPr>
          <w:rFonts w:ascii="Garamond" w:hAnsi="Garamond" w:eastAsia="Garamond" w:cs="Garamond"/>
          <w:b w:val="1"/>
          <w:bCs w:val="1"/>
          <w:sz w:val="22"/>
          <w:szCs w:val="22"/>
        </w:rPr>
      </w:pPr>
    </w:p>
    <w:tbl>
      <w:tblPr>
        <w:tblW w:w="295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870"/>
        <w:gridCol w:w="1020"/>
        <w:gridCol w:w="1065"/>
      </w:tblGrid>
      <w:tr w:rsidRPr="00B75547" w:rsidR="00B75547" w:rsidTr="5F87121B" w14:paraId="64C02656" w14:textId="77777777">
        <w:trPr>
          <w:tblHeader/>
        </w:trPr>
        <w:tc>
          <w:tcPr>
            <w:tcW w:w="870" w:type="dxa"/>
            <w:tcBorders>
              <w:top w:val="outset" w:color="auto" w:sz="6" w:space="0"/>
              <w:left w:val="outset" w:color="auto" w:sz="6" w:space="0"/>
              <w:bottom w:val="outset" w:color="auto" w:sz="6" w:space="0"/>
              <w:right w:val="outset" w:color="auto" w:sz="6" w:space="0"/>
            </w:tcBorders>
            <w:tcMar>
              <w:top w:w="60" w:type="dxa"/>
              <w:left w:w="120" w:type="dxa"/>
              <w:bottom w:w="60" w:type="dxa"/>
              <w:right w:w="120" w:type="dxa"/>
            </w:tcMar>
            <w:vAlign w:val="top"/>
            <w:hideMark/>
          </w:tcPr>
          <w:p w:rsidRPr="00B75547" w:rsidR="00B75547" w:rsidP="5F87121B" w:rsidRDefault="00B75547" w14:paraId="62D84D2F" w14:textId="77777777">
            <w:pPr>
              <w:jc w:val="center"/>
              <w:rPr>
                <w:rFonts w:ascii="Garamond" w:hAnsi="Garamond" w:eastAsia="Garamond" w:cs="Garamond"/>
                <w:sz w:val="22"/>
                <w:szCs w:val="22"/>
              </w:rPr>
            </w:pPr>
          </w:p>
        </w:tc>
        <w:tc>
          <w:tcPr>
            <w:tcW w:w="1020" w:type="dxa"/>
            <w:tcBorders>
              <w:top w:val="outset" w:color="auto" w:sz="6" w:space="0"/>
              <w:left w:val="outset" w:color="auto" w:sz="6" w:space="0"/>
              <w:bottom w:val="outset" w:color="auto" w:sz="6" w:space="0"/>
              <w:right w:val="outset" w:color="auto" w:sz="6" w:space="0"/>
            </w:tcBorders>
            <w:shd w:val="clear" w:color="auto" w:fill="DAE9F7" w:themeFill="text2" w:themeFillTint="1A"/>
            <w:tcMar>
              <w:top w:w="60" w:type="dxa"/>
              <w:left w:w="120" w:type="dxa"/>
              <w:bottom w:w="60" w:type="dxa"/>
              <w:right w:w="120" w:type="dxa"/>
            </w:tcMar>
            <w:vAlign w:val="top"/>
            <w:hideMark/>
          </w:tcPr>
          <w:p w:rsidRPr="00B75547" w:rsidR="00B75547" w:rsidP="5F87121B" w:rsidRDefault="00B75547" w14:paraId="1F15E5A2" w14:textId="77777777">
            <w:pPr>
              <w:jc w:val="center"/>
              <w:rPr>
                <w:rFonts w:ascii="Garamond" w:hAnsi="Garamond" w:eastAsia="Garamond" w:cs="Garamond"/>
                <w:sz w:val="22"/>
                <w:szCs w:val="22"/>
              </w:rPr>
            </w:pPr>
            <w:r w:rsidRPr="5F87121B" w:rsidR="451D85DC">
              <w:rPr>
                <w:rFonts w:ascii="Garamond" w:hAnsi="Garamond" w:eastAsia="Garamond" w:cs="Garamond"/>
                <w:sz w:val="22"/>
                <w:szCs w:val="22"/>
              </w:rPr>
              <w:t>nulos</w:t>
            </w:r>
          </w:p>
        </w:tc>
        <w:tc>
          <w:tcPr>
            <w:tcW w:w="1065" w:type="dxa"/>
            <w:tcBorders>
              <w:top w:val="outset" w:color="auto" w:sz="6" w:space="0"/>
              <w:left w:val="outset" w:color="auto" w:sz="6" w:space="0"/>
              <w:bottom w:val="outset" w:color="auto" w:sz="6" w:space="0"/>
              <w:right w:val="outset" w:color="auto" w:sz="6" w:space="0"/>
            </w:tcBorders>
            <w:shd w:val="clear" w:color="auto" w:fill="DAE9F7" w:themeFill="text2" w:themeFillTint="1A"/>
            <w:tcMar>
              <w:top w:w="60" w:type="dxa"/>
              <w:left w:w="120" w:type="dxa"/>
              <w:bottom w:w="60" w:type="dxa"/>
              <w:right w:w="120" w:type="dxa"/>
            </w:tcMar>
            <w:vAlign w:val="top"/>
            <w:hideMark/>
          </w:tcPr>
          <w:p w:rsidRPr="00B75547" w:rsidR="00B75547" w:rsidP="5F87121B" w:rsidRDefault="00B75547" w14:paraId="26173E5C" w14:textId="77777777">
            <w:pPr>
              <w:jc w:val="center"/>
              <w:rPr>
                <w:rFonts w:ascii="Garamond" w:hAnsi="Garamond" w:eastAsia="Garamond" w:cs="Garamond"/>
                <w:sz w:val="22"/>
                <w:szCs w:val="22"/>
              </w:rPr>
            </w:pPr>
            <w:r w:rsidRPr="5F87121B" w:rsidR="451D85DC">
              <w:rPr>
                <w:rFonts w:ascii="Garamond" w:hAnsi="Garamond" w:eastAsia="Garamond" w:cs="Garamond"/>
                <w:sz w:val="22"/>
                <w:szCs w:val="22"/>
              </w:rPr>
              <w:t>% nulos</w:t>
            </w:r>
          </w:p>
        </w:tc>
      </w:tr>
      <w:tr w:rsidRPr="00B75547" w:rsidR="00B75547" w:rsidTr="5F87121B" w14:paraId="412F2402" w14:textId="77777777">
        <w:tc>
          <w:tcPr>
            <w:tcW w:w="870" w:type="dxa"/>
            <w:tcBorders>
              <w:top w:val="outset" w:color="auto" w:sz="6" w:space="0"/>
              <w:left w:val="outset" w:color="auto" w:sz="6" w:space="0"/>
              <w:bottom w:val="outset" w:color="auto" w:sz="6" w:space="0"/>
              <w:right w:val="outset" w:color="auto" w:sz="6" w:space="0"/>
            </w:tcBorders>
            <w:shd w:val="clear" w:color="auto" w:fill="D9F2D0" w:themeFill="accent6" w:themeFillTint="33"/>
            <w:tcMar>
              <w:top w:w="60" w:type="dxa"/>
              <w:left w:w="120" w:type="dxa"/>
              <w:bottom w:w="60" w:type="dxa"/>
              <w:right w:w="120" w:type="dxa"/>
            </w:tcMar>
            <w:vAlign w:val="top"/>
            <w:hideMark/>
          </w:tcPr>
          <w:p w:rsidRPr="00B75547" w:rsidR="00B75547" w:rsidP="5F87121B" w:rsidRDefault="00B75547" w14:paraId="3A8BA60E" w14:textId="77777777">
            <w:pPr>
              <w:jc w:val="center"/>
              <w:rPr>
                <w:rFonts w:ascii="Garamond" w:hAnsi="Garamond" w:eastAsia="Garamond" w:cs="Garamond"/>
                <w:sz w:val="22"/>
                <w:szCs w:val="22"/>
              </w:rPr>
            </w:pPr>
            <w:r w:rsidRPr="5F87121B" w:rsidR="451D85DC">
              <w:rPr>
                <w:rFonts w:ascii="Garamond" w:hAnsi="Garamond" w:eastAsia="Garamond" w:cs="Garamond"/>
                <w:sz w:val="22"/>
                <w:szCs w:val="22"/>
              </w:rPr>
              <w:t>P6040</w:t>
            </w:r>
          </w:p>
        </w:tc>
        <w:tc>
          <w:tcPr>
            <w:tcW w:w="1020" w:type="dxa"/>
            <w:tcBorders>
              <w:top w:val="outset" w:color="auto" w:sz="6" w:space="0"/>
              <w:left w:val="outset" w:color="auto" w:sz="6" w:space="0"/>
              <w:bottom w:val="outset" w:color="auto" w:sz="6" w:space="0"/>
              <w:right w:val="outset" w:color="auto" w:sz="6" w:space="0"/>
            </w:tcBorders>
            <w:tcMar>
              <w:top w:w="60" w:type="dxa"/>
              <w:left w:w="120" w:type="dxa"/>
              <w:bottom w:w="60" w:type="dxa"/>
              <w:right w:w="120" w:type="dxa"/>
            </w:tcMar>
            <w:vAlign w:val="top"/>
            <w:hideMark/>
          </w:tcPr>
          <w:p w:rsidRPr="00B75547" w:rsidR="00B75547" w:rsidP="5F87121B" w:rsidRDefault="00B75547" w14:paraId="1A6E47BF" w14:textId="77777777">
            <w:pPr>
              <w:jc w:val="center"/>
              <w:rPr>
                <w:rFonts w:ascii="Garamond" w:hAnsi="Garamond" w:eastAsia="Garamond" w:cs="Garamond"/>
                <w:sz w:val="22"/>
                <w:szCs w:val="22"/>
              </w:rPr>
            </w:pPr>
            <w:r w:rsidRPr="5F87121B" w:rsidR="451D85DC">
              <w:rPr>
                <w:rFonts w:ascii="Garamond" w:hAnsi="Garamond" w:eastAsia="Garamond" w:cs="Garamond"/>
                <w:sz w:val="22"/>
                <w:szCs w:val="22"/>
              </w:rPr>
              <w:t>0</w:t>
            </w:r>
          </w:p>
        </w:tc>
        <w:tc>
          <w:tcPr>
            <w:tcW w:w="1065" w:type="dxa"/>
            <w:tcBorders>
              <w:top w:val="outset" w:color="auto" w:sz="6" w:space="0"/>
              <w:left w:val="outset" w:color="auto" w:sz="6" w:space="0"/>
              <w:bottom w:val="outset" w:color="auto" w:sz="6" w:space="0"/>
              <w:right w:val="outset" w:color="auto" w:sz="6" w:space="0"/>
            </w:tcBorders>
            <w:tcMar>
              <w:top w:w="60" w:type="dxa"/>
              <w:left w:w="120" w:type="dxa"/>
              <w:bottom w:w="60" w:type="dxa"/>
              <w:right w:w="120" w:type="dxa"/>
            </w:tcMar>
            <w:vAlign w:val="top"/>
            <w:hideMark/>
          </w:tcPr>
          <w:p w:rsidRPr="00B75547" w:rsidR="00B75547" w:rsidP="5F87121B" w:rsidRDefault="00B75547" w14:paraId="13C32A01" w14:textId="77777777">
            <w:pPr>
              <w:jc w:val="center"/>
              <w:rPr>
                <w:rFonts w:ascii="Garamond" w:hAnsi="Garamond" w:eastAsia="Garamond" w:cs="Garamond"/>
                <w:sz w:val="22"/>
                <w:szCs w:val="22"/>
              </w:rPr>
            </w:pPr>
            <w:r w:rsidRPr="5F87121B" w:rsidR="451D85DC">
              <w:rPr>
                <w:rFonts w:ascii="Garamond" w:hAnsi="Garamond" w:eastAsia="Garamond" w:cs="Garamond"/>
                <w:sz w:val="22"/>
                <w:szCs w:val="22"/>
              </w:rPr>
              <w:t>0.00</w:t>
            </w:r>
          </w:p>
        </w:tc>
      </w:tr>
      <w:tr w:rsidRPr="00B75547" w:rsidR="00B75547" w:rsidTr="5F87121B" w14:paraId="2CD93D72" w14:textId="77777777">
        <w:tc>
          <w:tcPr>
            <w:tcW w:w="870" w:type="dxa"/>
            <w:tcBorders>
              <w:top w:val="outset" w:color="auto" w:sz="6" w:space="0"/>
              <w:left w:val="outset" w:color="auto" w:sz="6" w:space="0"/>
              <w:bottom w:val="outset" w:color="auto" w:sz="6" w:space="0"/>
              <w:right w:val="outset" w:color="auto" w:sz="6" w:space="0"/>
            </w:tcBorders>
            <w:shd w:val="clear" w:color="auto" w:fill="D9F2D0" w:themeFill="accent6" w:themeFillTint="33"/>
            <w:tcMar>
              <w:top w:w="60" w:type="dxa"/>
              <w:left w:w="120" w:type="dxa"/>
              <w:bottom w:w="60" w:type="dxa"/>
              <w:right w:w="120" w:type="dxa"/>
            </w:tcMar>
            <w:vAlign w:val="top"/>
            <w:hideMark/>
          </w:tcPr>
          <w:p w:rsidRPr="00B75547" w:rsidR="00B75547" w:rsidP="5F87121B" w:rsidRDefault="00B75547" w14:paraId="48852AAE" w14:textId="77777777">
            <w:pPr>
              <w:jc w:val="center"/>
              <w:rPr>
                <w:rFonts w:ascii="Garamond" w:hAnsi="Garamond" w:eastAsia="Garamond" w:cs="Garamond"/>
                <w:sz w:val="22"/>
                <w:szCs w:val="22"/>
              </w:rPr>
            </w:pPr>
            <w:r w:rsidRPr="5F87121B" w:rsidR="451D85DC">
              <w:rPr>
                <w:rFonts w:ascii="Garamond" w:hAnsi="Garamond" w:eastAsia="Garamond" w:cs="Garamond"/>
                <w:sz w:val="22"/>
                <w:szCs w:val="22"/>
              </w:rPr>
              <w:t>P1895</w:t>
            </w:r>
          </w:p>
        </w:tc>
        <w:tc>
          <w:tcPr>
            <w:tcW w:w="1020" w:type="dxa"/>
            <w:tcBorders>
              <w:top w:val="outset" w:color="auto" w:sz="6" w:space="0"/>
              <w:left w:val="outset" w:color="auto" w:sz="6" w:space="0"/>
              <w:bottom w:val="outset" w:color="auto" w:sz="6" w:space="0"/>
              <w:right w:val="outset" w:color="auto" w:sz="6" w:space="0"/>
            </w:tcBorders>
            <w:tcMar>
              <w:top w:w="60" w:type="dxa"/>
              <w:left w:w="120" w:type="dxa"/>
              <w:bottom w:w="60" w:type="dxa"/>
              <w:right w:w="120" w:type="dxa"/>
            </w:tcMar>
            <w:vAlign w:val="top"/>
            <w:hideMark/>
          </w:tcPr>
          <w:p w:rsidRPr="00B75547" w:rsidR="00B75547" w:rsidP="5F87121B" w:rsidRDefault="00B75547" w14:paraId="37C339C4" w14:textId="77777777">
            <w:pPr>
              <w:jc w:val="center"/>
              <w:rPr>
                <w:rFonts w:ascii="Garamond" w:hAnsi="Garamond" w:eastAsia="Garamond" w:cs="Garamond"/>
                <w:sz w:val="22"/>
                <w:szCs w:val="22"/>
              </w:rPr>
            </w:pPr>
            <w:r w:rsidRPr="5F87121B" w:rsidR="451D85DC">
              <w:rPr>
                <w:rFonts w:ascii="Garamond" w:hAnsi="Garamond" w:eastAsia="Garamond" w:cs="Garamond"/>
                <w:sz w:val="22"/>
                <w:szCs w:val="22"/>
              </w:rPr>
              <w:t>0</w:t>
            </w:r>
          </w:p>
        </w:tc>
        <w:tc>
          <w:tcPr>
            <w:tcW w:w="1065" w:type="dxa"/>
            <w:tcBorders>
              <w:top w:val="outset" w:color="auto" w:sz="6" w:space="0"/>
              <w:left w:val="outset" w:color="auto" w:sz="6" w:space="0"/>
              <w:bottom w:val="outset" w:color="auto" w:sz="6" w:space="0"/>
              <w:right w:val="outset" w:color="auto" w:sz="6" w:space="0"/>
            </w:tcBorders>
            <w:tcMar>
              <w:top w:w="60" w:type="dxa"/>
              <w:left w:w="120" w:type="dxa"/>
              <w:bottom w:w="60" w:type="dxa"/>
              <w:right w:w="120" w:type="dxa"/>
            </w:tcMar>
            <w:vAlign w:val="top"/>
            <w:hideMark/>
          </w:tcPr>
          <w:p w:rsidRPr="00B75547" w:rsidR="00B75547" w:rsidP="5F87121B" w:rsidRDefault="00B75547" w14:paraId="578BE4E6" w14:textId="77777777">
            <w:pPr>
              <w:jc w:val="center"/>
              <w:rPr>
                <w:rFonts w:ascii="Garamond" w:hAnsi="Garamond" w:eastAsia="Garamond" w:cs="Garamond"/>
                <w:sz w:val="22"/>
                <w:szCs w:val="22"/>
              </w:rPr>
            </w:pPr>
            <w:r w:rsidRPr="5F87121B" w:rsidR="451D85DC">
              <w:rPr>
                <w:rFonts w:ascii="Garamond" w:hAnsi="Garamond" w:eastAsia="Garamond" w:cs="Garamond"/>
                <w:sz w:val="22"/>
                <w:szCs w:val="22"/>
              </w:rPr>
              <w:t>0.00</w:t>
            </w:r>
          </w:p>
        </w:tc>
      </w:tr>
      <w:tr w:rsidRPr="00B75547" w:rsidR="00B75547" w:rsidTr="5F87121B" w14:paraId="4275869B" w14:textId="77777777">
        <w:tc>
          <w:tcPr>
            <w:tcW w:w="870" w:type="dxa"/>
            <w:tcBorders>
              <w:top w:val="outset" w:color="auto" w:sz="6" w:space="0"/>
              <w:left w:val="outset" w:color="auto" w:sz="6" w:space="0"/>
              <w:bottom w:val="outset" w:color="auto" w:sz="6" w:space="0"/>
              <w:right w:val="outset" w:color="auto" w:sz="6" w:space="0"/>
            </w:tcBorders>
            <w:shd w:val="clear" w:color="auto" w:fill="D9F2D0" w:themeFill="accent6" w:themeFillTint="33"/>
            <w:tcMar>
              <w:top w:w="60" w:type="dxa"/>
              <w:left w:w="120" w:type="dxa"/>
              <w:bottom w:w="60" w:type="dxa"/>
              <w:right w:w="120" w:type="dxa"/>
            </w:tcMar>
            <w:vAlign w:val="top"/>
            <w:hideMark/>
          </w:tcPr>
          <w:p w:rsidRPr="00B75547" w:rsidR="00B75547" w:rsidP="5F87121B" w:rsidRDefault="00B75547" w14:paraId="25171BDA" w14:textId="77777777">
            <w:pPr>
              <w:jc w:val="center"/>
              <w:rPr>
                <w:rFonts w:ascii="Garamond" w:hAnsi="Garamond" w:eastAsia="Garamond" w:cs="Garamond"/>
                <w:sz w:val="22"/>
                <w:szCs w:val="22"/>
              </w:rPr>
            </w:pPr>
            <w:r w:rsidRPr="5F87121B" w:rsidR="451D85DC">
              <w:rPr>
                <w:rFonts w:ascii="Garamond" w:hAnsi="Garamond" w:eastAsia="Garamond" w:cs="Garamond"/>
                <w:sz w:val="22"/>
                <w:szCs w:val="22"/>
              </w:rPr>
              <w:t>P6074</w:t>
            </w:r>
          </w:p>
        </w:tc>
        <w:tc>
          <w:tcPr>
            <w:tcW w:w="1020" w:type="dxa"/>
            <w:tcBorders>
              <w:top w:val="outset" w:color="auto" w:sz="6" w:space="0"/>
              <w:left w:val="outset" w:color="auto" w:sz="6" w:space="0"/>
              <w:bottom w:val="outset" w:color="auto" w:sz="6" w:space="0"/>
              <w:right w:val="outset" w:color="auto" w:sz="6" w:space="0"/>
            </w:tcBorders>
            <w:tcMar>
              <w:top w:w="60" w:type="dxa"/>
              <w:left w:w="120" w:type="dxa"/>
              <w:bottom w:w="60" w:type="dxa"/>
              <w:right w:w="120" w:type="dxa"/>
            </w:tcMar>
            <w:vAlign w:val="top"/>
            <w:hideMark/>
          </w:tcPr>
          <w:p w:rsidRPr="00B75547" w:rsidR="00B75547" w:rsidP="5F87121B" w:rsidRDefault="00B75547" w14:paraId="02944115" w14:textId="77777777">
            <w:pPr>
              <w:jc w:val="center"/>
              <w:rPr>
                <w:rFonts w:ascii="Garamond" w:hAnsi="Garamond" w:eastAsia="Garamond" w:cs="Garamond"/>
                <w:sz w:val="22"/>
                <w:szCs w:val="22"/>
              </w:rPr>
            </w:pPr>
            <w:r w:rsidRPr="5F87121B" w:rsidR="451D85DC">
              <w:rPr>
                <w:rFonts w:ascii="Garamond" w:hAnsi="Garamond" w:eastAsia="Garamond" w:cs="Garamond"/>
                <w:sz w:val="22"/>
                <w:szCs w:val="22"/>
              </w:rPr>
              <w:t>5293</w:t>
            </w:r>
          </w:p>
        </w:tc>
        <w:tc>
          <w:tcPr>
            <w:tcW w:w="1065" w:type="dxa"/>
            <w:tcBorders>
              <w:top w:val="outset" w:color="auto" w:sz="6" w:space="0"/>
              <w:left w:val="outset" w:color="auto" w:sz="6" w:space="0"/>
              <w:bottom w:val="outset" w:color="auto" w:sz="6" w:space="0"/>
              <w:right w:val="outset" w:color="auto" w:sz="6" w:space="0"/>
            </w:tcBorders>
            <w:tcMar>
              <w:top w:w="60" w:type="dxa"/>
              <w:left w:w="120" w:type="dxa"/>
              <w:bottom w:w="60" w:type="dxa"/>
              <w:right w:w="120" w:type="dxa"/>
            </w:tcMar>
            <w:vAlign w:val="top"/>
            <w:hideMark/>
          </w:tcPr>
          <w:p w:rsidRPr="00B75547" w:rsidR="00B75547" w:rsidP="5F87121B" w:rsidRDefault="00B75547" w14:paraId="0C916FAA" w14:textId="77777777">
            <w:pPr>
              <w:jc w:val="center"/>
              <w:rPr>
                <w:rFonts w:ascii="Garamond" w:hAnsi="Garamond" w:eastAsia="Garamond" w:cs="Garamond"/>
                <w:sz w:val="22"/>
                <w:szCs w:val="22"/>
              </w:rPr>
            </w:pPr>
            <w:r w:rsidRPr="5F87121B" w:rsidR="451D85DC">
              <w:rPr>
                <w:rFonts w:ascii="Garamond" w:hAnsi="Garamond" w:eastAsia="Garamond" w:cs="Garamond"/>
                <w:sz w:val="22"/>
                <w:szCs w:val="22"/>
              </w:rPr>
              <w:t>3.08</w:t>
            </w:r>
          </w:p>
        </w:tc>
      </w:tr>
      <w:tr w:rsidRPr="00B75547" w:rsidR="00B75547" w:rsidTr="5F87121B" w14:paraId="1C81E290" w14:textId="77777777">
        <w:tc>
          <w:tcPr>
            <w:tcW w:w="870" w:type="dxa"/>
            <w:tcBorders>
              <w:top w:val="outset" w:color="auto" w:sz="6" w:space="0"/>
              <w:left w:val="outset" w:color="auto" w:sz="6" w:space="0"/>
              <w:bottom w:val="outset" w:color="auto" w:sz="6" w:space="0"/>
              <w:right w:val="outset" w:color="auto" w:sz="6" w:space="0"/>
            </w:tcBorders>
            <w:shd w:val="clear" w:color="auto" w:fill="D9F2D0" w:themeFill="accent6" w:themeFillTint="33"/>
            <w:tcMar>
              <w:top w:w="60" w:type="dxa"/>
              <w:left w:w="120" w:type="dxa"/>
              <w:bottom w:w="60" w:type="dxa"/>
              <w:right w:w="120" w:type="dxa"/>
            </w:tcMar>
            <w:vAlign w:val="top"/>
            <w:hideMark/>
          </w:tcPr>
          <w:p w:rsidRPr="00B75547" w:rsidR="00B75547" w:rsidP="5F87121B" w:rsidRDefault="00B75547" w14:paraId="31B9BB79" w14:textId="77777777">
            <w:pPr>
              <w:jc w:val="center"/>
              <w:rPr>
                <w:rFonts w:ascii="Garamond" w:hAnsi="Garamond" w:eastAsia="Garamond" w:cs="Garamond"/>
                <w:sz w:val="22"/>
                <w:szCs w:val="22"/>
              </w:rPr>
            </w:pPr>
            <w:r w:rsidRPr="5F87121B" w:rsidR="451D85DC">
              <w:rPr>
                <w:rFonts w:ascii="Garamond" w:hAnsi="Garamond" w:eastAsia="Garamond" w:cs="Garamond"/>
                <w:sz w:val="22"/>
                <w:szCs w:val="22"/>
              </w:rPr>
              <w:t>P753</w:t>
            </w:r>
          </w:p>
        </w:tc>
        <w:tc>
          <w:tcPr>
            <w:tcW w:w="1020" w:type="dxa"/>
            <w:tcBorders>
              <w:top w:val="outset" w:color="auto" w:sz="6" w:space="0"/>
              <w:left w:val="outset" w:color="auto" w:sz="6" w:space="0"/>
              <w:bottom w:val="outset" w:color="auto" w:sz="6" w:space="0"/>
              <w:right w:val="outset" w:color="auto" w:sz="6" w:space="0"/>
            </w:tcBorders>
            <w:tcMar>
              <w:top w:w="60" w:type="dxa"/>
              <w:left w:w="120" w:type="dxa"/>
              <w:bottom w:w="60" w:type="dxa"/>
              <w:right w:w="120" w:type="dxa"/>
            </w:tcMar>
            <w:vAlign w:val="top"/>
            <w:hideMark/>
          </w:tcPr>
          <w:p w:rsidRPr="00B75547" w:rsidR="00B75547" w:rsidP="5F87121B" w:rsidRDefault="00B75547" w14:paraId="3D59CCFA" w14:textId="77777777">
            <w:pPr>
              <w:jc w:val="center"/>
              <w:rPr>
                <w:rFonts w:ascii="Garamond" w:hAnsi="Garamond" w:eastAsia="Garamond" w:cs="Garamond"/>
                <w:sz w:val="22"/>
                <w:szCs w:val="22"/>
              </w:rPr>
            </w:pPr>
            <w:r w:rsidRPr="5F87121B" w:rsidR="451D85DC">
              <w:rPr>
                <w:rFonts w:ascii="Garamond" w:hAnsi="Garamond" w:eastAsia="Garamond" w:cs="Garamond"/>
                <w:sz w:val="22"/>
                <w:szCs w:val="22"/>
              </w:rPr>
              <w:t>130608</w:t>
            </w:r>
          </w:p>
        </w:tc>
        <w:tc>
          <w:tcPr>
            <w:tcW w:w="1065" w:type="dxa"/>
            <w:tcBorders>
              <w:top w:val="outset" w:color="auto" w:sz="6" w:space="0"/>
              <w:left w:val="outset" w:color="auto" w:sz="6" w:space="0"/>
              <w:bottom w:val="outset" w:color="auto" w:sz="6" w:space="0"/>
              <w:right w:val="outset" w:color="auto" w:sz="6" w:space="0"/>
            </w:tcBorders>
            <w:tcMar>
              <w:top w:w="60" w:type="dxa"/>
              <w:left w:w="120" w:type="dxa"/>
              <w:bottom w:w="60" w:type="dxa"/>
              <w:right w:w="120" w:type="dxa"/>
            </w:tcMar>
            <w:vAlign w:val="top"/>
            <w:hideMark/>
          </w:tcPr>
          <w:p w:rsidRPr="00B75547" w:rsidR="00B75547" w:rsidP="5F87121B" w:rsidRDefault="00B75547" w14:paraId="39195941" w14:textId="77777777">
            <w:pPr>
              <w:jc w:val="center"/>
              <w:rPr>
                <w:rFonts w:ascii="Garamond" w:hAnsi="Garamond" w:eastAsia="Garamond" w:cs="Garamond"/>
                <w:sz w:val="22"/>
                <w:szCs w:val="22"/>
              </w:rPr>
            </w:pPr>
            <w:r w:rsidRPr="5F87121B" w:rsidR="451D85DC">
              <w:rPr>
                <w:rFonts w:ascii="Garamond" w:hAnsi="Garamond" w:eastAsia="Garamond" w:cs="Garamond"/>
                <w:sz w:val="22"/>
                <w:szCs w:val="22"/>
              </w:rPr>
              <w:t>75.92</w:t>
            </w:r>
          </w:p>
        </w:tc>
      </w:tr>
    </w:tbl>
    <w:p w:rsidR="00EA447E" w:rsidP="5F87121B" w:rsidRDefault="00EA447E" w14:paraId="709087E5" w14:textId="77777777">
      <w:pPr>
        <w:rPr>
          <w:rFonts w:ascii="Garamond" w:hAnsi="Garamond" w:eastAsia="Garamond" w:cs="Garamond"/>
          <w:b w:val="1"/>
          <w:bCs w:val="1"/>
          <w:sz w:val="22"/>
          <w:szCs w:val="22"/>
        </w:rPr>
      </w:pPr>
    </w:p>
    <w:p w:rsidR="0043260F" w:rsidP="5F87121B" w:rsidRDefault="0043260F" w14:paraId="52602274" w14:textId="7F1A86F0">
      <w:pPr>
        <w:rPr>
          <w:rFonts w:ascii="Garamond" w:hAnsi="Garamond" w:eastAsia="Garamond" w:cs="Garamond"/>
          <w:sz w:val="20"/>
          <w:szCs w:val="20"/>
        </w:rPr>
      </w:pPr>
      <w:r w:rsidRPr="5F87121B" w:rsidR="0E1679C6">
        <w:rPr>
          <w:rFonts w:ascii="Garamond" w:hAnsi="Garamond" w:eastAsia="Garamond" w:cs="Garamond"/>
          <w:sz w:val="22"/>
          <w:szCs w:val="22"/>
        </w:rPr>
        <w:t xml:space="preserve">El tratamiento que se le hace a los datos </w:t>
      </w:r>
      <w:r w:rsidRPr="5F87121B" w:rsidR="1C0519FB">
        <w:rPr>
          <w:rFonts w:ascii="Garamond" w:hAnsi="Garamond" w:eastAsia="Garamond" w:cs="Garamond"/>
          <w:sz w:val="22"/>
          <w:szCs w:val="22"/>
        </w:rPr>
        <w:t>es:</w:t>
      </w:r>
    </w:p>
    <w:p w:rsidR="5F87121B" w:rsidP="5F87121B" w:rsidRDefault="5F87121B" w14:paraId="1A87C52C" w14:textId="303F9838">
      <w:pPr>
        <w:rPr>
          <w:rFonts w:ascii="Garamond" w:hAnsi="Garamond" w:eastAsia="Garamond" w:cs="Garamond"/>
          <w:sz w:val="22"/>
          <w:szCs w:val="22"/>
        </w:rPr>
      </w:pPr>
    </w:p>
    <w:p w:rsidR="007761C4" w:rsidP="5F87121B" w:rsidRDefault="007761C4" w14:paraId="1A4B2AC5" w14:textId="675B27A7">
      <w:pPr>
        <w:pStyle w:val="Prrafodelista"/>
        <w:numPr>
          <w:ilvl w:val="0"/>
          <w:numId w:val="6"/>
        </w:numPr>
        <w:rPr>
          <w:rFonts w:ascii="Garamond" w:hAnsi="Garamond" w:eastAsia="Garamond" w:cs="Garamond"/>
          <w:sz w:val="22"/>
          <w:szCs w:val="22"/>
        </w:rPr>
      </w:pPr>
      <w:r w:rsidRPr="5F87121B" w:rsidR="1C0519FB">
        <w:rPr>
          <w:rFonts w:ascii="Garamond" w:hAnsi="Garamond" w:eastAsia="Garamond" w:cs="Garamond"/>
          <w:sz w:val="22"/>
          <w:szCs w:val="22"/>
        </w:rPr>
        <w:t xml:space="preserve">P6074: </w:t>
      </w:r>
      <w:r w:rsidRPr="5F87121B" w:rsidR="1A967479">
        <w:rPr>
          <w:rFonts w:ascii="Garamond" w:hAnsi="Garamond" w:eastAsia="Garamond" w:cs="Garamond"/>
          <w:sz w:val="22"/>
          <w:szCs w:val="22"/>
        </w:rPr>
        <w:t xml:space="preserve">Excluir esos registros </w:t>
      </w:r>
    </w:p>
    <w:p w:rsidRPr="0043260F" w:rsidR="001004EA" w:rsidP="5F87121B" w:rsidRDefault="001004EA" w14:paraId="22E10781" w14:textId="7A8EEFB6">
      <w:pPr>
        <w:pStyle w:val="Prrafodelista"/>
        <w:numPr>
          <w:ilvl w:val="0"/>
          <w:numId w:val="6"/>
        </w:numPr>
        <w:rPr>
          <w:rFonts w:ascii="Garamond" w:hAnsi="Garamond" w:eastAsia="Garamond" w:cs="Garamond"/>
          <w:sz w:val="22"/>
          <w:szCs w:val="22"/>
        </w:rPr>
      </w:pPr>
      <w:r w:rsidRPr="5F87121B" w:rsidR="1A967479">
        <w:rPr>
          <w:rFonts w:ascii="Garamond" w:hAnsi="Garamond" w:eastAsia="Garamond" w:cs="Garamond"/>
          <w:sz w:val="22"/>
          <w:szCs w:val="22"/>
        </w:rPr>
        <w:t>P753: No aplica / patrón de salto</w:t>
      </w:r>
      <w:r w:rsidRPr="5F87121B" w:rsidR="7D4D31D1">
        <w:rPr>
          <w:rFonts w:ascii="Garamond" w:hAnsi="Garamond" w:eastAsia="Garamond" w:cs="Garamond"/>
          <w:sz w:val="22"/>
          <w:szCs w:val="22"/>
        </w:rPr>
        <w:t>: solo se pregunta si P6074=2; para P6074=1 no hace falta</w:t>
      </w:r>
    </w:p>
    <w:p w:rsidRPr="00027C82" w:rsidR="00BB1C87" w:rsidP="5F87121B" w:rsidRDefault="00DB0804" w14:paraId="55DDC19A" w14:textId="39FE663A">
      <w:pPr>
        <w:pStyle w:val="Ttulo1"/>
        <w:numPr>
          <w:ilvl w:val="0"/>
          <w:numId w:val="4"/>
        </w:numPr>
        <w:spacing w:before="300" w:after="120"/>
        <w:rPr>
          <w:rFonts w:ascii="Garamond" w:hAnsi="Garamond" w:eastAsia="Garamond" w:cs="Garamond"/>
          <w:b w:val="1"/>
          <w:bCs w:val="1"/>
          <w:color w:val="auto"/>
          <w:sz w:val="22"/>
          <w:szCs w:val="22"/>
        </w:rPr>
      </w:pPr>
      <w:r w:rsidRPr="5F87121B" w:rsidR="484E421C">
        <w:rPr>
          <w:rFonts w:ascii="Garamond" w:hAnsi="Garamond" w:eastAsia="Garamond" w:cs="Garamond"/>
          <w:b w:val="1"/>
          <w:bCs w:val="1"/>
          <w:color w:val="auto"/>
          <w:sz w:val="22"/>
          <w:szCs w:val="22"/>
        </w:rPr>
        <w:t>Análisis Descriptivo</w:t>
      </w:r>
    </w:p>
    <w:p w:rsidRPr="00D27CF6" w:rsidR="00BB1C87" w:rsidP="5F87121B" w:rsidRDefault="00DB0804" w14:paraId="37590F81" w14:textId="77777777">
      <w:pPr>
        <w:pStyle w:val="Ttulo2"/>
        <w:spacing w:before="160" w:after="80"/>
        <w:jc w:val="both"/>
        <w:rPr>
          <w:rFonts w:ascii="Garamond" w:hAnsi="Garamond" w:eastAsia="Garamond" w:cs="Garamond"/>
          <w:b w:val="1"/>
          <w:bCs w:val="1"/>
          <w:color w:val="auto"/>
          <w:sz w:val="22"/>
          <w:szCs w:val="22"/>
        </w:rPr>
      </w:pPr>
      <w:r w:rsidRPr="5F87121B" w:rsidR="484E421C">
        <w:rPr>
          <w:rFonts w:ascii="Garamond" w:hAnsi="Garamond" w:eastAsia="Garamond" w:cs="Garamond"/>
          <w:b w:val="1"/>
          <w:bCs w:val="1"/>
          <w:color w:val="auto"/>
          <w:sz w:val="22"/>
          <w:szCs w:val="22"/>
        </w:rPr>
        <w:t>Resumen de variables numéricas</w:t>
      </w:r>
    </w:p>
    <w:p w:rsidRPr="00A42868" w:rsidR="00A42868" w:rsidP="5F87121B" w:rsidRDefault="00A42868" w14:paraId="2CDBAB24" w14:textId="77777777">
      <w:pPr>
        <w:spacing w:after="200"/>
        <w:jc w:val="both"/>
        <w:rPr>
          <w:rFonts w:ascii="Garamond" w:hAnsi="Garamond" w:eastAsia="Garamond" w:cs="Garamond"/>
          <w:sz w:val="22"/>
          <w:szCs w:val="22"/>
        </w:rPr>
      </w:pPr>
      <w:r w:rsidRPr="5F87121B" w:rsidR="27A3C858">
        <w:rPr>
          <w:rFonts w:ascii="Garamond" w:hAnsi="Garamond" w:eastAsia="Garamond" w:cs="Garamond"/>
          <w:b w:val="1"/>
          <w:bCs w:val="1"/>
          <w:sz w:val="22"/>
          <w:szCs w:val="22"/>
        </w:rPr>
        <w:t>P6040 (edad):</w:t>
      </w:r>
      <w:r w:rsidRPr="5F87121B" w:rsidR="27A3C858">
        <w:rPr>
          <w:rFonts w:ascii="Garamond" w:hAnsi="Garamond" w:eastAsia="Garamond" w:cs="Garamond"/>
          <w:sz w:val="22"/>
          <w:szCs w:val="22"/>
        </w:rPr>
        <w:t xml:space="preserve"> media 45.8 años, mediana 44, mínimo 18, máximo 108. La distribución está bastante repartida entre adultos jóvenes y mayores, sin sesgo fuerte (media y mediana muy cercanas).</w:t>
      </w:r>
    </w:p>
    <w:p w:rsidRPr="00A42868" w:rsidR="00A42868" w:rsidP="5F87121B" w:rsidRDefault="00A42868" w14:paraId="02415AED" w14:textId="676183DB">
      <w:pPr>
        <w:spacing w:after="200"/>
        <w:jc w:val="both"/>
        <w:rPr>
          <w:rFonts w:ascii="Garamond" w:hAnsi="Garamond" w:eastAsia="Garamond" w:cs="Garamond"/>
          <w:sz w:val="22"/>
          <w:szCs w:val="22"/>
        </w:rPr>
      </w:pPr>
      <w:r w:rsidRPr="5F87121B" w:rsidR="27A3C858">
        <w:rPr>
          <w:rFonts w:ascii="Garamond" w:hAnsi="Garamond" w:eastAsia="Garamond" w:cs="Garamond"/>
          <w:b w:val="1"/>
          <w:bCs w:val="1"/>
          <w:sz w:val="22"/>
          <w:szCs w:val="22"/>
        </w:rPr>
        <w:t>P1895 (satisfacción con la vida):</w:t>
      </w:r>
      <w:r w:rsidRPr="5F87121B" w:rsidR="27A3C858">
        <w:rPr>
          <w:rFonts w:ascii="Garamond" w:hAnsi="Garamond" w:eastAsia="Garamond" w:cs="Garamond"/>
          <w:sz w:val="22"/>
          <w:szCs w:val="22"/>
        </w:rPr>
        <w:t xml:space="preserve"> media 8.14, mediana 8.0, mínimo 0, máximo 10. La mayoría de la gente se ubica en la parte alta de la escala (percentil 25 ya es 7), es decir, el bienestar subjetivo reportado es generalmente alto.</w:t>
      </w:r>
    </w:p>
    <w:p w:rsidR="00BB1C87" w:rsidP="5F87121B" w:rsidRDefault="00DB0804" w14:paraId="1ACA364E" w14:textId="61AAD11F">
      <w:pPr>
        <w:spacing w:after="200"/>
        <w:rPr>
          <w:rFonts w:ascii="Garamond" w:hAnsi="Garamond" w:eastAsia="Garamond" w:cs="Garamond"/>
          <w:b w:val="1"/>
          <w:bCs w:val="1"/>
          <w:sz w:val="22"/>
          <w:szCs w:val="22"/>
        </w:rPr>
      </w:pPr>
      <w:r w:rsidRPr="5F87121B" w:rsidR="484E421C">
        <w:rPr>
          <w:rFonts w:ascii="Garamond" w:hAnsi="Garamond" w:eastAsia="Garamond" w:cs="Garamond"/>
          <w:b w:val="1"/>
          <w:bCs w:val="1"/>
          <w:sz w:val="22"/>
          <w:szCs w:val="22"/>
        </w:rPr>
        <w:t>Resumen de variables categóricas</w:t>
      </w:r>
    </w:p>
    <w:tbl>
      <w:tblPr>
        <w:tblStyle w:val="Tablaconcuadrcula"/>
        <w:tblW w:w="0" w:type="auto"/>
        <w:tblLook w:val="04A0" w:firstRow="1" w:lastRow="0" w:firstColumn="1" w:lastColumn="0" w:noHBand="0" w:noVBand="1"/>
      </w:tblPr>
      <w:tblGrid>
        <w:gridCol w:w="3356"/>
        <w:gridCol w:w="3357"/>
        <w:gridCol w:w="3357"/>
      </w:tblGrid>
      <w:tr w:rsidR="00460D2D" w:rsidTr="5F87121B" w14:paraId="5C6EDD5D" w14:textId="77777777">
        <w:tc>
          <w:tcPr>
            <w:tcW w:w="3356" w:type="dxa"/>
            <w:shd w:val="clear" w:color="auto" w:fill="DAE9F7" w:themeFill="text2" w:themeFillTint="1A"/>
            <w:tcMar/>
            <w:vAlign w:val="center"/>
          </w:tcPr>
          <w:p w:rsidRPr="00D46B9C" w:rsidR="00460D2D" w:rsidP="5F87121B" w:rsidRDefault="00460D2D" w14:paraId="617EBB3B" w14:textId="76C2BDE3">
            <w:pPr>
              <w:spacing w:after="200"/>
              <w:jc w:val="center"/>
              <w:rPr>
                <w:rFonts w:ascii="Garamond" w:hAnsi="Garamond" w:eastAsia="Garamond" w:cs="Garamond"/>
                <w:b w:val="1"/>
                <w:bCs w:val="1"/>
                <w:sz w:val="22"/>
                <w:szCs w:val="22"/>
              </w:rPr>
            </w:pPr>
            <w:r w:rsidRPr="5F87121B" w:rsidR="065E4C46">
              <w:rPr>
                <w:rFonts w:ascii="Garamond" w:hAnsi="Garamond" w:eastAsia="Garamond" w:cs="Garamond"/>
                <w:b w:val="1"/>
                <w:bCs w:val="1"/>
                <w:sz w:val="22"/>
                <w:szCs w:val="22"/>
              </w:rPr>
              <w:t>Grupo de edad</w:t>
            </w:r>
          </w:p>
        </w:tc>
        <w:tc>
          <w:tcPr>
            <w:tcW w:w="3357" w:type="dxa"/>
            <w:shd w:val="clear" w:color="auto" w:fill="DAE9F7" w:themeFill="text2" w:themeFillTint="1A"/>
            <w:tcMar/>
            <w:vAlign w:val="center"/>
          </w:tcPr>
          <w:p w:rsidRPr="00D46B9C" w:rsidR="00460D2D" w:rsidP="5F87121B" w:rsidRDefault="00460D2D" w14:paraId="55E1C01E" w14:textId="27FB9C23">
            <w:pPr>
              <w:spacing w:after="200"/>
              <w:jc w:val="center"/>
              <w:rPr>
                <w:rFonts w:ascii="Garamond" w:hAnsi="Garamond" w:eastAsia="Garamond" w:cs="Garamond"/>
                <w:b w:val="1"/>
                <w:bCs w:val="1"/>
                <w:sz w:val="22"/>
                <w:szCs w:val="22"/>
              </w:rPr>
            </w:pPr>
            <w:r w:rsidRPr="5F87121B" w:rsidR="065E4C46">
              <w:rPr>
                <w:rFonts w:ascii="Garamond" w:hAnsi="Garamond" w:eastAsia="Garamond" w:cs="Garamond"/>
                <w:b w:val="1"/>
                <w:bCs w:val="1"/>
                <w:sz w:val="22"/>
                <w:szCs w:val="22"/>
              </w:rPr>
              <w:t>N</w:t>
            </w:r>
          </w:p>
        </w:tc>
        <w:tc>
          <w:tcPr>
            <w:tcW w:w="3357" w:type="dxa"/>
            <w:shd w:val="clear" w:color="auto" w:fill="DAE9F7" w:themeFill="text2" w:themeFillTint="1A"/>
            <w:tcMar/>
            <w:vAlign w:val="center"/>
          </w:tcPr>
          <w:p w:rsidRPr="00D46B9C" w:rsidR="00460D2D" w:rsidP="5F87121B" w:rsidRDefault="00460D2D" w14:paraId="50941823" w14:textId="79429E78">
            <w:pPr>
              <w:spacing w:after="200"/>
              <w:jc w:val="center"/>
              <w:rPr>
                <w:rFonts w:ascii="Garamond" w:hAnsi="Garamond" w:eastAsia="Garamond" w:cs="Garamond"/>
                <w:b w:val="1"/>
                <w:bCs w:val="1"/>
                <w:sz w:val="22"/>
                <w:szCs w:val="22"/>
              </w:rPr>
            </w:pPr>
            <w:r w:rsidRPr="5F87121B" w:rsidR="065E4C46">
              <w:rPr>
                <w:rFonts w:ascii="Garamond" w:hAnsi="Garamond" w:eastAsia="Garamond" w:cs="Garamond"/>
                <w:b w:val="1"/>
                <w:bCs w:val="1"/>
                <w:sz w:val="22"/>
                <w:szCs w:val="22"/>
              </w:rPr>
              <w:t>Satisfacción Promedio</w:t>
            </w:r>
          </w:p>
        </w:tc>
      </w:tr>
      <w:tr w:rsidR="00460D2D" w:rsidTr="5F87121B" w14:paraId="42E590BA" w14:textId="77777777">
        <w:tc>
          <w:tcPr>
            <w:tcW w:w="3356" w:type="dxa"/>
            <w:tcMar/>
            <w:vAlign w:val="center"/>
          </w:tcPr>
          <w:p w:rsidR="00460D2D" w:rsidP="5F87121B" w:rsidRDefault="00460D2D" w14:paraId="242F3325" w14:textId="12EC7354">
            <w:pPr>
              <w:spacing w:after="200"/>
              <w:jc w:val="center"/>
              <w:rPr>
                <w:rFonts w:ascii="Garamond" w:hAnsi="Garamond" w:eastAsia="Garamond" w:cs="Garamond"/>
                <w:sz w:val="22"/>
                <w:szCs w:val="22"/>
              </w:rPr>
            </w:pPr>
            <w:r w:rsidRPr="5F87121B" w:rsidR="065E4C46">
              <w:rPr>
                <w:rFonts w:ascii="Garamond" w:hAnsi="Garamond" w:eastAsia="Garamond" w:cs="Garamond"/>
                <w:sz w:val="22"/>
                <w:szCs w:val="22"/>
              </w:rPr>
              <w:t>18-29</w:t>
            </w:r>
          </w:p>
        </w:tc>
        <w:tc>
          <w:tcPr>
            <w:tcW w:w="3357" w:type="dxa"/>
            <w:tcMar/>
            <w:vAlign w:val="center"/>
          </w:tcPr>
          <w:p w:rsidR="00460D2D" w:rsidP="5F87121B" w:rsidRDefault="00460D2D" w14:paraId="41C9DDAB" w14:textId="0DE63887">
            <w:pPr>
              <w:spacing w:after="200"/>
              <w:jc w:val="center"/>
              <w:rPr>
                <w:rFonts w:ascii="Garamond" w:hAnsi="Garamond" w:eastAsia="Garamond" w:cs="Garamond"/>
                <w:sz w:val="22"/>
                <w:szCs w:val="22"/>
              </w:rPr>
            </w:pPr>
            <w:r w:rsidRPr="5F87121B" w:rsidR="065E4C46">
              <w:rPr>
                <w:rFonts w:ascii="Garamond" w:hAnsi="Garamond" w:eastAsia="Garamond" w:cs="Garamond"/>
                <w:sz w:val="22"/>
                <w:szCs w:val="22"/>
              </w:rPr>
              <w:t>39116</w:t>
            </w:r>
          </w:p>
        </w:tc>
        <w:tc>
          <w:tcPr>
            <w:tcW w:w="3357" w:type="dxa"/>
            <w:tcMar/>
            <w:vAlign w:val="center"/>
          </w:tcPr>
          <w:p w:rsidR="00460D2D" w:rsidP="5F87121B" w:rsidRDefault="00460D2D" w14:paraId="7849D10B" w14:textId="07F5154A">
            <w:pPr>
              <w:spacing w:after="200"/>
              <w:jc w:val="center"/>
              <w:rPr>
                <w:rFonts w:ascii="Garamond" w:hAnsi="Garamond" w:eastAsia="Garamond" w:cs="Garamond"/>
                <w:sz w:val="22"/>
                <w:szCs w:val="22"/>
              </w:rPr>
            </w:pPr>
            <w:r w:rsidRPr="5F87121B" w:rsidR="065E4C46">
              <w:rPr>
                <w:rFonts w:ascii="Garamond" w:hAnsi="Garamond" w:eastAsia="Garamond" w:cs="Garamond"/>
                <w:sz w:val="22"/>
                <w:szCs w:val="22"/>
              </w:rPr>
              <w:t>8.24</w:t>
            </w:r>
          </w:p>
        </w:tc>
      </w:tr>
      <w:tr w:rsidR="00460D2D" w:rsidTr="5F87121B" w14:paraId="0FBD9D62" w14:textId="77777777">
        <w:tc>
          <w:tcPr>
            <w:tcW w:w="3356" w:type="dxa"/>
            <w:tcMar/>
            <w:vAlign w:val="center"/>
          </w:tcPr>
          <w:p w:rsidR="00460D2D" w:rsidP="5F87121B" w:rsidRDefault="00460D2D" w14:paraId="7BEE019D" w14:textId="3D637B3F">
            <w:pPr>
              <w:spacing w:after="200"/>
              <w:jc w:val="center"/>
              <w:rPr>
                <w:rFonts w:ascii="Garamond" w:hAnsi="Garamond" w:eastAsia="Garamond" w:cs="Garamond"/>
                <w:sz w:val="22"/>
                <w:szCs w:val="22"/>
              </w:rPr>
            </w:pPr>
            <w:r w:rsidRPr="5F87121B" w:rsidR="065E4C46">
              <w:rPr>
                <w:rFonts w:ascii="Garamond" w:hAnsi="Garamond" w:eastAsia="Garamond" w:cs="Garamond"/>
                <w:sz w:val="22"/>
                <w:szCs w:val="22"/>
              </w:rPr>
              <w:t>30-44</w:t>
            </w:r>
          </w:p>
        </w:tc>
        <w:tc>
          <w:tcPr>
            <w:tcW w:w="3357" w:type="dxa"/>
            <w:tcMar/>
            <w:vAlign w:val="center"/>
          </w:tcPr>
          <w:p w:rsidR="00460D2D" w:rsidP="5F87121B" w:rsidRDefault="00460D2D" w14:paraId="74C0E043" w14:textId="0AAC87EB">
            <w:pPr>
              <w:spacing w:after="200"/>
              <w:jc w:val="center"/>
              <w:rPr>
                <w:rFonts w:ascii="Garamond" w:hAnsi="Garamond" w:eastAsia="Garamond" w:cs="Garamond"/>
                <w:sz w:val="22"/>
                <w:szCs w:val="22"/>
              </w:rPr>
            </w:pPr>
            <w:r w:rsidRPr="5F87121B" w:rsidR="065E4C46">
              <w:rPr>
                <w:rFonts w:ascii="Garamond" w:hAnsi="Garamond" w:eastAsia="Garamond" w:cs="Garamond"/>
                <w:sz w:val="22"/>
                <w:szCs w:val="22"/>
              </w:rPr>
              <w:t>47741</w:t>
            </w:r>
          </w:p>
        </w:tc>
        <w:tc>
          <w:tcPr>
            <w:tcW w:w="3357" w:type="dxa"/>
            <w:tcMar/>
            <w:vAlign w:val="center"/>
          </w:tcPr>
          <w:p w:rsidR="00460D2D" w:rsidP="5F87121B" w:rsidRDefault="00460D2D" w14:paraId="266870D7" w14:textId="713A0F37">
            <w:pPr>
              <w:spacing w:after="200"/>
              <w:jc w:val="center"/>
              <w:rPr>
                <w:rFonts w:ascii="Garamond" w:hAnsi="Garamond" w:eastAsia="Garamond" w:cs="Garamond"/>
                <w:sz w:val="22"/>
                <w:szCs w:val="22"/>
              </w:rPr>
            </w:pPr>
            <w:r w:rsidRPr="5F87121B" w:rsidR="065E4C46">
              <w:rPr>
                <w:rFonts w:ascii="Garamond" w:hAnsi="Garamond" w:eastAsia="Garamond" w:cs="Garamond"/>
                <w:sz w:val="22"/>
                <w:szCs w:val="22"/>
              </w:rPr>
              <w:t>8.20</w:t>
            </w:r>
          </w:p>
        </w:tc>
      </w:tr>
      <w:tr w:rsidR="00460D2D" w:rsidTr="5F87121B" w14:paraId="17F05713" w14:textId="77777777">
        <w:tc>
          <w:tcPr>
            <w:tcW w:w="3356" w:type="dxa"/>
            <w:tcMar/>
            <w:vAlign w:val="center"/>
          </w:tcPr>
          <w:p w:rsidR="00460D2D" w:rsidP="5F87121B" w:rsidRDefault="00460D2D" w14:paraId="784B71B2" w14:textId="55909BCB">
            <w:pPr>
              <w:spacing w:after="200"/>
              <w:jc w:val="center"/>
              <w:rPr>
                <w:rFonts w:ascii="Garamond" w:hAnsi="Garamond" w:eastAsia="Garamond" w:cs="Garamond"/>
                <w:sz w:val="22"/>
                <w:szCs w:val="22"/>
              </w:rPr>
            </w:pPr>
            <w:r w:rsidRPr="5F87121B" w:rsidR="065E4C46">
              <w:rPr>
                <w:rFonts w:ascii="Garamond" w:hAnsi="Garamond" w:eastAsia="Garamond" w:cs="Garamond"/>
                <w:sz w:val="22"/>
                <w:szCs w:val="22"/>
              </w:rPr>
              <w:t>45-59</w:t>
            </w:r>
          </w:p>
        </w:tc>
        <w:tc>
          <w:tcPr>
            <w:tcW w:w="3357" w:type="dxa"/>
            <w:tcMar/>
            <w:vAlign w:val="center"/>
          </w:tcPr>
          <w:p w:rsidR="00460D2D" w:rsidP="5F87121B" w:rsidRDefault="00460D2D" w14:paraId="0155A33E" w14:textId="3E55DF0A">
            <w:pPr>
              <w:spacing w:after="200"/>
              <w:jc w:val="center"/>
              <w:rPr>
                <w:rFonts w:ascii="Garamond" w:hAnsi="Garamond" w:eastAsia="Garamond" w:cs="Garamond"/>
                <w:sz w:val="22"/>
                <w:szCs w:val="22"/>
              </w:rPr>
            </w:pPr>
            <w:r w:rsidRPr="5F87121B" w:rsidR="065E4C46">
              <w:rPr>
                <w:rFonts w:ascii="Garamond" w:hAnsi="Garamond" w:eastAsia="Garamond" w:cs="Garamond"/>
                <w:sz w:val="22"/>
                <w:szCs w:val="22"/>
              </w:rPr>
              <w:t>42001</w:t>
            </w:r>
          </w:p>
        </w:tc>
        <w:tc>
          <w:tcPr>
            <w:tcW w:w="3357" w:type="dxa"/>
            <w:tcMar/>
            <w:vAlign w:val="center"/>
          </w:tcPr>
          <w:p w:rsidR="00460D2D" w:rsidP="5F87121B" w:rsidRDefault="00460D2D" w14:paraId="4D643273" w14:textId="69784C3F">
            <w:pPr>
              <w:spacing w:after="200"/>
              <w:jc w:val="center"/>
              <w:rPr>
                <w:rFonts w:ascii="Garamond" w:hAnsi="Garamond" w:eastAsia="Garamond" w:cs="Garamond"/>
                <w:sz w:val="22"/>
                <w:szCs w:val="22"/>
              </w:rPr>
            </w:pPr>
            <w:r w:rsidRPr="5F87121B" w:rsidR="065E4C46">
              <w:rPr>
                <w:rFonts w:ascii="Garamond" w:hAnsi="Garamond" w:eastAsia="Garamond" w:cs="Garamond"/>
                <w:sz w:val="22"/>
                <w:szCs w:val="22"/>
              </w:rPr>
              <w:t>8.15</w:t>
            </w:r>
          </w:p>
        </w:tc>
      </w:tr>
      <w:tr w:rsidR="00460D2D" w:rsidTr="5F87121B" w14:paraId="7B16F214" w14:textId="77777777">
        <w:tc>
          <w:tcPr>
            <w:tcW w:w="3356" w:type="dxa"/>
            <w:tcMar/>
            <w:vAlign w:val="center"/>
          </w:tcPr>
          <w:p w:rsidR="00460D2D" w:rsidP="5F87121B" w:rsidRDefault="00460D2D" w14:paraId="7A49250D" w14:textId="1091C356">
            <w:pPr>
              <w:spacing w:after="200"/>
              <w:jc w:val="center"/>
              <w:rPr>
                <w:rFonts w:ascii="Garamond" w:hAnsi="Garamond" w:eastAsia="Garamond" w:cs="Garamond"/>
                <w:sz w:val="22"/>
                <w:szCs w:val="22"/>
              </w:rPr>
            </w:pPr>
            <w:r w:rsidRPr="5F87121B" w:rsidR="065E4C46">
              <w:rPr>
                <w:rFonts w:ascii="Garamond" w:hAnsi="Garamond" w:eastAsia="Garamond" w:cs="Garamond"/>
                <w:sz w:val="22"/>
                <w:szCs w:val="22"/>
              </w:rPr>
              <w:t>60+</w:t>
            </w:r>
          </w:p>
        </w:tc>
        <w:tc>
          <w:tcPr>
            <w:tcW w:w="3357" w:type="dxa"/>
            <w:tcMar/>
            <w:vAlign w:val="center"/>
          </w:tcPr>
          <w:p w:rsidR="00460D2D" w:rsidP="5F87121B" w:rsidRDefault="00460D2D" w14:paraId="631F69EB" w14:textId="7FC606D3">
            <w:pPr>
              <w:spacing w:after="200"/>
              <w:jc w:val="center"/>
              <w:rPr>
                <w:rFonts w:ascii="Garamond" w:hAnsi="Garamond" w:eastAsia="Garamond" w:cs="Garamond"/>
                <w:sz w:val="22"/>
                <w:szCs w:val="22"/>
              </w:rPr>
            </w:pPr>
            <w:r w:rsidRPr="5F87121B" w:rsidR="065E4C46">
              <w:rPr>
                <w:rFonts w:ascii="Garamond" w:hAnsi="Garamond" w:eastAsia="Garamond" w:cs="Garamond"/>
                <w:sz w:val="22"/>
                <w:szCs w:val="22"/>
              </w:rPr>
              <w:t>43167</w:t>
            </w:r>
          </w:p>
        </w:tc>
        <w:tc>
          <w:tcPr>
            <w:tcW w:w="3357" w:type="dxa"/>
            <w:tcMar/>
            <w:vAlign w:val="center"/>
          </w:tcPr>
          <w:p w:rsidR="00460D2D" w:rsidP="5F87121B" w:rsidRDefault="00460D2D" w14:paraId="472F4280" w14:textId="43B220D9">
            <w:pPr>
              <w:spacing w:after="200"/>
              <w:jc w:val="center"/>
              <w:rPr>
                <w:rFonts w:ascii="Garamond" w:hAnsi="Garamond" w:eastAsia="Garamond" w:cs="Garamond"/>
                <w:sz w:val="22"/>
                <w:szCs w:val="22"/>
              </w:rPr>
            </w:pPr>
            <w:r w:rsidRPr="5F87121B" w:rsidR="065E4C46">
              <w:rPr>
                <w:rFonts w:ascii="Garamond" w:hAnsi="Garamond" w:eastAsia="Garamond" w:cs="Garamond"/>
                <w:sz w:val="22"/>
                <w:szCs w:val="22"/>
              </w:rPr>
              <w:t>7.99</w:t>
            </w:r>
          </w:p>
        </w:tc>
      </w:tr>
    </w:tbl>
    <w:p w:rsidR="00460D2D" w:rsidP="5F87121B" w:rsidRDefault="00460D2D" w14:paraId="0E7C3DAA" w14:textId="77777777">
      <w:pPr>
        <w:spacing w:after="200"/>
        <w:rPr>
          <w:rFonts w:ascii="Garamond" w:hAnsi="Garamond" w:eastAsia="Garamond" w:cs="Garamond"/>
          <w:b w:val="1"/>
          <w:bCs w:val="1"/>
          <w:sz w:val="22"/>
          <w:szCs w:val="22"/>
        </w:rPr>
      </w:pPr>
    </w:p>
    <w:p w:rsidR="00027C82" w:rsidP="5F87121B" w:rsidRDefault="00DB0804" w14:paraId="1905693B" w14:textId="49630057">
      <w:pPr>
        <w:spacing w:after="200"/>
        <w:jc w:val="both"/>
        <w:rPr>
          <w:rFonts w:ascii="Garamond" w:hAnsi="Garamond" w:eastAsia="Garamond" w:cs="Garamond"/>
          <w:b w:val="1"/>
          <w:bCs w:val="1"/>
          <w:sz w:val="22"/>
          <w:szCs w:val="22"/>
        </w:rPr>
      </w:pPr>
      <w:r w:rsidRPr="5F87121B" w:rsidR="484E421C">
        <w:rPr>
          <w:rFonts w:ascii="Garamond" w:hAnsi="Garamond" w:eastAsia="Garamond" w:cs="Garamond"/>
          <w:b w:val="1"/>
          <w:bCs w:val="1"/>
          <w:sz w:val="22"/>
          <w:szCs w:val="22"/>
        </w:rPr>
        <w:t xml:space="preserve">Correlación vs. </w:t>
      </w:r>
      <w:r w:rsidRPr="5F87121B" w:rsidR="45A28C82">
        <w:rPr>
          <w:rFonts w:ascii="Garamond" w:hAnsi="Garamond" w:eastAsia="Garamond" w:cs="Garamond"/>
          <w:b w:val="1"/>
          <w:bCs w:val="1"/>
          <w:sz w:val="22"/>
          <w:szCs w:val="22"/>
        </w:rPr>
        <w:t>C</w:t>
      </w:r>
      <w:r w:rsidRPr="5F87121B" w:rsidR="484E421C">
        <w:rPr>
          <w:rFonts w:ascii="Garamond" w:hAnsi="Garamond" w:eastAsia="Garamond" w:cs="Garamond"/>
          <w:b w:val="1"/>
          <w:bCs w:val="1"/>
          <w:sz w:val="22"/>
          <w:szCs w:val="22"/>
        </w:rPr>
        <w:t>ausalidad</w:t>
      </w:r>
    </w:p>
    <w:p w:rsidRPr="00BC5907" w:rsidR="00BC5907" w:rsidP="5F87121B" w:rsidRDefault="00BC5907" w14:paraId="650614A5" w14:textId="500499F5">
      <w:pPr>
        <w:spacing w:after="200"/>
        <w:jc w:val="both"/>
        <w:rPr>
          <w:rFonts w:ascii="Garamond" w:hAnsi="Garamond" w:eastAsia="Garamond" w:cs="Garamond"/>
          <w:sz w:val="22"/>
          <w:szCs w:val="22"/>
        </w:rPr>
      </w:pPr>
      <w:r w:rsidRPr="5F87121B" w:rsidR="45A28C82">
        <w:rPr>
          <w:rFonts w:ascii="Garamond" w:hAnsi="Garamond" w:eastAsia="Garamond" w:cs="Garamond"/>
          <w:sz w:val="22"/>
          <w:szCs w:val="22"/>
        </w:rPr>
        <w:t>La correlación entre P6040 y P1895 es -0.064: prácticamente nula, aunque negativa (a mayor edad, satisfacción menor). Aquí el llamado de atención sobre causalidad: aunque exista esta relación débil, no se puede concluir que envejecer "cause" menor satisfacción. Podría haber variables de confusión de por medio</w:t>
      </w:r>
      <w:r w:rsidRPr="5F87121B" w:rsidR="6DEDF7AB">
        <w:rPr>
          <w:rFonts w:ascii="Garamond" w:hAnsi="Garamond" w:eastAsia="Garamond" w:cs="Garamond"/>
          <w:sz w:val="22"/>
          <w:szCs w:val="22"/>
        </w:rPr>
        <w:t>,</w:t>
      </w:r>
      <w:r w:rsidRPr="5F87121B" w:rsidR="45A28C82">
        <w:rPr>
          <w:rFonts w:ascii="Garamond" w:hAnsi="Garamond" w:eastAsia="Garamond" w:cs="Garamond"/>
          <w:sz w:val="22"/>
          <w:szCs w:val="22"/>
        </w:rPr>
        <w:t xml:space="preserve"> por ejemplo, salud, ingreso o situación laboral que estén afectando ambas cosas al mismo tiempo, y que expliquen mejor la diferencia entre grupos de edad que la edad en sí misma.</w:t>
      </w:r>
    </w:p>
    <w:p w:rsidRPr="00027C82" w:rsidR="00BB1C87" w:rsidP="5F87121B" w:rsidRDefault="00DB0804" w14:paraId="347D22B8" w14:textId="7C3F073B">
      <w:pPr>
        <w:spacing w:after="200"/>
        <w:jc w:val="both"/>
        <w:rPr>
          <w:rFonts w:ascii="Garamond" w:hAnsi="Garamond" w:eastAsia="Garamond" w:cs="Garamond"/>
          <w:b w:val="1"/>
          <w:bCs w:val="1"/>
          <w:sz w:val="22"/>
          <w:szCs w:val="22"/>
        </w:rPr>
      </w:pPr>
      <w:r w:rsidRPr="5F87121B" w:rsidR="484E421C">
        <w:rPr>
          <w:rFonts w:ascii="Garamond" w:hAnsi="Garamond" w:eastAsia="Garamond" w:cs="Garamond"/>
          <w:b w:val="1"/>
          <w:bCs w:val="1"/>
          <w:sz w:val="22"/>
          <w:szCs w:val="22"/>
        </w:rPr>
        <w:t>Valores atípicos</w:t>
      </w:r>
    </w:p>
    <w:p w:rsidRPr="00027C82" w:rsidR="00BB1C87" w:rsidP="5F87121B" w:rsidRDefault="00E375DC" w14:paraId="6C581A5A" w14:textId="5B5C0314">
      <w:pPr>
        <w:spacing w:after="200"/>
        <w:jc w:val="both"/>
        <w:rPr>
          <w:rFonts w:ascii="Garamond" w:hAnsi="Garamond" w:eastAsia="Garamond" w:cs="Garamond"/>
          <w:sz w:val="22"/>
          <w:szCs w:val="22"/>
        </w:rPr>
      </w:pPr>
      <w:r w:rsidRPr="5F87121B" w:rsidR="703CEB41">
        <w:rPr>
          <w:rFonts w:ascii="Garamond" w:hAnsi="Garamond" w:eastAsia="Garamond" w:cs="Garamond"/>
          <w:sz w:val="22"/>
          <w:szCs w:val="22"/>
        </w:rPr>
        <w:t xml:space="preserve">Con el criterio de IQR sobre P6040: rango intercuartílico de 29 años (Q1=31, Q3=60), límite superior en 103.5 años. Hay 5 personas con edad mayor a ese límite (hasta 108 años). No son necesariamente </w:t>
      </w:r>
      <w:r w:rsidRPr="5F87121B" w:rsidR="3F1EB57E">
        <w:rPr>
          <w:rFonts w:ascii="Garamond" w:hAnsi="Garamond" w:eastAsia="Garamond" w:cs="Garamond"/>
          <w:sz w:val="22"/>
          <w:szCs w:val="22"/>
        </w:rPr>
        <w:t>errores,</w:t>
      </w:r>
      <w:r w:rsidRPr="5F87121B" w:rsidR="703CEB41">
        <w:rPr>
          <w:rFonts w:ascii="Garamond" w:hAnsi="Garamond" w:eastAsia="Garamond" w:cs="Garamond"/>
          <w:sz w:val="22"/>
          <w:szCs w:val="22"/>
        </w:rPr>
        <w:t xml:space="preserve"> pero sí vale la pena mencionarlos como casos extremos a revisar (por ejemplo, verificar que no sean errores de digitación como "108" en vez de "18" o "80"). P1895 no tiene </w:t>
      </w:r>
      <w:r w:rsidRPr="5F87121B" w:rsidR="703CEB41">
        <w:rPr>
          <w:rFonts w:ascii="Garamond" w:hAnsi="Garamond" w:eastAsia="Garamond" w:cs="Garamond"/>
          <w:sz w:val="22"/>
          <w:szCs w:val="22"/>
        </w:rPr>
        <w:t>outliers</w:t>
      </w:r>
      <w:r w:rsidRPr="5F87121B" w:rsidR="703CEB41">
        <w:rPr>
          <w:rFonts w:ascii="Garamond" w:hAnsi="Garamond" w:eastAsia="Garamond" w:cs="Garamond"/>
          <w:sz w:val="22"/>
          <w:szCs w:val="22"/>
        </w:rPr>
        <w:t xml:space="preserve"> propiamente dichos, porque está acotada por diseño entre 0 y 10.</w:t>
      </w:r>
    </w:p>
    <w:p w:rsidRPr="00027C82" w:rsidR="00BB1C87" w:rsidP="5F87121B" w:rsidRDefault="00DB0804" w14:paraId="0AF7DB45" w14:textId="32814F36">
      <w:pPr>
        <w:pStyle w:val="Prrafodelista"/>
        <w:numPr>
          <w:ilvl w:val="0"/>
          <w:numId w:val="4"/>
        </w:numPr>
        <w:jc w:val="both"/>
        <w:rPr>
          <w:rFonts w:ascii="Garamond" w:hAnsi="Garamond" w:eastAsia="Garamond" w:cs="Garamond"/>
          <w:b w:val="1"/>
          <w:bCs w:val="1"/>
          <w:sz w:val="22"/>
          <w:szCs w:val="22"/>
        </w:rPr>
      </w:pPr>
      <w:r w:rsidRPr="5F87121B" w:rsidR="484E421C">
        <w:rPr>
          <w:rFonts w:ascii="Garamond" w:hAnsi="Garamond" w:eastAsia="Garamond" w:cs="Garamond"/>
          <w:b w:val="1"/>
          <w:bCs w:val="1"/>
          <w:sz w:val="22"/>
          <w:szCs w:val="22"/>
        </w:rPr>
        <w:t>Hallazgos</w:t>
      </w:r>
    </w:p>
    <w:p w:rsidR="47A84364" w:rsidP="5F87121B" w:rsidRDefault="47A84364" w14:paraId="4AFCBED8" w14:textId="54AD0DD9">
      <w:pPr>
        <w:spacing w:before="240" w:beforeAutospacing="off" w:after="240" w:afterAutospacing="off"/>
        <w:jc w:val="both"/>
        <w:rPr>
          <w:rFonts w:ascii="Garamond" w:hAnsi="Garamond" w:eastAsia="Garamond" w:cs="Garamond"/>
          <w:noProof w:val="0"/>
          <w:sz w:val="20"/>
          <w:szCs w:val="20"/>
          <w:lang w:val="es-CO"/>
        </w:rPr>
      </w:pPr>
      <w:r w:rsidRPr="5F87121B" w:rsidR="47A84364">
        <w:rPr>
          <w:rFonts w:ascii="Garamond" w:hAnsi="Garamond" w:eastAsia="Garamond" w:cs="Garamond"/>
          <w:noProof w:val="0"/>
          <w:sz w:val="22"/>
          <w:szCs w:val="22"/>
          <w:lang w:val="es-CO"/>
        </w:rPr>
        <w:t>A partir del análisis realizado, se pueden presentar a la Alcaldía los siguientes hallazgos:</w:t>
      </w:r>
    </w:p>
    <w:p w:rsidR="1EA72D36" w:rsidP="5F87121B" w:rsidRDefault="1EA72D36" w14:paraId="3CECEAA7" w14:textId="35DDD872">
      <w:pPr>
        <w:pStyle w:val="Prrafodelista"/>
        <w:numPr>
          <w:ilvl w:val="0"/>
          <w:numId w:val="9"/>
        </w:numPr>
        <w:spacing w:before="240" w:beforeAutospacing="off" w:after="240" w:afterAutospacing="off"/>
        <w:jc w:val="both"/>
        <w:rPr>
          <w:rFonts w:ascii="Garamond" w:hAnsi="Garamond" w:eastAsia="Garamond" w:cs="Garamond"/>
          <w:b w:val="0"/>
          <w:bCs w:val="0"/>
          <w:noProof w:val="0"/>
          <w:sz w:val="22"/>
          <w:szCs w:val="22"/>
          <w:lang w:val="es-CO"/>
        </w:rPr>
      </w:pPr>
      <w:r w:rsidRPr="5F87121B" w:rsidR="1EA72D36">
        <w:rPr>
          <w:rFonts w:ascii="Garamond" w:hAnsi="Garamond" w:eastAsia="Garamond" w:cs="Garamond"/>
          <w:b w:val="0"/>
          <w:bCs w:val="0"/>
          <w:noProof w:val="0"/>
          <w:sz w:val="22"/>
          <w:szCs w:val="22"/>
          <w:lang w:val="es-CO"/>
        </w:rPr>
        <w:t>Podemos observar que l</w:t>
      </w:r>
      <w:r w:rsidRPr="5F87121B" w:rsidR="47A84364">
        <w:rPr>
          <w:rFonts w:ascii="Garamond" w:hAnsi="Garamond" w:eastAsia="Garamond" w:cs="Garamond"/>
          <w:b w:val="0"/>
          <w:bCs w:val="0"/>
          <w:noProof w:val="0"/>
          <w:sz w:val="22"/>
          <w:szCs w:val="22"/>
          <w:lang w:val="es-CO"/>
        </w:rPr>
        <w:t>a población adulta analizada presenta, en general, niveles altos de satisfacción con la vida</w:t>
      </w:r>
      <w:r w:rsidRPr="5F87121B" w:rsidR="77E8877A">
        <w:rPr>
          <w:rFonts w:ascii="Garamond" w:hAnsi="Garamond" w:eastAsia="Garamond" w:cs="Garamond"/>
          <w:b w:val="0"/>
          <w:bCs w:val="0"/>
          <w:noProof w:val="0"/>
          <w:sz w:val="22"/>
          <w:szCs w:val="22"/>
          <w:lang w:val="es-CO"/>
        </w:rPr>
        <w:t>; e</w:t>
      </w:r>
      <w:r w:rsidRPr="5F87121B" w:rsidR="47A84364">
        <w:rPr>
          <w:rFonts w:ascii="Garamond" w:hAnsi="Garamond" w:eastAsia="Garamond" w:cs="Garamond"/>
          <w:b w:val="0"/>
          <w:bCs w:val="0"/>
          <w:noProof w:val="0"/>
          <w:sz w:val="22"/>
          <w:szCs w:val="22"/>
          <w:lang w:val="es-CO"/>
        </w:rPr>
        <w:t>l promedio es de 8,14 sobre 10, la mediana es 8 y aproximadamente el 86,64 % de las personas calificó su satisfacción entre 7 y 10.</w:t>
      </w:r>
    </w:p>
    <w:p w:rsidR="47A84364" w:rsidP="5F87121B" w:rsidRDefault="47A84364" w14:paraId="18FC8F9F" w14:textId="3B4FEC74">
      <w:pPr>
        <w:pStyle w:val="Prrafodelista"/>
        <w:numPr>
          <w:ilvl w:val="0"/>
          <w:numId w:val="9"/>
        </w:numPr>
        <w:spacing w:before="240" w:beforeAutospacing="off" w:after="240" w:afterAutospacing="off"/>
        <w:jc w:val="both"/>
        <w:rPr>
          <w:rFonts w:ascii="Garamond" w:hAnsi="Garamond" w:eastAsia="Garamond" w:cs="Garamond"/>
          <w:b w:val="0"/>
          <w:bCs w:val="0"/>
          <w:noProof w:val="0"/>
          <w:sz w:val="22"/>
          <w:szCs w:val="22"/>
          <w:lang w:val="es-CO"/>
        </w:rPr>
      </w:pPr>
      <w:r w:rsidRPr="5F87121B" w:rsidR="47A84364">
        <w:rPr>
          <w:rFonts w:ascii="Garamond" w:hAnsi="Garamond" w:eastAsia="Garamond" w:cs="Garamond"/>
          <w:b w:val="0"/>
          <w:bCs w:val="0"/>
          <w:noProof w:val="0"/>
          <w:sz w:val="22"/>
          <w:szCs w:val="22"/>
          <w:lang w:val="es-CO"/>
        </w:rPr>
        <w:t xml:space="preserve">Al comparar por edad se </w:t>
      </w:r>
      <w:r w:rsidRPr="5F87121B" w:rsidR="158E6985">
        <w:rPr>
          <w:rFonts w:ascii="Garamond" w:hAnsi="Garamond" w:eastAsia="Garamond" w:cs="Garamond"/>
          <w:b w:val="0"/>
          <w:bCs w:val="0"/>
          <w:noProof w:val="0"/>
          <w:sz w:val="22"/>
          <w:szCs w:val="22"/>
          <w:lang w:val="es-CO"/>
        </w:rPr>
        <w:t xml:space="preserve">puede llegar a </w:t>
      </w:r>
      <w:r w:rsidRPr="5F87121B" w:rsidR="47A84364">
        <w:rPr>
          <w:rFonts w:ascii="Garamond" w:hAnsi="Garamond" w:eastAsia="Garamond" w:cs="Garamond"/>
          <w:b w:val="0"/>
          <w:bCs w:val="0"/>
          <w:noProof w:val="0"/>
          <w:sz w:val="22"/>
          <w:szCs w:val="22"/>
          <w:lang w:val="es-CO"/>
        </w:rPr>
        <w:t>observa</w:t>
      </w:r>
      <w:r w:rsidRPr="5F87121B" w:rsidR="23680F65">
        <w:rPr>
          <w:rFonts w:ascii="Garamond" w:hAnsi="Garamond" w:eastAsia="Garamond" w:cs="Garamond"/>
          <w:b w:val="0"/>
          <w:bCs w:val="0"/>
          <w:noProof w:val="0"/>
          <w:sz w:val="22"/>
          <w:szCs w:val="22"/>
          <w:lang w:val="es-CO"/>
        </w:rPr>
        <w:t>r</w:t>
      </w:r>
      <w:r w:rsidRPr="5F87121B" w:rsidR="47A84364">
        <w:rPr>
          <w:rFonts w:ascii="Garamond" w:hAnsi="Garamond" w:eastAsia="Garamond" w:cs="Garamond"/>
          <w:b w:val="0"/>
          <w:bCs w:val="0"/>
          <w:noProof w:val="0"/>
          <w:sz w:val="22"/>
          <w:szCs w:val="22"/>
          <w:lang w:val="es-CO"/>
        </w:rPr>
        <w:t xml:space="preserve"> una disminución gradual de la satisfacción promedio.</w:t>
      </w:r>
      <w:r w:rsidRPr="5F87121B" w:rsidR="5F775C7C">
        <w:rPr>
          <w:rFonts w:ascii="Garamond" w:hAnsi="Garamond" w:eastAsia="Garamond" w:cs="Garamond"/>
          <w:b w:val="0"/>
          <w:bCs w:val="0"/>
          <w:noProof w:val="0"/>
          <w:sz w:val="22"/>
          <w:szCs w:val="22"/>
          <w:lang w:val="es-CO"/>
        </w:rPr>
        <w:t>; l</w:t>
      </w:r>
      <w:r w:rsidRPr="5F87121B" w:rsidR="47A84364">
        <w:rPr>
          <w:rFonts w:ascii="Garamond" w:hAnsi="Garamond" w:eastAsia="Garamond" w:cs="Garamond"/>
          <w:b w:val="0"/>
          <w:bCs w:val="0"/>
          <w:noProof w:val="0"/>
          <w:sz w:val="22"/>
          <w:szCs w:val="22"/>
          <w:lang w:val="es-CO"/>
        </w:rPr>
        <w:t>as personas de 18 a 29 años presentan un promedio de 8,24, seguido de 8,20 entre 30 y 44 años, 8,15 entre 45 y 59 años y 7,99 en las personas de 60 años o más</w:t>
      </w:r>
      <w:r w:rsidRPr="5F87121B" w:rsidR="1E131F6C">
        <w:rPr>
          <w:rFonts w:ascii="Garamond" w:hAnsi="Garamond" w:eastAsia="Garamond" w:cs="Garamond"/>
          <w:b w:val="0"/>
          <w:bCs w:val="0"/>
          <w:noProof w:val="0"/>
          <w:sz w:val="22"/>
          <w:szCs w:val="22"/>
          <w:lang w:val="es-CO"/>
        </w:rPr>
        <w:t xml:space="preserve">, por lo que la </w:t>
      </w:r>
      <w:r w:rsidRPr="5F87121B" w:rsidR="47A84364">
        <w:rPr>
          <w:rFonts w:ascii="Garamond" w:hAnsi="Garamond" w:eastAsia="Garamond" w:cs="Garamond"/>
          <w:b w:val="0"/>
          <w:bCs w:val="0"/>
          <w:noProof w:val="0"/>
          <w:sz w:val="22"/>
          <w:szCs w:val="22"/>
          <w:lang w:val="es-CO"/>
        </w:rPr>
        <w:t>diferencia entre el grupo más joven y el de mayor edad es de aproximadamente 0,25 puntos.</w:t>
      </w:r>
    </w:p>
    <w:p w:rsidR="47A84364" w:rsidP="5F87121B" w:rsidRDefault="47A84364" w14:paraId="45233D04" w14:textId="60BC50E9">
      <w:pPr>
        <w:pStyle w:val="Prrafodelista"/>
        <w:numPr>
          <w:ilvl w:val="0"/>
          <w:numId w:val="9"/>
        </w:numPr>
        <w:spacing w:before="240" w:beforeAutospacing="off" w:after="240" w:afterAutospacing="off"/>
        <w:jc w:val="both"/>
        <w:rPr>
          <w:rFonts w:ascii="Garamond" w:hAnsi="Garamond" w:eastAsia="Garamond" w:cs="Garamond"/>
          <w:b w:val="0"/>
          <w:bCs w:val="0"/>
          <w:noProof w:val="0"/>
          <w:sz w:val="22"/>
          <w:szCs w:val="22"/>
          <w:lang w:val="es-CO"/>
        </w:rPr>
      </w:pPr>
      <w:r w:rsidRPr="5F87121B" w:rsidR="47A84364">
        <w:rPr>
          <w:rFonts w:ascii="Garamond" w:hAnsi="Garamond" w:eastAsia="Garamond" w:cs="Garamond"/>
          <w:b w:val="0"/>
          <w:bCs w:val="0"/>
          <w:noProof w:val="0"/>
          <w:sz w:val="22"/>
          <w:szCs w:val="22"/>
          <w:lang w:val="es-CO"/>
        </w:rPr>
        <w:t xml:space="preserve">El mismo comportamiento aparece al observar la proporción de personas con satisfacción entre 7 y 10: esta pasa de </w:t>
      </w:r>
      <w:r w:rsidRPr="5F87121B" w:rsidR="47A84364">
        <w:rPr>
          <w:rFonts w:ascii="Garamond" w:hAnsi="Garamond" w:eastAsia="Garamond" w:cs="Garamond"/>
          <w:b w:val="0"/>
          <w:bCs w:val="0"/>
          <w:noProof w:val="0"/>
          <w:sz w:val="22"/>
          <w:szCs w:val="22"/>
          <w:lang w:val="es-CO"/>
        </w:rPr>
        <w:t>88,15 %</w:t>
      </w:r>
      <w:r w:rsidRPr="5F87121B" w:rsidR="47A84364">
        <w:rPr>
          <w:rFonts w:ascii="Garamond" w:hAnsi="Garamond" w:eastAsia="Garamond" w:cs="Garamond"/>
          <w:b w:val="0"/>
          <w:bCs w:val="0"/>
          <w:noProof w:val="0"/>
          <w:sz w:val="22"/>
          <w:szCs w:val="22"/>
          <w:lang w:val="es-CO"/>
        </w:rPr>
        <w:t xml:space="preserve"> en el grupo de 18 a 29 años a </w:t>
      </w:r>
      <w:r w:rsidRPr="5F87121B" w:rsidR="47A84364">
        <w:rPr>
          <w:rFonts w:ascii="Garamond" w:hAnsi="Garamond" w:eastAsia="Garamond" w:cs="Garamond"/>
          <w:b w:val="0"/>
          <w:bCs w:val="0"/>
          <w:noProof w:val="0"/>
          <w:sz w:val="22"/>
          <w:szCs w:val="22"/>
          <w:lang w:val="es-CO"/>
        </w:rPr>
        <w:t>83,93 %</w:t>
      </w:r>
      <w:r w:rsidRPr="5F87121B" w:rsidR="47A84364">
        <w:rPr>
          <w:rFonts w:ascii="Garamond" w:hAnsi="Garamond" w:eastAsia="Garamond" w:cs="Garamond"/>
          <w:b w:val="0"/>
          <w:bCs w:val="0"/>
          <w:noProof w:val="0"/>
          <w:sz w:val="22"/>
          <w:szCs w:val="22"/>
          <w:lang w:val="es-CO"/>
        </w:rPr>
        <w:t xml:space="preserve"> en el grupo de 60 años o más.</w:t>
      </w:r>
    </w:p>
    <w:p w:rsidR="47A84364" w:rsidP="5F87121B" w:rsidRDefault="47A84364" w14:paraId="17BFDF4D" w14:textId="2532A15E">
      <w:pPr>
        <w:pStyle w:val="Prrafodelista"/>
        <w:numPr>
          <w:ilvl w:val="0"/>
          <w:numId w:val="9"/>
        </w:numPr>
        <w:spacing w:before="240" w:beforeAutospacing="off" w:after="240" w:afterAutospacing="off"/>
        <w:jc w:val="both"/>
        <w:rPr>
          <w:rFonts w:ascii="Garamond" w:hAnsi="Garamond" w:eastAsia="Garamond" w:cs="Garamond"/>
          <w:b w:val="0"/>
          <w:bCs w:val="0"/>
          <w:noProof w:val="0"/>
          <w:sz w:val="22"/>
          <w:szCs w:val="22"/>
          <w:lang w:val="es-CO"/>
        </w:rPr>
      </w:pPr>
      <w:r w:rsidRPr="5F87121B" w:rsidR="47A84364">
        <w:rPr>
          <w:rFonts w:ascii="Garamond" w:hAnsi="Garamond" w:eastAsia="Garamond" w:cs="Garamond"/>
          <w:b w:val="0"/>
          <w:bCs w:val="0"/>
          <w:noProof w:val="0"/>
          <w:sz w:val="22"/>
          <w:szCs w:val="22"/>
          <w:lang w:val="es-CO"/>
        </w:rPr>
        <w:t>Sin embargo, la correlación entre edad y satisfacción con la vida es de aproximadamente −0,064, un valor muy cercano a cero</w:t>
      </w:r>
      <w:r w:rsidRPr="5F87121B" w:rsidR="26466C71">
        <w:rPr>
          <w:rFonts w:ascii="Garamond" w:hAnsi="Garamond" w:eastAsia="Garamond" w:cs="Garamond"/>
          <w:b w:val="0"/>
          <w:bCs w:val="0"/>
          <w:noProof w:val="0"/>
          <w:sz w:val="22"/>
          <w:szCs w:val="22"/>
          <w:lang w:val="es-CO"/>
        </w:rPr>
        <w:t>, lo que n</w:t>
      </w:r>
      <w:r w:rsidRPr="5F87121B" w:rsidR="47A84364">
        <w:rPr>
          <w:rFonts w:ascii="Garamond" w:hAnsi="Garamond" w:eastAsia="Garamond" w:cs="Garamond"/>
          <w:b w:val="0"/>
          <w:bCs w:val="0"/>
          <w:noProof w:val="0"/>
          <w:sz w:val="22"/>
          <w:szCs w:val="22"/>
          <w:lang w:val="es-CO"/>
        </w:rPr>
        <w:t>o</w:t>
      </w:r>
      <w:r w:rsidRPr="5F87121B" w:rsidR="7B0BA422">
        <w:rPr>
          <w:rFonts w:ascii="Garamond" w:hAnsi="Garamond" w:eastAsia="Garamond" w:cs="Garamond"/>
          <w:b w:val="0"/>
          <w:bCs w:val="0"/>
          <w:noProof w:val="0"/>
          <w:sz w:val="22"/>
          <w:szCs w:val="22"/>
          <w:lang w:val="es-CO"/>
        </w:rPr>
        <w:t>s</w:t>
      </w:r>
      <w:r w:rsidRPr="5F87121B" w:rsidR="47A84364">
        <w:rPr>
          <w:rFonts w:ascii="Garamond" w:hAnsi="Garamond" w:eastAsia="Garamond" w:cs="Garamond"/>
          <w:b w:val="0"/>
          <w:bCs w:val="0"/>
          <w:noProof w:val="0"/>
          <w:sz w:val="22"/>
          <w:szCs w:val="22"/>
          <w:lang w:val="es-CO"/>
        </w:rPr>
        <w:t xml:space="preserve"> indica que, aunque existe una tendencia negativa, la relación entre ambas variables es muy débil.</w:t>
      </w:r>
    </w:p>
    <w:p w:rsidR="47A84364" w:rsidP="5F87121B" w:rsidRDefault="47A84364" w14:paraId="0AB98366" w14:textId="380837FD">
      <w:pPr>
        <w:spacing w:before="240" w:beforeAutospacing="off" w:after="240" w:afterAutospacing="off"/>
        <w:jc w:val="both"/>
      </w:pPr>
      <w:r w:rsidRPr="5F87121B" w:rsidR="47A84364">
        <w:rPr>
          <w:rFonts w:ascii="Garamond" w:hAnsi="Garamond" w:eastAsia="Garamond" w:cs="Garamond"/>
          <w:b w:val="1"/>
          <w:bCs w:val="1"/>
          <w:noProof w:val="0"/>
          <w:sz w:val="22"/>
          <w:szCs w:val="22"/>
          <w:lang w:val="es-CO"/>
        </w:rPr>
        <w:t xml:space="preserve">Respuesta a la pregunta analítica. </w:t>
      </w:r>
      <w:r w:rsidRPr="5F87121B" w:rsidR="398890CF">
        <w:rPr>
          <w:rFonts w:ascii="Garamond" w:hAnsi="Garamond" w:eastAsia="Garamond" w:cs="Garamond"/>
          <w:b w:val="1"/>
          <w:bCs w:val="1"/>
          <w:noProof w:val="0"/>
          <w:sz w:val="22"/>
          <w:szCs w:val="22"/>
          <w:lang w:val="es-CO"/>
        </w:rPr>
        <w:t xml:space="preserve"> - </w:t>
      </w:r>
      <w:r w:rsidRPr="5F87121B" w:rsidR="26D28B41">
        <w:rPr>
          <w:rFonts w:ascii="Garamond" w:hAnsi="Garamond" w:eastAsia="Garamond" w:cs="Garamond"/>
          <w:b w:val="0"/>
          <w:bCs w:val="0"/>
          <w:noProof w:val="0"/>
          <w:sz w:val="22"/>
          <w:szCs w:val="22"/>
          <w:lang w:val="es-CO"/>
        </w:rPr>
        <w:t>Los resultados muestran que la satisfacción con la vida baja un poco a medida que aumenta la edad. Sin embargo, las diferencias entre los grupos son pequeñas y la relación entre edad y satisfacción es muy débil, además, esta relación no significa que la edad cause una menor satisfacción con la vida, ya que correlación no implica causalidad.</w:t>
      </w:r>
    </w:p>
    <w:p w:rsidR="47A84364" w:rsidP="5F87121B" w:rsidRDefault="47A84364" w14:paraId="37DE70AC" w14:textId="62C88F01">
      <w:pPr>
        <w:spacing w:before="240" w:beforeAutospacing="off" w:after="240" w:afterAutospacing="off"/>
        <w:jc w:val="both"/>
        <w:rPr>
          <w:rFonts w:ascii="Garamond" w:hAnsi="Garamond" w:eastAsia="Garamond" w:cs="Garamond"/>
          <w:b w:val="0"/>
          <w:bCs w:val="0"/>
          <w:noProof w:val="0"/>
          <w:sz w:val="22"/>
          <w:szCs w:val="22"/>
          <w:lang w:val="es-CO"/>
        </w:rPr>
      </w:pPr>
      <w:r w:rsidRPr="5F87121B" w:rsidR="47A84364">
        <w:rPr>
          <w:rFonts w:ascii="Garamond" w:hAnsi="Garamond" w:eastAsia="Garamond" w:cs="Garamond"/>
          <w:b w:val="1"/>
          <w:bCs w:val="1"/>
          <w:noProof w:val="0"/>
          <w:sz w:val="22"/>
          <w:szCs w:val="22"/>
          <w:lang w:val="es-CO"/>
        </w:rPr>
        <w:t>¿Qué no se puede concluir?</w:t>
      </w:r>
      <w:r w:rsidRPr="5F87121B" w:rsidR="47A84364">
        <w:rPr>
          <w:rFonts w:ascii="Garamond" w:hAnsi="Garamond" w:eastAsia="Garamond" w:cs="Garamond"/>
          <w:b w:val="0"/>
          <w:bCs w:val="0"/>
          <w:noProof w:val="0"/>
          <w:sz w:val="22"/>
          <w:szCs w:val="22"/>
          <w:lang w:val="es-CO"/>
        </w:rPr>
        <w:t xml:space="preserve"> </w:t>
      </w:r>
      <w:r w:rsidRPr="5F87121B" w:rsidR="7A4F6431">
        <w:rPr>
          <w:rFonts w:ascii="Garamond" w:hAnsi="Garamond" w:eastAsia="Garamond" w:cs="Garamond"/>
          <w:b w:val="0"/>
          <w:bCs w:val="0"/>
          <w:noProof w:val="0"/>
          <w:sz w:val="22"/>
          <w:szCs w:val="22"/>
          <w:lang w:val="es-CO"/>
        </w:rPr>
        <w:t xml:space="preserve"> - </w:t>
      </w:r>
      <w:r w:rsidRPr="5F87121B" w:rsidR="47A84364">
        <w:rPr>
          <w:rFonts w:ascii="Garamond" w:hAnsi="Garamond" w:eastAsia="Garamond" w:cs="Garamond"/>
          <w:b w:val="0"/>
          <w:bCs w:val="0"/>
          <w:noProof w:val="0"/>
          <w:sz w:val="22"/>
          <w:szCs w:val="22"/>
          <w:lang w:val="es-CO"/>
        </w:rPr>
        <w:t>Estos resultados no permiten afirmar que una mayor edad cause una menor satisfacción con la vida, ya que se trata de una asociació</w:t>
      </w:r>
      <w:r w:rsidRPr="5F87121B" w:rsidR="53DFA7E0">
        <w:rPr>
          <w:rFonts w:ascii="Garamond" w:hAnsi="Garamond" w:eastAsia="Garamond" w:cs="Garamond"/>
          <w:b w:val="0"/>
          <w:bCs w:val="0"/>
          <w:noProof w:val="0"/>
          <w:sz w:val="22"/>
          <w:szCs w:val="22"/>
          <w:lang w:val="es-CO"/>
        </w:rPr>
        <w:t xml:space="preserve">n </w:t>
      </w:r>
      <w:r w:rsidRPr="5F87121B" w:rsidR="47A84364">
        <w:rPr>
          <w:rFonts w:ascii="Garamond" w:hAnsi="Garamond" w:eastAsia="Garamond" w:cs="Garamond"/>
          <w:b w:val="0"/>
          <w:bCs w:val="0"/>
          <w:noProof w:val="0"/>
          <w:sz w:val="22"/>
          <w:szCs w:val="22"/>
          <w:lang w:val="es-CO"/>
        </w:rPr>
        <w:t>y pueden intervenir otros factores</w:t>
      </w:r>
      <w:r w:rsidRPr="5F87121B" w:rsidR="225D4211">
        <w:rPr>
          <w:rFonts w:ascii="Garamond" w:hAnsi="Garamond" w:eastAsia="Garamond" w:cs="Garamond"/>
          <w:b w:val="0"/>
          <w:bCs w:val="0"/>
          <w:noProof w:val="0"/>
          <w:sz w:val="22"/>
          <w:szCs w:val="22"/>
          <w:lang w:val="es-CO"/>
        </w:rPr>
        <w:t>; además t</w:t>
      </w:r>
      <w:r w:rsidRPr="5F87121B" w:rsidR="47A84364">
        <w:rPr>
          <w:rFonts w:ascii="Garamond" w:hAnsi="Garamond" w:eastAsia="Garamond" w:cs="Garamond"/>
          <w:b w:val="0"/>
          <w:bCs w:val="0"/>
          <w:noProof w:val="0"/>
          <w:sz w:val="22"/>
          <w:szCs w:val="22"/>
          <w:lang w:val="es-CO"/>
        </w:rPr>
        <w:t>ampoco puede afirmarse que la edad sea suficiente para explicar las diferencias en bienestar entre las personas.</w:t>
      </w:r>
      <w:r w:rsidRPr="5F87121B" w:rsidR="7F2BD6CD">
        <w:rPr>
          <w:rFonts w:ascii="Garamond" w:hAnsi="Garamond" w:eastAsia="Garamond" w:cs="Garamond"/>
          <w:b w:val="0"/>
          <w:bCs w:val="0"/>
          <w:noProof w:val="0"/>
          <w:sz w:val="22"/>
          <w:szCs w:val="22"/>
          <w:lang w:val="es-CO"/>
        </w:rPr>
        <w:t xml:space="preserve"> </w:t>
      </w:r>
      <w:r w:rsidRPr="5F87121B" w:rsidR="30CB3EC5">
        <w:rPr>
          <w:rFonts w:ascii="Garamond" w:hAnsi="Garamond" w:eastAsia="Garamond" w:cs="Garamond"/>
          <w:b w:val="0"/>
          <w:bCs w:val="0"/>
          <w:noProof w:val="0"/>
          <w:sz w:val="22"/>
          <w:szCs w:val="22"/>
          <w:lang w:val="es-CO"/>
        </w:rPr>
        <w:t>Asimismo,</w:t>
      </w:r>
      <w:r w:rsidRPr="5F87121B" w:rsidR="47A84364">
        <w:rPr>
          <w:rFonts w:ascii="Garamond" w:hAnsi="Garamond" w:eastAsia="Garamond" w:cs="Garamond"/>
          <w:b w:val="0"/>
          <w:bCs w:val="0"/>
          <w:noProof w:val="0"/>
          <w:sz w:val="22"/>
          <w:szCs w:val="22"/>
          <w:lang w:val="es-CO"/>
        </w:rPr>
        <w:t xml:space="preserve"> </w:t>
      </w:r>
      <w:r w:rsidRPr="5F87121B" w:rsidR="13347075">
        <w:rPr>
          <w:rFonts w:ascii="Garamond" w:hAnsi="Garamond" w:eastAsia="Garamond" w:cs="Garamond"/>
          <w:b w:val="0"/>
          <w:bCs w:val="0"/>
          <w:noProof w:val="0"/>
          <w:sz w:val="22"/>
          <w:szCs w:val="22"/>
          <w:lang w:val="es-CO"/>
        </w:rPr>
        <w:t>al</w:t>
      </w:r>
      <w:r w:rsidRPr="5F87121B" w:rsidR="47A84364">
        <w:rPr>
          <w:rFonts w:ascii="Garamond" w:hAnsi="Garamond" w:eastAsia="Garamond" w:cs="Garamond"/>
          <w:b w:val="0"/>
          <w:bCs w:val="0"/>
          <w:noProof w:val="0"/>
          <w:sz w:val="22"/>
          <w:szCs w:val="22"/>
          <w:lang w:val="es-CO"/>
        </w:rPr>
        <w:t xml:space="preserve"> aplic</w:t>
      </w:r>
      <w:r w:rsidRPr="5F87121B" w:rsidR="126F95B4">
        <w:rPr>
          <w:rFonts w:ascii="Garamond" w:hAnsi="Garamond" w:eastAsia="Garamond" w:cs="Garamond"/>
          <w:b w:val="0"/>
          <w:bCs w:val="0"/>
          <w:noProof w:val="0"/>
          <w:sz w:val="22"/>
          <w:szCs w:val="22"/>
          <w:lang w:val="es-CO"/>
        </w:rPr>
        <w:t>arse</w:t>
      </w:r>
      <w:r w:rsidRPr="5F87121B" w:rsidR="47A84364">
        <w:rPr>
          <w:rFonts w:ascii="Garamond" w:hAnsi="Garamond" w:eastAsia="Garamond" w:cs="Garamond"/>
          <w:b w:val="0"/>
          <w:bCs w:val="0"/>
          <w:noProof w:val="0"/>
          <w:sz w:val="22"/>
          <w:szCs w:val="22"/>
          <w:lang w:val="es-CO"/>
        </w:rPr>
        <w:t xml:space="preserve"> únicamente el filtro de edad y no el de lugar de </w:t>
      </w:r>
      <w:r w:rsidRPr="5F87121B" w:rsidR="1C343097">
        <w:rPr>
          <w:rFonts w:ascii="Garamond" w:hAnsi="Garamond" w:eastAsia="Garamond" w:cs="Garamond"/>
          <w:b w:val="0"/>
          <w:bCs w:val="0"/>
          <w:noProof w:val="0"/>
          <w:sz w:val="22"/>
          <w:szCs w:val="22"/>
          <w:lang w:val="es-CO"/>
        </w:rPr>
        <w:t>residencia</w:t>
      </w:r>
      <w:r w:rsidRPr="5F87121B" w:rsidR="47A84364">
        <w:rPr>
          <w:rFonts w:ascii="Garamond" w:hAnsi="Garamond" w:eastAsia="Garamond" w:cs="Garamond"/>
          <w:b w:val="0"/>
          <w:bCs w:val="0"/>
          <w:noProof w:val="0"/>
          <w:sz w:val="22"/>
          <w:szCs w:val="22"/>
          <w:lang w:val="es-CO"/>
        </w:rPr>
        <w:t xml:space="preserve"> los resultados describen a la población adulta de la base analizada y no pueden interpretarse como resultados exclusivos de la población de Bogotá.</w:t>
      </w:r>
    </w:p>
    <w:p w:rsidR="47A84364" w:rsidP="5F87121B" w:rsidRDefault="47A84364" w14:paraId="66076E34" w14:textId="7C6DE16F">
      <w:pPr>
        <w:spacing w:before="240" w:beforeAutospacing="off" w:after="240" w:afterAutospacing="off"/>
        <w:jc w:val="both"/>
        <w:rPr>
          <w:rFonts w:ascii="Garamond" w:hAnsi="Garamond" w:eastAsia="Garamond" w:cs="Garamond"/>
          <w:b w:val="0"/>
          <w:bCs w:val="0"/>
          <w:noProof w:val="0"/>
          <w:sz w:val="22"/>
          <w:szCs w:val="22"/>
          <w:lang w:val="es-CO"/>
        </w:rPr>
      </w:pPr>
      <w:r w:rsidRPr="5F87121B" w:rsidR="47A84364">
        <w:rPr>
          <w:rFonts w:ascii="Garamond" w:hAnsi="Garamond" w:eastAsia="Garamond" w:cs="Garamond"/>
          <w:b w:val="1"/>
          <w:bCs w:val="1"/>
          <w:noProof w:val="0"/>
          <w:sz w:val="22"/>
          <w:szCs w:val="22"/>
          <w:lang w:val="es-CO"/>
        </w:rPr>
        <w:t xml:space="preserve">¿Qué haría falta para profundizar? </w:t>
      </w:r>
      <w:r w:rsidRPr="5F87121B" w:rsidR="6327727E">
        <w:rPr>
          <w:rFonts w:ascii="Garamond" w:hAnsi="Garamond" w:eastAsia="Garamond" w:cs="Garamond"/>
          <w:b w:val="1"/>
          <w:bCs w:val="1"/>
          <w:noProof w:val="0"/>
          <w:sz w:val="22"/>
          <w:szCs w:val="22"/>
          <w:lang w:val="es-CO"/>
        </w:rPr>
        <w:t xml:space="preserve"> - </w:t>
      </w:r>
      <w:r w:rsidRPr="5F87121B" w:rsidR="47A84364">
        <w:rPr>
          <w:rFonts w:ascii="Garamond" w:hAnsi="Garamond" w:eastAsia="Garamond" w:cs="Garamond"/>
          <w:b w:val="0"/>
          <w:bCs w:val="0"/>
          <w:noProof w:val="0"/>
          <w:sz w:val="22"/>
          <w:szCs w:val="22"/>
          <w:lang w:val="es-CO"/>
        </w:rPr>
        <w:t>Sería útil incorporar otr</w:t>
      </w:r>
      <w:r w:rsidRPr="5F87121B" w:rsidR="322FBFB7">
        <w:rPr>
          <w:rFonts w:ascii="Garamond" w:hAnsi="Garamond" w:eastAsia="Garamond" w:cs="Garamond"/>
          <w:b w:val="0"/>
          <w:bCs w:val="0"/>
          <w:noProof w:val="0"/>
          <w:sz w:val="22"/>
          <w:szCs w:val="22"/>
          <w:lang w:val="es-CO"/>
        </w:rPr>
        <w:t>os elementos</w:t>
      </w:r>
      <w:r w:rsidRPr="5F87121B" w:rsidR="47A84364">
        <w:rPr>
          <w:rFonts w:ascii="Garamond" w:hAnsi="Garamond" w:eastAsia="Garamond" w:cs="Garamond"/>
          <w:b w:val="0"/>
          <w:bCs w:val="0"/>
          <w:noProof w:val="0"/>
          <w:sz w:val="22"/>
          <w:szCs w:val="22"/>
          <w:lang w:val="es-CO"/>
        </w:rPr>
        <w:t xml:space="preserve"> de bienestar disponibles en la ECV, como salud, ingreso, seguridad, trabajo</w:t>
      </w:r>
      <w:r w:rsidRPr="5F87121B" w:rsidR="3E5EBCE5">
        <w:rPr>
          <w:rFonts w:ascii="Garamond" w:hAnsi="Garamond" w:eastAsia="Garamond" w:cs="Garamond"/>
          <w:b w:val="0"/>
          <w:bCs w:val="0"/>
          <w:noProof w:val="0"/>
          <w:sz w:val="22"/>
          <w:szCs w:val="22"/>
          <w:lang w:val="es-CO"/>
        </w:rPr>
        <w:t xml:space="preserve">, </w:t>
      </w:r>
      <w:r w:rsidRPr="5F87121B" w:rsidR="2E29B428">
        <w:rPr>
          <w:rFonts w:ascii="Garamond" w:hAnsi="Garamond" w:eastAsia="Garamond" w:cs="Garamond"/>
          <w:b w:val="0"/>
          <w:bCs w:val="0"/>
          <w:noProof w:val="0"/>
          <w:sz w:val="22"/>
          <w:szCs w:val="22"/>
          <w:lang w:val="es-CO"/>
        </w:rPr>
        <w:t>etc.</w:t>
      </w:r>
      <w:r w:rsidRPr="5F87121B" w:rsidR="3E5EBCE5">
        <w:rPr>
          <w:rFonts w:ascii="Garamond" w:hAnsi="Garamond" w:eastAsia="Garamond" w:cs="Garamond"/>
          <w:b w:val="0"/>
          <w:bCs w:val="0"/>
          <w:noProof w:val="0"/>
          <w:sz w:val="22"/>
          <w:szCs w:val="22"/>
          <w:lang w:val="es-CO"/>
        </w:rPr>
        <w:t xml:space="preserve"> A</w:t>
      </w:r>
      <w:r w:rsidRPr="5F87121B" w:rsidR="47A84364">
        <w:rPr>
          <w:rFonts w:ascii="Garamond" w:hAnsi="Garamond" w:eastAsia="Garamond" w:cs="Garamond"/>
          <w:b w:val="0"/>
          <w:bCs w:val="0"/>
          <w:noProof w:val="0"/>
          <w:sz w:val="22"/>
          <w:szCs w:val="22"/>
          <w:lang w:val="es-CO"/>
        </w:rPr>
        <w:t xml:space="preserve">nalizar </w:t>
      </w:r>
      <w:r w:rsidRPr="5F87121B" w:rsidR="67922EDB">
        <w:rPr>
          <w:rFonts w:ascii="Garamond" w:hAnsi="Garamond" w:eastAsia="Garamond" w:cs="Garamond"/>
          <w:b w:val="0"/>
          <w:bCs w:val="0"/>
          <w:noProof w:val="0"/>
          <w:sz w:val="22"/>
          <w:szCs w:val="22"/>
          <w:lang w:val="es-CO"/>
        </w:rPr>
        <w:t>como estas nuevas dimensiones</w:t>
      </w:r>
      <w:r w:rsidRPr="5F87121B" w:rsidR="47A84364">
        <w:rPr>
          <w:rFonts w:ascii="Garamond" w:hAnsi="Garamond" w:eastAsia="Garamond" w:cs="Garamond"/>
          <w:b w:val="0"/>
          <w:bCs w:val="0"/>
          <w:noProof w:val="0"/>
          <w:sz w:val="22"/>
          <w:szCs w:val="22"/>
          <w:lang w:val="es-CO"/>
        </w:rPr>
        <w:t xml:space="preserve"> se relacionan </w:t>
      </w:r>
      <w:r w:rsidRPr="5F87121B" w:rsidR="302BF394">
        <w:rPr>
          <w:rFonts w:ascii="Garamond" w:hAnsi="Garamond" w:eastAsia="Garamond" w:cs="Garamond"/>
          <w:b w:val="0"/>
          <w:bCs w:val="0"/>
          <w:noProof w:val="0"/>
          <w:sz w:val="22"/>
          <w:szCs w:val="22"/>
          <w:lang w:val="es-CO"/>
        </w:rPr>
        <w:t>juntamente con</w:t>
      </w:r>
      <w:r w:rsidRPr="5F87121B" w:rsidR="47A84364">
        <w:rPr>
          <w:rFonts w:ascii="Garamond" w:hAnsi="Garamond" w:eastAsia="Garamond" w:cs="Garamond"/>
          <w:b w:val="0"/>
          <w:bCs w:val="0"/>
          <w:noProof w:val="0"/>
          <w:sz w:val="22"/>
          <w:szCs w:val="22"/>
          <w:lang w:val="es-CO"/>
        </w:rPr>
        <w:t xml:space="preserve"> la edad y la satisfacción con la vida</w:t>
      </w:r>
      <w:r w:rsidRPr="5F87121B" w:rsidR="0F9BE1D9">
        <w:rPr>
          <w:rFonts w:ascii="Garamond" w:hAnsi="Garamond" w:eastAsia="Garamond" w:cs="Garamond"/>
          <w:b w:val="0"/>
          <w:bCs w:val="0"/>
          <w:noProof w:val="0"/>
          <w:sz w:val="22"/>
          <w:szCs w:val="22"/>
          <w:lang w:val="es-CO"/>
        </w:rPr>
        <w:t xml:space="preserve">; a su vez, necesitaríamos </w:t>
      </w:r>
      <w:r w:rsidRPr="5F87121B" w:rsidR="47A84364">
        <w:rPr>
          <w:rFonts w:ascii="Garamond" w:hAnsi="Garamond" w:eastAsia="Garamond" w:cs="Garamond"/>
          <w:b w:val="0"/>
          <w:bCs w:val="0"/>
          <w:noProof w:val="0"/>
          <w:sz w:val="22"/>
          <w:szCs w:val="22"/>
          <w:lang w:val="es-CO"/>
        </w:rPr>
        <w:t xml:space="preserve">contar con una muestra más amplia específicamente de residentes de Bogotá si se quisiera realizar conclusiones </w:t>
      </w:r>
      <w:r w:rsidRPr="5F87121B" w:rsidR="5710AD07">
        <w:rPr>
          <w:rFonts w:ascii="Garamond" w:hAnsi="Garamond" w:eastAsia="Garamond" w:cs="Garamond"/>
          <w:b w:val="0"/>
          <w:bCs w:val="0"/>
          <w:noProof w:val="0"/>
          <w:sz w:val="22"/>
          <w:szCs w:val="22"/>
          <w:lang w:val="es-CO"/>
        </w:rPr>
        <w:t>de esta ciudad.</w:t>
      </w:r>
    </w:p>
    <w:p w:rsidRPr="00027C82" w:rsidR="00BB1C87" w:rsidP="5F87121B" w:rsidRDefault="00DB0804" w14:paraId="7D66EADB" w14:textId="788E0A9D">
      <w:pPr>
        <w:pStyle w:val="Prrafodelista"/>
        <w:numPr>
          <w:ilvl w:val="0"/>
          <w:numId w:val="4"/>
        </w:numPr>
        <w:rPr>
          <w:rFonts w:ascii="Garamond" w:hAnsi="Garamond" w:eastAsia="Garamond" w:cs="Garamond"/>
          <w:b w:val="1"/>
          <w:bCs w:val="1"/>
          <w:sz w:val="22"/>
          <w:szCs w:val="22"/>
        </w:rPr>
      </w:pPr>
      <w:r w:rsidRPr="5F87121B" w:rsidR="484E421C">
        <w:rPr>
          <w:rFonts w:ascii="Garamond" w:hAnsi="Garamond" w:eastAsia="Garamond" w:cs="Garamond"/>
          <w:b w:val="1"/>
          <w:bCs w:val="1"/>
          <w:sz w:val="22"/>
          <w:szCs w:val="22"/>
        </w:rPr>
        <w:t>Reflexión</w:t>
      </w:r>
    </w:p>
    <w:p w:rsidRPr="00027C82" w:rsidR="00BB1C87" w:rsidP="5F87121B" w:rsidRDefault="00DB0804" w14:paraId="704CC7FF" w14:textId="77777777">
      <w:pPr>
        <w:pStyle w:val="Ttulo2"/>
        <w:spacing w:before="160" w:after="80"/>
        <w:rPr>
          <w:rFonts w:ascii="Garamond" w:hAnsi="Garamond" w:eastAsia="Garamond" w:cs="Garamond"/>
          <w:color w:val="auto"/>
          <w:sz w:val="22"/>
          <w:szCs w:val="22"/>
        </w:rPr>
      </w:pPr>
      <w:r w:rsidRPr="5F87121B" w:rsidR="484E421C">
        <w:rPr>
          <w:rFonts w:ascii="Garamond" w:hAnsi="Garamond" w:eastAsia="Garamond" w:cs="Garamond"/>
          <w:color w:val="auto"/>
          <w:sz w:val="22"/>
          <w:szCs w:val="22"/>
        </w:rPr>
        <w:t>¿Qué fue lo más difícil al transformar una necesidad de información en una pregunta analítica?</w:t>
      </w:r>
    </w:p>
    <w:p w:rsidRPr="00027C82" w:rsidR="00BB1C87" w:rsidP="5F87121B" w:rsidRDefault="00DB0804" w14:paraId="4CA165F7" w14:textId="77777777">
      <w:pPr>
        <w:spacing w:after="200"/>
        <w:rPr>
          <w:rFonts w:ascii="Garamond" w:hAnsi="Garamond" w:eastAsia="Garamond" w:cs="Garamond"/>
          <w:sz w:val="22"/>
          <w:szCs w:val="22"/>
        </w:rPr>
      </w:pPr>
      <w:r w:rsidRPr="5F87121B" w:rsidR="484E421C">
        <w:rPr>
          <w:rFonts w:ascii="Garamond" w:hAnsi="Garamond" w:eastAsia="Garamond" w:cs="Garamond"/>
          <w:i w:val="1"/>
          <w:iCs w:val="1"/>
          <w:sz w:val="22"/>
          <w:szCs w:val="22"/>
        </w:rPr>
        <w:t>[ Respuesta del equipo ]</w:t>
      </w:r>
    </w:p>
    <w:p w:rsidRPr="00027C82" w:rsidR="00BB1C87" w:rsidP="5F87121B" w:rsidRDefault="00DB0804" w14:paraId="66D196F6" w14:textId="77777777">
      <w:pPr>
        <w:pStyle w:val="Ttulo2"/>
        <w:spacing w:before="160" w:after="80"/>
        <w:rPr>
          <w:rFonts w:ascii="Garamond" w:hAnsi="Garamond" w:eastAsia="Garamond" w:cs="Garamond"/>
          <w:color w:val="auto"/>
          <w:sz w:val="22"/>
          <w:szCs w:val="22"/>
        </w:rPr>
      </w:pPr>
      <w:r w:rsidRPr="5F87121B" w:rsidR="484E421C">
        <w:rPr>
          <w:rFonts w:ascii="Garamond" w:hAnsi="Garamond" w:eastAsia="Garamond" w:cs="Garamond"/>
          <w:color w:val="auto"/>
          <w:sz w:val="22"/>
          <w:szCs w:val="22"/>
        </w:rPr>
        <w:t>¿Qué decisiones tomaron durante la selección y preparación de los datos, y cómo influyeron en el análisis?</w:t>
      </w:r>
    </w:p>
    <w:p w:rsidRPr="00027C82" w:rsidR="00BB1C87" w:rsidP="5F87121B" w:rsidRDefault="00DB0804" w14:paraId="11993A3B" w14:textId="77777777">
      <w:pPr>
        <w:spacing w:after="200"/>
        <w:rPr>
          <w:rFonts w:ascii="Garamond" w:hAnsi="Garamond" w:eastAsia="Garamond" w:cs="Garamond"/>
          <w:sz w:val="22"/>
          <w:szCs w:val="22"/>
        </w:rPr>
      </w:pPr>
      <w:r w:rsidRPr="5F87121B" w:rsidR="484E421C">
        <w:rPr>
          <w:rFonts w:ascii="Garamond" w:hAnsi="Garamond" w:eastAsia="Garamond" w:cs="Garamond"/>
          <w:i w:val="1"/>
          <w:iCs w:val="1"/>
          <w:sz w:val="22"/>
          <w:szCs w:val="22"/>
        </w:rPr>
        <w:t>[ Respuesta del equipo ]</w:t>
      </w:r>
    </w:p>
    <w:sectPr w:rsidRPr="00027C82" w:rsidR="00BB1C87">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42647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f751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3429C5"/>
    <w:multiLevelType w:val="hybridMultilevel"/>
    <w:tmpl w:val="9FEEDF74"/>
    <w:lvl w:ilvl="0" w:tplc="240A000F">
      <w:start w:val="1"/>
      <w:numFmt w:val="decimal"/>
      <w:lvlText w:val="%1."/>
      <w:lvlJc w:val="left"/>
      <w:pPr>
        <w:ind w:left="0" w:hanging="360"/>
      </w:pPr>
      <w:rPr>
        <w:rFonts w:hint="default"/>
      </w:rPr>
    </w:lvl>
    <w:lvl w:ilvl="1" w:tplc="240A0019" w:tentative="1">
      <w:start w:val="1"/>
      <w:numFmt w:val="lowerLetter"/>
      <w:lvlText w:val="%2."/>
      <w:lvlJc w:val="left"/>
      <w:pPr>
        <w:ind w:left="720" w:hanging="360"/>
      </w:pPr>
    </w:lvl>
    <w:lvl w:ilvl="2" w:tplc="240A001B" w:tentative="1">
      <w:start w:val="1"/>
      <w:numFmt w:val="lowerRoman"/>
      <w:lvlText w:val="%3."/>
      <w:lvlJc w:val="right"/>
      <w:pPr>
        <w:ind w:left="1440" w:hanging="180"/>
      </w:pPr>
    </w:lvl>
    <w:lvl w:ilvl="3" w:tplc="240A000F" w:tentative="1">
      <w:start w:val="1"/>
      <w:numFmt w:val="decimal"/>
      <w:lvlText w:val="%4."/>
      <w:lvlJc w:val="left"/>
      <w:pPr>
        <w:ind w:left="2160" w:hanging="360"/>
      </w:pPr>
    </w:lvl>
    <w:lvl w:ilvl="4" w:tplc="240A0019" w:tentative="1">
      <w:start w:val="1"/>
      <w:numFmt w:val="lowerLetter"/>
      <w:lvlText w:val="%5."/>
      <w:lvlJc w:val="left"/>
      <w:pPr>
        <w:ind w:left="2880" w:hanging="360"/>
      </w:pPr>
    </w:lvl>
    <w:lvl w:ilvl="5" w:tplc="240A001B" w:tentative="1">
      <w:start w:val="1"/>
      <w:numFmt w:val="lowerRoman"/>
      <w:lvlText w:val="%6."/>
      <w:lvlJc w:val="right"/>
      <w:pPr>
        <w:ind w:left="3600" w:hanging="180"/>
      </w:pPr>
    </w:lvl>
    <w:lvl w:ilvl="6" w:tplc="240A000F" w:tentative="1">
      <w:start w:val="1"/>
      <w:numFmt w:val="decimal"/>
      <w:lvlText w:val="%7."/>
      <w:lvlJc w:val="left"/>
      <w:pPr>
        <w:ind w:left="4320" w:hanging="360"/>
      </w:pPr>
    </w:lvl>
    <w:lvl w:ilvl="7" w:tplc="240A0019" w:tentative="1">
      <w:start w:val="1"/>
      <w:numFmt w:val="lowerLetter"/>
      <w:lvlText w:val="%8."/>
      <w:lvlJc w:val="left"/>
      <w:pPr>
        <w:ind w:left="5040" w:hanging="360"/>
      </w:pPr>
    </w:lvl>
    <w:lvl w:ilvl="8" w:tplc="240A001B" w:tentative="1">
      <w:start w:val="1"/>
      <w:numFmt w:val="lowerRoman"/>
      <w:lvlText w:val="%9."/>
      <w:lvlJc w:val="right"/>
      <w:pPr>
        <w:ind w:left="5760" w:hanging="180"/>
      </w:pPr>
    </w:lvl>
  </w:abstractNum>
  <w:abstractNum w:abstractNumId="1" w15:restartNumberingAfterBreak="0">
    <w:nsid w:val="0A88288D"/>
    <w:multiLevelType w:val="hybridMultilevel"/>
    <w:tmpl w:val="BEC8AEDA"/>
    <w:lvl w:ilvl="0" w:tplc="2CE49138">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0151A70"/>
    <w:multiLevelType w:val="hybridMultilevel"/>
    <w:tmpl w:val="384C2230"/>
    <w:lvl w:ilvl="0" w:tplc="0C7C572A">
      <w:start w:val="1"/>
      <w:numFmt w:val="bullet"/>
      <w:lvlText w:val="●"/>
      <w:lvlJc w:val="left"/>
      <w:pPr>
        <w:ind w:left="720" w:hanging="360"/>
      </w:pPr>
    </w:lvl>
    <w:lvl w:ilvl="1" w:tplc="773CB034">
      <w:start w:val="1"/>
      <w:numFmt w:val="bullet"/>
      <w:lvlText w:val="○"/>
      <w:lvlJc w:val="left"/>
      <w:pPr>
        <w:ind w:left="1440" w:hanging="360"/>
      </w:pPr>
    </w:lvl>
    <w:lvl w:ilvl="2" w:tplc="5036A0EA">
      <w:start w:val="1"/>
      <w:numFmt w:val="bullet"/>
      <w:lvlText w:val="■"/>
      <w:lvlJc w:val="left"/>
      <w:pPr>
        <w:ind w:left="2160" w:hanging="360"/>
      </w:pPr>
    </w:lvl>
    <w:lvl w:ilvl="3" w:tplc="CA7A2100">
      <w:start w:val="1"/>
      <w:numFmt w:val="bullet"/>
      <w:lvlText w:val="●"/>
      <w:lvlJc w:val="left"/>
      <w:pPr>
        <w:ind w:left="2880" w:hanging="360"/>
      </w:pPr>
    </w:lvl>
    <w:lvl w:ilvl="4" w:tplc="612EA472">
      <w:start w:val="1"/>
      <w:numFmt w:val="bullet"/>
      <w:lvlText w:val="○"/>
      <w:lvlJc w:val="left"/>
      <w:pPr>
        <w:ind w:left="3600" w:hanging="360"/>
      </w:pPr>
    </w:lvl>
    <w:lvl w:ilvl="5" w:tplc="336887A2">
      <w:start w:val="1"/>
      <w:numFmt w:val="bullet"/>
      <w:lvlText w:val="■"/>
      <w:lvlJc w:val="left"/>
      <w:pPr>
        <w:ind w:left="4320" w:hanging="360"/>
      </w:pPr>
    </w:lvl>
    <w:lvl w:ilvl="6" w:tplc="B32E590C">
      <w:start w:val="1"/>
      <w:numFmt w:val="bullet"/>
      <w:lvlText w:val="●"/>
      <w:lvlJc w:val="left"/>
      <w:pPr>
        <w:ind w:left="5040" w:hanging="360"/>
      </w:pPr>
    </w:lvl>
    <w:lvl w:ilvl="7" w:tplc="A906BA22">
      <w:start w:val="1"/>
      <w:numFmt w:val="bullet"/>
      <w:lvlText w:val="●"/>
      <w:lvlJc w:val="left"/>
      <w:pPr>
        <w:ind w:left="5760" w:hanging="360"/>
      </w:pPr>
    </w:lvl>
    <w:lvl w:ilvl="8" w:tplc="458C7D16">
      <w:start w:val="1"/>
      <w:numFmt w:val="bullet"/>
      <w:lvlText w:val="●"/>
      <w:lvlJc w:val="left"/>
      <w:pPr>
        <w:ind w:left="6480" w:hanging="360"/>
      </w:pPr>
    </w:lvl>
  </w:abstractNum>
  <w:abstractNum w:abstractNumId="3" w15:restartNumberingAfterBreak="0">
    <w:nsid w:val="21EC13C1"/>
    <w:multiLevelType w:val="hybridMultilevel"/>
    <w:tmpl w:val="2DEE51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56E0BEB"/>
    <w:multiLevelType w:val="hybridMultilevel"/>
    <w:tmpl w:val="D79280D8"/>
    <w:lvl w:ilvl="0" w:tplc="55C603CC">
      <w:start w:val="1"/>
      <w:numFmt w:val="bullet"/>
      <w:lvlText w:val="•"/>
      <w:lvlJc w:val="left"/>
      <w:pPr>
        <w:ind w:left="360" w:hanging="260"/>
      </w:pPr>
    </w:lvl>
    <w:lvl w:ilvl="1" w:tplc="057E05AE">
      <w:numFmt w:val="decimal"/>
      <w:lvlText w:val=""/>
      <w:lvlJc w:val="left"/>
    </w:lvl>
    <w:lvl w:ilvl="2" w:tplc="5A96804A">
      <w:numFmt w:val="decimal"/>
      <w:lvlText w:val=""/>
      <w:lvlJc w:val="left"/>
    </w:lvl>
    <w:lvl w:ilvl="3" w:tplc="FD0E9094">
      <w:numFmt w:val="decimal"/>
      <w:lvlText w:val=""/>
      <w:lvlJc w:val="left"/>
    </w:lvl>
    <w:lvl w:ilvl="4" w:tplc="E4CC0D74">
      <w:numFmt w:val="decimal"/>
      <w:lvlText w:val=""/>
      <w:lvlJc w:val="left"/>
    </w:lvl>
    <w:lvl w:ilvl="5" w:tplc="5D4462E2">
      <w:numFmt w:val="decimal"/>
      <w:lvlText w:val=""/>
      <w:lvlJc w:val="left"/>
    </w:lvl>
    <w:lvl w:ilvl="6" w:tplc="E09AFA56">
      <w:numFmt w:val="decimal"/>
      <w:lvlText w:val=""/>
      <w:lvlJc w:val="left"/>
    </w:lvl>
    <w:lvl w:ilvl="7" w:tplc="6AC2F620">
      <w:numFmt w:val="decimal"/>
      <w:lvlText w:val=""/>
      <w:lvlJc w:val="left"/>
    </w:lvl>
    <w:lvl w:ilvl="8" w:tplc="C946085C">
      <w:numFmt w:val="decimal"/>
      <w:lvlText w:val=""/>
      <w:lvlJc w:val="left"/>
    </w:lvl>
  </w:abstractNum>
  <w:abstractNum w:abstractNumId="5" w15:restartNumberingAfterBreak="0">
    <w:nsid w:val="4AA27502"/>
    <w:multiLevelType w:val="hybridMultilevel"/>
    <w:tmpl w:val="CEC6404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6747AB8"/>
    <w:multiLevelType w:val="hybridMultilevel"/>
    <w:tmpl w:val="0EECDF32"/>
    <w:lvl w:ilvl="0" w:tplc="1BC4720A">
      <w:start w:val="1"/>
      <w:numFmt w:val="bullet"/>
      <w:lvlText w:val="●"/>
      <w:lvlJc w:val="left"/>
      <w:pPr>
        <w:ind w:left="720" w:hanging="360"/>
      </w:pPr>
    </w:lvl>
    <w:lvl w:ilvl="1" w:tplc="4DCAD672">
      <w:start w:val="1"/>
      <w:numFmt w:val="bullet"/>
      <w:lvlText w:val="○"/>
      <w:lvlJc w:val="left"/>
      <w:pPr>
        <w:ind w:left="1440" w:hanging="360"/>
      </w:pPr>
    </w:lvl>
    <w:lvl w:ilvl="2" w:tplc="6C9C1628">
      <w:start w:val="1"/>
      <w:numFmt w:val="bullet"/>
      <w:lvlText w:val="■"/>
      <w:lvlJc w:val="left"/>
      <w:pPr>
        <w:ind w:left="2160" w:hanging="360"/>
      </w:pPr>
    </w:lvl>
    <w:lvl w:ilvl="3" w:tplc="7B501D1A">
      <w:start w:val="1"/>
      <w:numFmt w:val="bullet"/>
      <w:lvlText w:val="●"/>
      <w:lvlJc w:val="left"/>
      <w:pPr>
        <w:ind w:left="2880" w:hanging="360"/>
      </w:pPr>
    </w:lvl>
    <w:lvl w:ilvl="4" w:tplc="C92E7680">
      <w:start w:val="1"/>
      <w:numFmt w:val="bullet"/>
      <w:lvlText w:val="○"/>
      <w:lvlJc w:val="left"/>
      <w:pPr>
        <w:ind w:left="3600" w:hanging="360"/>
      </w:pPr>
    </w:lvl>
    <w:lvl w:ilvl="5" w:tplc="A9D4DE6E">
      <w:start w:val="1"/>
      <w:numFmt w:val="bullet"/>
      <w:lvlText w:val="■"/>
      <w:lvlJc w:val="left"/>
      <w:pPr>
        <w:ind w:left="4320" w:hanging="360"/>
      </w:pPr>
    </w:lvl>
    <w:lvl w:ilvl="6" w:tplc="E3B2BFC0">
      <w:start w:val="1"/>
      <w:numFmt w:val="bullet"/>
      <w:lvlText w:val="●"/>
      <w:lvlJc w:val="left"/>
      <w:pPr>
        <w:ind w:left="5040" w:hanging="360"/>
      </w:pPr>
    </w:lvl>
    <w:lvl w:ilvl="7" w:tplc="A9FA7422">
      <w:start w:val="1"/>
      <w:numFmt w:val="bullet"/>
      <w:lvlText w:val="●"/>
      <w:lvlJc w:val="left"/>
      <w:pPr>
        <w:ind w:left="5760" w:hanging="360"/>
      </w:pPr>
    </w:lvl>
    <w:lvl w:ilvl="8" w:tplc="D1009FAA">
      <w:start w:val="1"/>
      <w:numFmt w:val="bullet"/>
      <w:lvlText w:val="●"/>
      <w:lvlJc w:val="left"/>
      <w:pPr>
        <w:ind w:left="6480" w:hanging="360"/>
      </w:pPr>
    </w:lvl>
  </w:abstractNum>
  <w:abstractNum w:abstractNumId="7" w15:restartNumberingAfterBreak="0">
    <w:nsid w:val="61042C47"/>
    <w:multiLevelType w:val="hybridMultilevel"/>
    <w:tmpl w:val="F692C84C"/>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8" w15:restartNumberingAfterBreak="0">
    <w:nsid w:val="6DAA727E"/>
    <w:multiLevelType w:val="hybridMultilevel"/>
    <w:tmpl w:val="FF0037CC"/>
    <w:lvl w:ilvl="0" w:tplc="C2BE923C">
      <w:start w:val="1"/>
      <w:numFmt w:val="decimal"/>
      <w:lvlText w:val="%1."/>
      <w:lvlJc w:val="left"/>
      <w:pPr>
        <w:ind w:left="360" w:hanging="360"/>
      </w:pPr>
      <w:rPr>
        <w:rFonts w:hint="default" w:ascii="Times New Roman" w:hAnsi="Times New Roman" w:cs="Times New Roman"/>
        <w:b/>
        <w:bCs/>
        <w:sz w:val="24"/>
        <w:szCs w:val="24"/>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0">
    <w:abstractNumId w:val="10"/>
  </w:num>
  <w:num w:numId="9">
    <w:abstractNumId w:val="9"/>
  </w:num>
  <w:num w:numId="1" w16cid:durableId="931546670">
    <w:abstractNumId w:val="6"/>
    <w:lvlOverride w:ilvl="0">
      <w:startOverride w:val="1"/>
    </w:lvlOverride>
  </w:num>
  <w:num w:numId="2" w16cid:durableId="1804736830">
    <w:abstractNumId w:val="3"/>
  </w:num>
  <w:num w:numId="3" w16cid:durableId="751312712">
    <w:abstractNumId w:val="0"/>
  </w:num>
  <w:num w:numId="4" w16cid:durableId="789711017">
    <w:abstractNumId w:val="8"/>
  </w:num>
  <w:num w:numId="5" w16cid:durableId="559095414">
    <w:abstractNumId w:val="2"/>
    <w:lvlOverride w:ilvl="0"/>
    <w:lvlOverride w:ilvl="1"/>
    <w:lvlOverride w:ilvl="2"/>
    <w:lvlOverride w:ilvl="3"/>
    <w:lvlOverride w:ilvl="4"/>
    <w:lvlOverride w:ilvl="5"/>
    <w:lvlOverride w:ilvl="6"/>
    <w:lvlOverride w:ilvl="7"/>
    <w:lvlOverride w:ilvl="8"/>
  </w:num>
  <w:num w:numId="6" w16cid:durableId="1843548858">
    <w:abstractNumId w:val="7"/>
  </w:num>
  <w:num w:numId="7" w16cid:durableId="1449817833">
    <w:abstractNumId w:val="1"/>
  </w:num>
  <w:num w:numId="8" w16cid:durableId="21201009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87"/>
    <w:rsid w:val="00027C82"/>
    <w:rsid w:val="000A4E8B"/>
    <w:rsid w:val="000F3D09"/>
    <w:rsid w:val="001004EA"/>
    <w:rsid w:val="0012133F"/>
    <w:rsid w:val="001B5BFE"/>
    <w:rsid w:val="001B7F06"/>
    <w:rsid w:val="00251523"/>
    <w:rsid w:val="002B3449"/>
    <w:rsid w:val="002D557A"/>
    <w:rsid w:val="00373843"/>
    <w:rsid w:val="00390556"/>
    <w:rsid w:val="003F66B3"/>
    <w:rsid w:val="00400B86"/>
    <w:rsid w:val="00417E79"/>
    <w:rsid w:val="0043260F"/>
    <w:rsid w:val="00445404"/>
    <w:rsid w:val="00457179"/>
    <w:rsid w:val="00460D2D"/>
    <w:rsid w:val="004F045F"/>
    <w:rsid w:val="00573680"/>
    <w:rsid w:val="0059472A"/>
    <w:rsid w:val="0061434E"/>
    <w:rsid w:val="007761C4"/>
    <w:rsid w:val="008712BB"/>
    <w:rsid w:val="008E7D95"/>
    <w:rsid w:val="00946149"/>
    <w:rsid w:val="009A36D1"/>
    <w:rsid w:val="009D59DE"/>
    <w:rsid w:val="009F18C5"/>
    <w:rsid w:val="00A235FE"/>
    <w:rsid w:val="00A42868"/>
    <w:rsid w:val="00AF6239"/>
    <w:rsid w:val="00B10A2F"/>
    <w:rsid w:val="00B64472"/>
    <w:rsid w:val="00B75547"/>
    <w:rsid w:val="00BB1C87"/>
    <w:rsid w:val="00BC5907"/>
    <w:rsid w:val="00CF1026"/>
    <w:rsid w:val="00D27CF6"/>
    <w:rsid w:val="00D46B9C"/>
    <w:rsid w:val="00D53492"/>
    <w:rsid w:val="00D727A8"/>
    <w:rsid w:val="00D93EF6"/>
    <w:rsid w:val="00DA21A5"/>
    <w:rsid w:val="00DB0804"/>
    <w:rsid w:val="00E375DC"/>
    <w:rsid w:val="00E72E37"/>
    <w:rsid w:val="00EA1A97"/>
    <w:rsid w:val="00EA447E"/>
    <w:rsid w:val="00ED020F"/>
    <w:rsid w:val="00FE1145"/>
    <w:rsid w:val="01C94E02"/>
    <w:rsid w:val="02035CEB"/>
    <w:rsid w:val="05E49D1A"/>
    <w:rsid w:val="0632D46F"/>
    <w:rsid w:val="065E4C46"/>
    <w:rsid w:val="07A4420A"/>
    <w:rsid w:val="09CD57EF"/>
    <w:rsid w:val="0A73C414"/>
    <w:rsid w:val="0AB7E4A3"/>
    <w:rsid w:val="0B10175C"/>
    <w:rsid w:val="0C28ACED"/>
    <w:rsid w:val="0E1679C6"/>
    <w:rsid w:val="0F9BE1D9"/>
    <w:rsid w:val="126F95B4"/>
    <w:rsid w:val="13347075"/>
    <w:rsid w:val="13EF7390"/>
    <w:rsid w:val="154E82C0"/>
    <w:rsid w:val="158E6985"/>
    <w:rsid w:val="161F98F5"/>
    <w:rsid w:val="1763589B"/>
    <w:rsid w:val="17F66863"/>
    <w:rsid w:val="19A10D1B"/>
    <w:rsid w:val="1A1D6F26"/>
    <w:rsid w:val="1A967479"/>
    <w:rsid w:val="1AC0568D"/>
    <w:rsid w:val="1C0519FB"/>
    <w:rsid w:val="1C343097"/>
    <w:rsid w:val="1C4BD3D6"/>
    <w:rsid w:val="1E131F6C"/>
    <w:rsid w:val="1EA72D36"/>
    <w:rsid w:val="1F35828D"/>
    <w:rsid w:val="219670F4"/>
    <w:rsid w:val="21BA9EAB"/>
    <w:rsid w:val="225D4211"/>
    <w:rsid w:val="23680F65"/>
    <w:rsid w:val="263B05AD"/>
    <w:rsid w:val="26466C71"/>
    <w:rsid w:val="26D28B41"/>
    <w:rsid w:val="26D2CE83"/>
    <w:rsid w:val="27A3C858"/>
    <w:rsid w:val="2A3B52CE"/>
    <w:rsid w:val="2AAFC01B"/>
    <w:rsid w:val="2B582A3E"/>
    <w:rsid w:val="2C2C2695"/>
    <w:rsid w:val="2E29B428"/>
    <w:rsid w:val="302BF394"/>
    <w:rsid w:val="30CB3EC5"/>
    <w:rsid w:val="31F995C8"/>
    <w:rsid w:val="322FBFB7"/>
    <w:rsid w:val="363F8E4B"/>
    <w:rsid w:val="38E8D8A4"/>
    <w:rsid w:val="398890CF"/>
    <w:rsid w:val="3A8DB44C"/>
    <w:rsid w:val="3AECC69E"/>
    <w:rsid w:val="3E5EBCE5"/>
    <w:rsid w:val="3F1EB57E"/>
    <w:rsid w:val="3FEB2210"/>
    <w:rsid w:val="40ED0F13"/>
    <w:rsid w:val="40FFEC86"/>
    <w:rsid w:val="431F311C"/>
    <w:rsid w:val="44CC4AA2"/>
    <w:rsid w:val="451D85DC"/>
    <w:rsid w:val="45A28C82"/>
    <w:rsid w:val="45F14172"/>
    <w:rsid w:val="46A05927"/>
    <w:rsid w:val="47A84364"/>
    <w:rsid w:val="484E421C"/>
    <w:rsid w:val="4B30FC9D"/>
    <w:rsid w:val="4B401F1F"/>
    <w:rsid w:val="505771D7"/>
    <w:rsid w:val="5131DC11"/>
    <w:rsid w:val="53DFA7E0"/>
    <w:rsid w:val="5710AD07"/>
    <w:rsid w:val="5942D698"/>
    <w:rsid w:val="5B353765"/>
    <w:rsid w:val="5B86C253"/>
    <w:rsid w:val="5C2C720D"/>
    <w:rsid w:val="5D7D0A83"/>
    <w:rsid w:val="5EB69018"/>
    <w:rsid w:val="5F775C7C"/>
    <w:rsid w:val="5F87121B"/>
    <w:rsid w:val="60477398"/>
    <w:rsid w:val="60CF49B9"/>
    <w:rsid w:val="6327727E"/>
    <w:rsid w:val="635B608E"/>
    <w:rsid w:val="63D152DD"/>
    <w:rsid w:val="67922EDB"/>
    <w:rsid w:val="68B24E56"/>
    <w:rsid w:val="69F006CA"/>
    <w:rsid w:val="6A2E5336"/>
    <w:rsid w:val="6C2CEE28"/>
    <w:rsid w:val="6DEDF7AB"/>
    <w:rsid w:val="703CEB41"/>
    <w:rsid w:val="723AFC6A"/>
    <w:rsid w:val="738D63AF"/>
    <w:rsid w:val="73D40CC8"/>
    <w:rsid w:val="73DF777A"/>
    <w:rsid w:val="74943E0F"/>
    <w:rsid w:val="77AE7302"/>
    <w:rsid w:val="77E8877A"/>
    <w:rsid w:val="799DC037"/>
    <w:rsid w:val="7A4F6431"/>
    <w:rsid w:val="7B0BA422"/>
    <w:rsid w:val="7D4D31D1"/>
    <w:rsid w:val="7F2BD6CD"/>
    <w:rsid w:val="7F6B4B3E"/>
    <w:rsid w:val="7F88E3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B94C4"/>
  <w15:docId w15:val="{141D0AEB-5F4B-405C-92E3-FA6FF378C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27C82"/>
    <w:rPr>
      <w:rFonts w:ascii="Times New Roman" w:hAnsi="Times New Roman"/>
      <w:sz w:val="24"/>
    </w:r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rsid w:val="00027C82"/>
    <w:rPr>
      <w:rFonts w:ascii="Times New Roman" w:hAnsi="Times New Roman"/>
      <w:sz w:val="24"/>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12133F"/>
    <w:rPr>
      <w:b/>
      <w:bCs/>
    </w:rPr>
  </w:style>
  <w:style w:type="paragraph" w:styleId="NormalWeb">
    <w:name w:val="Normal (Web)"/>
    <w:basedOn w:val="Normal"/>
    <w:uiPriority w:val="99"/>
    <w:semiHidden/>
    <w:unhideWhenUsed/>
    <w:rsid w:val="0012133F"/>
    <w:pPr>
      <w:spacing w:before="100" w:beforeAutospacing="1" w:after="100" w:afterAutospacing="1"/>
    </w:pPr>
    <w:rPr>
      <w:rFonts w:eastAsia="Times New Roman" w:cs="Times New Roman"/>
      <w:szCs w:val="24"/>
      <w:lang w:val="en-US" w:eastAsia="en-US"/>
    </w:rPr>
  </w:style>
  <w:style w:type="character" w:styleId="Mencinsinresolver">
    <w:name w:val="Unresolved Mention"/>
    <w:basedOn w:val="Fuentedeprrafopredeter"/>
    <w:uiPriority w:val="99"/>
    <w:semiHidden/>
    <w:unhideWhenUsed/>
    <w:rsid w:val="009A36D1"/>
    <w:rPr>
      <w:color w:val="605E5C"/>
      <w:shd w:val="clear" w:color="auto" w:fill="E1DFDD"/>
    </w:rPr>
  </w:style>
  <w:style w:type="table" w:styleId="Tablaconcuadrcula">
    <w:name w:val="Table Grid"/>
    <w:basedOn w:val="Tablanormal"/>
    <w:uiPriority w:val="39"/>
    <w:rsid w:val="00460D2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hyperlink" Target="https://github.com/Paulis-1508/Proyecto-1.git" TargetMode="External" Id="R28cddc63efec4d48"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Juan Felipe Moreno Tellez</lastModifiedBy>
  <revision>45</revision>
  <dcterms:created xsi:type="dcterms:W3CDTF">2026-09-25T20:29:00.0000000Z</dcterms:created>
  <dcterms:modified xsi:type="dcterms:W3CDTF">2026-09-27T07:28:38.5843284Z</dcterms:modified>
</coreProperties>
</file>