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243E50" w:rsidP="7C58D5B0" w:rsidRDefault="71243E50" w14:paraId="425B100A" w14:textId="7C37DCB7">
      <w:pPr>
        <w:pStyle w:val="Heading1"/>
        <w:keepNext w:val="1"/>
        <w:keepLines w:val="1"/>
        <w:spacing w:before="322" w:beforeAutospacing="off" w:after="322" w:afterAutospacing="off"/>
        <w:jc w:val="center"/>
        <w:rPr>
          <w:rFonts w:ascii="Aptos" w:hAnsi="Aptos" w:eastAsia="Aptos" w:cs="Aptos"/>
          <w:noProof w:val="0"/>
          <w:color w:val="000000" w:themeColor="text1" w:themeTint="FF" w:themeShade="FF"/>
          <w:sz w:val="48"/>
          <w:szCs w:val="48"/>
          <w:lang w:val="en-US"/>
        </w:rPr>
      </w:pPr>
      <w:r w:rsidRPr="7C58D5B0" w:rsidR="71243E50">
        <w:rPr>
          <w:rFonts w:ascii="Aptos" w:hAnsi="Aptos" w:eastAsia="Aptos" w:cs="Aptos"/>
          <w:b w:val="1"/>
          <w:bCs w:val="1"/>
          <w:noProof w:val="0"/>
          <w:color w:val="000000" w:themeColor="text1" w:themeTint="FF" w:themeShade="FF"/>
          <w:sz w:val="48"/>
          <w:szCs w:val="48"/>
          <w:lang w:val="en-US"/>
        </w:rPr>
        <w:t>Technical Design Document</w:t>
      </w:r>
    </w:p>
    <w:p w:rsidR="71243E50" w:rsidP="7C58D5B0" w:rsidRDefault="71243E50" w14:paraId="2A4477D9" w14:textId="3FD3F137">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Project Title</w:t>
      </w:r>
      <w:r w:rsidRPr="7C58D5B0" w:rsidR="71243E50">
        <w:rPr>
          <w:rFonts w:ascii="Aptos" w:hAnsi="Aptos" w:eastAsia="Aptos" w:cs="Aptos"/>
          <w:noProof w:val="0"/>
          <w:color w:val="000000" w:themeColor="text1" w:themeTint="FF" w:themeShade="FF"/>
          <w:sz w:val="24"/>
          <w:szCs w:val="24"/>
          <w:lang w:val="en-US"/>
        </w:rPr>
        <w:t>: Generative AI-Based Attribute Extraction and Product Description Normalization</w:t>
      </w:r>
      <w:r>
        <w:br/>
      </w:r>
      <w:r w:rsidRPr="7C58D5B0" w:rsidR="71243E50">
        <w:rPr>
          <w:rFonts w:ascii="Aptos" w:hAnsi="Aptos" w:eastAsia="Aptos" w:cs="Aptos"/>
          <w:b w:val="1"/>
          <w:bCs w:val="1"/>
          <w:noProof w:val="0"/>
          <w:color w:val="000000" w:themeColor="text1" w:themeTint="FF" w:themeShade="FF"/>
          <w:sz w:val="24"/>
          <w:szCs w:val="24"/>
          <w:lang w:val="en-US"/>
        </w:rPr>
        <w:t>Domain</w:t>
      </w:r>
      <w:r w:rsidRPr="7C58D5B0" w:rsidR="71243E50">
        <w:rPr>
          <w:rFonts w:ascii="Aptos" w:hAnsi="Aptos" w:eastAsia="Aptos" w:cs="Aptos"/>
          <w:noProof w:val="0"/>
          <w:color w:val="000000" w:themeColor="text1" w:themeTint="FF" w:themeShade="FF"/>
          <w:sz w:val="24"/>
          <w:szCs w:val="24"/>
          <w:lang w:val="en-US"/>
        </w:rPr>
        <w:t>: Industrial Product Matching (Pipes, Fittings, Flanges</w:t>
      </w:r>
      <w:r w:rsidRPr="7C58D5B0" w:rsidR="71243E50">
        <w:rPr>
          <w:rFonts w:ascii="Aptos" w:hAnsi="Aptos" w:eastAsia="Aptos" w:cs="Aptos"/>
          <w:noProof w:val="0"/>
          <w:color w:val="000000" w:themeColor="text1" w:themeTint="FF" w:themeShade="FF"/>
          <w:sz w:val="24"/>
          <w:szCs w:val="24"/>
          <w:lang w:val="en-US"/>
        </w:rPr>
        <w:t>)</w:t>
      </w:r>
    </w:p>
    <w:p w:rsidR="71243E50" w:rsidP="7C58D5B0" w:rsidRDefault="71243E50" w14:paraId="2B397EC9" w14:textId="49C6EB06">
      <w:pPr>
        <w:pStyle w:val="Heading2"/>
        <w:keepNext w:val="1"/>
        <w:keepLines w:val="1"/>
        <w:spacing w:before="299" w:beforeAutospacing="off" w:after="299"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Objective</w:t>
      </w:r>
    </w:p>
    <w:p w:rsidR="71243E50" w:rsidP="7C58D5B0" w:rsidRDefault="71243E50" w14:paraId="2BC12E62" w14:textId="1A49989D">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 xml:space="preserve">The primary </w:t>
      </w:r>
      <w:r w:rsidRPr="7C58D5B0" w:rsidR="71243E50">
        <w:rPr>
          <w:rFonts w:ascii="Aptos" w:hAnsi="Aptos" w:eastAsia="Aptos" w:cs="Aptos"/>
          <w:noProof w:val="0"/>
          <w:color w:val="000000" w:themeColor="text1" w:themeTint="FF" w:themeShade="FF"/>
          <w:sz w:val="24"/>
          <w:szCs w:val="24"/>
          <w:lang w:val="en-US"/>
        </w:rPr>
        <w:t>objective</w:t>
      </w:r>
      <w:r w:rsidRPr="7C58D5B0" w:rsidR="71243E50">
        <w:rPr>
          <w:rFonts w:ascii="Aptos" w:hAnsi="Aptos" w:eastAsia="Aptos" w:cs="Aptos"/>
          <w:noProof w:val="0"/>
          <w:color w:val="000000" w:themeColor="text1" w:themeTint="FF" w:themeShade="FF"/>
          <w:sz w:val="24"/>
          <w:szCs w:val="24"/>
          <w:lang w:val="en-US"/>
        </w:rPr>
        <w:t xml:space="preserve"> of this project is to accurately extract product types and their key attributes from customer inquiry descriptions using Generative AI</w:t>
      </w:r>
      <w:r w:rsidRPr="7C58D5B0" w:rsidR="71243E50">
        <w:rPr>
          <w:rFonts w:ascii="Aptos" w:hAnsi="Aptos" w:eastAsia="Aptos" w:cs="Aptos"/>
          <w:noProof w:val="0"/>
          <w:color w:val="000000" w:themeColor="text1" w:themeTint="FF" w:themeShade="FF"/>
          <w:sz w:val="24"/>
          <w:szCs w:val="24"/>
          <w:lang w:val="en-US"/>
        </w:rPr>
        <w:t xml:space="preserve">. </w:t>
      </w:r>
      <w:r w:rsidRPr="7C58D5B0" w:rsidR="71243E50">
        <w:rPr>
          <w:rFonts w:ascii="Aptos" w:hAnsi="Aptos" w:eastAsia="Aptos" w:cs="Aptos"/>
          <w:noProof w:val="0"/>
          <w:color w:val="000000" w:themeColor="text1" w:themeTint="FF" w:themeShade="FF"/>
          <w:sz w:val="24"/>
          <w:szCs w:val="24"/>
          <w:lang w:val="en-US"/>
        </w:rPr>
        <w:t>The extracted product data will be normalized against defined business standards and used to regenerate a structured description that aligns with internal inventory or catalog formats this enables effective matching with internal inventory.</w:t>
      </w:r>
    </w:p>
    <w:p w:rsidR="71243E50" w:rsidP="7C58D5B0" w:rsidRDefault="71243E50" w14:paraId="7061C62F" w14:textId="63D2BA6F">
      <w:pPr>
        <w:pStyle w:val="Heading2"/>
        <w:keepNext w:val="1"/>
        <w:keepLines w:val="1"/>
        <w:spacing w:before="299" w:beforeAutospacing="off" w:after="299" w:afterAutospacing="off"/>
        <w:jc w:val="both"/>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Introduction</w:t>
      </w:r>
    </w:p>
    <w:p w:rsidR="71243E50" w:rsidP="7C58D5B0" w:rsidRDefault="71243E50" w14:paraId="6F44C56A" w14:textId="44524B5E">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This document describes a system for automatically extracting, standardizing, and validating product attributes from unstructured customer inquiries using large language models (LLMs). The system targets industrial products such as pipes, fittings, and flanges, processing free-text inquiries to generate structured, standardized product descriptions that can be matched against inventory.</w:t>
      </w:r>
    </w:p>
    <w:p w:rsidR="71243E50" w:rsidP="7C58D5B0" w:rsidRDefault="71243E50" w14:paraId="563ECB0F" w14:textId="4E1D517A">
      <w:pPr>
        <w:pStyle w:val="Heading2"/>
        <w:keepNext w:val="1"/>
        <w:keepLines w:val="1"/>
        <w:spacing w:before="299" w:beforeAutospacing="off" w:after="299" w:afterAutospacing="off"/>
        <w:jc w:val="both"/>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System Overview</w:t>
      </w:r>
    </w:p>
    <w:p w:rsidR="71243E50" w:rsidP="7C58D5B0" w:rsidRDefault="71243E50" w14:paraId="23992E10" w14:textId="1BB07BD9">
      <w:p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implements a pipeline-based approach to transform unstructured customer inquiries into standardized product descriptions:</w:t>
      </w:r>
    </w:p>
    <w:p w:rsidR="71243E50" w:rsidP="7C58D5B0" w:rsidRDefault="71243E50" w14:paraId="720A7E8C" w14:textId="420C514B">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Customer Inquiry Processing</w:t>
      </w:r>
      <w:r w:rsidRPr="7C58D5B0" w:rsidR="71243E50">
        <w:rPr>
          <w:rFonts w:ascii="Aptos" w:hAnsi="Aptos" w:eastAsia="Aptos" w:cs="Aptos"/>
          <w:noProof w:val="0"/>
          <w:color w:val="000000" w:themeColor="text1" w:themeTint="FF" w:themeShade="FF"/>
          <w:sz w:val="24"/>
          <w:szCs w:val="24"/>
          <w:lang w:val="en-US"/>
        </w:rPr>
        <w:t>: Accepts unstructured text describing industrial products</w:t>
      </w:r>
    </w:p>
    <w:p w:rsidR="71243E50" w:rsidP="7C58D5B0" w:rsidRDefault="71243E50" w14:paraId="36460456" w14:textId="6B48B567">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Product Category Detection</w:t>
      </w:r>
      <w:r w:rsidRPr="7C58D5B0" w:rsidR="71243E50">
        <w:rPr>
          <w:rFonts w:ascii="Aptos" w:hAnsi="Aptos" w:eastAsia="Aptos" w:cs="Aptos"/>
          <w:noProof w:val="0"/>
          <w:color w:val="000000" w:themeColor="text1" w:themeTint="FF" w:themeShade="FF"/>
          <w:sz w:val="24"/>
          <w:szCs w:val="24"/>
          <w:lang w:val="en-US"/>
        </w:rPr>
        <w:t>: Identifies the product category from the inquiry</w:t>
      </w:r>
    </w:p>
    <w:p w:rsidR="71243E50" w:rsidP="7C58D5B0" w:rsidRDefault="71243E50" w14:paraId="4B819534" w14:textId="6A986B09">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Template-Based Attribute Extraction</w:t>
      </w:r>
      <w:r w:rsidRPr="7C58D5B0" w:rsidR="71243E50">
        <w:rPr>
          <w:rFonts w:ascii="Aptos" w:hAnsi="Aptos" w:eastAsia="Aptos" w:cs="Aptos"/>
          <w:noProof w:val="0"/>
          <w:color w:val="000000" w:themeColor="text1" w:themeTint="FF" w:themeShade="FF"/>
          <w:sz w:val="24"/>
          <w:szCs w:val="24"/>
          <w:lang w:val="en-US"/>
        </w:rPr>
        <w:t>: Applies category-specific prompt templates</w:t>
      </w:r>
    </w:p>
    <w:p w:rsidR="71243E50" w:rsidP="7C58D5B0" w:rsidRDefault="71243E50" w14:paraId="110DB521" w14:textId="1F7A2EAC">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Prompt Construction</w:t>
      </w:r>
      <w:r w:rsidRPr="7C58D5B0" w:rsidR="71243E50">
        <w:rPr>
          <w:rFonts w:ascii="Aptos" w:hAnsi="Aptos" w:eastAsia="Aptos" w:cs="Aptos"/>
          <w:noProof w:val="0"/>
          <w:color w:val="000000" w:themeColor="text1" w:themeTint="FF" w:themeShade="FF"/>
          <w:sz w:val="24"/>
          <w:szCs w:val="24"/>
          <w:lang w:val="en-US"/>
        </w:rPr>
        <w:t>: Use a dynamic prompt template specific to the product category, enriched with:</w:t>
      </w:r>
    </w:p>
    <w:p w:rsidR="71243E50" w:rsidP="7C58D5B0" w:rsidRDefault="71243E50" w14:paraId="42A8B45E" w14:textId="1F8757E4">
      <w:pPr>
        <w:pStyle w:val="ListParagraph"/>
        <w:numPr>
          <w:ilvl w:val="1"/>
          <w:numId w:val="36"/>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Mandatory attributes</w:t>
      </w:r>
    </w:p>
    <w:p w:rsidR="71243E50" w:rsidP="7C58D5B0" w:rsidRDefault="71243E50" w14:paraId="75D2E2F6" w14:textId="7E69B516">
      <w:pPr>
        <w:pStyle w:val="ListParagraph"/>
        <w:numPr>
          <w:ilvl w:val="1"/>
          <w:numId w:val="36"/>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Synonym mapping (e.g., SMLS → Seamless)</w:t>
      </w:r>
    </w:p>
    <w:p w:rsidR="71243E50" w:rsidP="7C58D5B0" w:rsidRDefault="71243E50" w14:paraId="13B8F5FC" w14:textId="225DE5D6">
      <w:pPr>
        <w:pStyle w:val="ListParagraph"/>
        <w:numPr>
          <w:ilvl w:val="1"/>
          <w:numId w:val="36"/>
        </w:numPr>
        <w:spacing w:before="240" w:beforeAutospacing="off" w:after="24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Business rules &amp; standard norms (e.g., SCH values, ASTM/ASME formats) etc.</w:t>
      </w:r>
    </w:p>
    <w:p w:rsidR="71243E50" w:rsidP="7C58D5B0" w:rsidRDefault="71243E50" w14:paraId="7C341A2C" w14:textId="5035AA11">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Attribute Validation and Standardization</w:t>
      </w:r>
      <w:r w:rsidRPr="7C58D5B0" w:rsidR="71243E50">
        <w:rPr>
          <w:rFonts w:ascii="Aptos" w:hAnsi="Aptos" w:eastAsia="Aptos" w:cs="Aptos"/>
          <w:noProof w:val="0"/>
          <w:color w:val="000000" w:themeColor="text1" w:themeTint="FF" w:themeShade="FF"/>
          <w:sz w:val="24"/>
          <w:szCs w:val="24"/>
          <w:lang w:val="en-US"/>
        </w:rPr>
        <w:t>: Validates attributes against domain-specific norms</w:t>
      </w:r>
    </w:p>
    <w:p w:rsidR="71243E50" w:rsidP="7C58D5B0" w:rsidRDefault="71243E50" w14:paraId="3B5E33D6" w14:textId="531C50CC">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Standardized Description Generation</w:t>
      </w:r>
      <w:r w:rsidRPr="7C58D5B0" w:rsidR="71243E50">
        <w:rPr>
          <w:rFonts w:ascii="Aptos" w:hAnsi="Aptos" w:eastAsia="Aptos" w:cs="Aptos"/>
          <w:noProof w:val="0"/>
          <w:color w:val="000000" w:themeColor="text1" w:themeTint="FF" w:themeShade="FF"/>
          <w:sz w:val="24"/>
          <w:szCs w:val="24"/>
          <w:lang w:val="en-US"/>
        </w:rPr>
        <w:t>: Creates consistent product descriptions.</w:t>
      </w:r>
    </w:p>
    <w:p w:rsidR="71243E50" w:rsidP="7C58D5B0" w:rsidRDefault="71243E50" w14:paraId="3EA3389F" w14:textId="442407D5">
      <w:pPr>
        <w:pStyle w:val="ListParagraph"/>
        <w:numPr>
          <w:ilvl w:val="0"/>
          <w:numId w:val="36"/>
        </w:numPr>
        <w:spacing w:before="0" w:beforeAutospacing="off" w:after="0" w:afterAutospacing="off"/>
        <w:jc w:val="both"/>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Inventory Matching</w:t>
      </w:r>
      <w:r w:rsidRPr="7C58D5B0" w:rsidR="71243E50">
        <w:rPr>
          <w:rFonts w:ascii="Aptos" w:hAnsi="Aptos" w:eastAsia="Aptos" w:cs="Aptos"/>
          <w:noProof w:val="0"/>
          <w:color w:val="000000" w:themeColor="text1" w:themeTint="FF" w:themeShade="FF"/>
          <w:sz w:val="24"/>
          <w:szCs w:val="24"/>
          <w:lang w:val="en-US"/>
        </w:rPr>
        <w:t>: Enables automated matching to available inventory (optional)</w:t>
      </w:r>
    </w:p>
    <w:p w:rsidR="71243E50" w:rsidP="7C58D5B0" w:rsidRDefault="71243E50" w14:paraId="02B6BC22" w14:textId="21D3AF0E">
      <w:pPr>
        <w:pStyle w:val="Heading2"/>
        <w:keepNext w:val="1"/>
        <w:keepLines w:val="1"/>
        <w:spacing w:before="299" w:beforeAutospacing="off" w:after="299" w:afterAutospacing="off" w:line="279" w:lineRule="auto"/>
        <w:ind w:left="720" w:right="0"/>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2.1 End-to-End Workflow</w:t>
      </w:r>
    </w:p>
    <w:p w:rsidR="71243E50" w:rsidP="7C58D5B0" w:rsidRDefault="71243E50" w14:paraId="431193AF" w14:textId="48AA82B3">
      <w:pPr>
        <w:jc w:val="center"/>
        <w:rPr>
          <w:rFonts w:ascii="Aptos" w:hAnsi="Aptos" w:eastAsia="Aptos" w:cs="Aptos"/>
          <w:noProof w:val="0"/>
          <w:sz w:val="24"/>
          <w:szCs w:val="24"/>
          <w:lang w:val="en-US"/>
        </w:rPr>
      </w:pPr>
      <w:r w:rsidR="71243E50">
        <w:drawing>
          <wp:inline wp14:editId="0BF0E6E8" wp14:anchorId="4151EE63">
            <wp:extent cx="3362325" cy="4800600"/>
            <wp:effectExtent l="0" t="0" r="0" b="0"/>
            <wp:docPr id="2064819482" name="" descr="Picture, Picture" title=""/>
            <wp:cNvGraphicFramePr>
              <a:graphicFrameLocks noChangeAspect="1"/>
            </wp:cNvGraphicFramePr>
            <a:graphic>
              <a:graphicData uri="http://schemas.openxmlformats.org/drawingml/2006/picture">
                <pic:pic>
                  <pic:nvPicPr>
                    <pic:cNvPr id="0" name=""/>
                    <pic:cNvPicPr/>
                  </pic:nvPicPr>
                  <pic:blipFill>
                    <a:blip r:embed="R64a246cd3a534eb6">
                      <a:extLst>
                        <a:ext xmlns:a="http://schemas.openxmlformats.org/drawingml/2006/main" uri="{28A0092B-C50C-407E-A947-70E740481C1C}">
                          <a14:useLocalDpi val="0"/>
                        </a:ext>
                      </a:extLst>
                    </a:blip>
                    <a:stretch>
                      <a:fillRect/>
                    </a:stretch>
                  </pic:blipFill>
                  <pic:spPr>
                    <a:xfrm>
                      <a:off x="0" y="0"/>
                      <a:ext cx="3362325" cy="4800600"/>
                    </a:xfrm>
                    <a:prstGeom prst="rect">
                      <a:avLst/>
                    </a:prstGeom>
                  </pic:spPr>
                </pic:pic>
              </a:graphicData>
            </a:graphic>
          </wp:inline>
        </w:drawing>
      </w:r>
    </w:p>
    <w:p w:rsidR="71243E50" w:rsidP="7C58D5B0" w:rsidRDefault="71243E50" w14:paraId="69301E6F" w14:textId="61D85A71">
      <w:pPr>
        <w:pStyle w:val="Heading2"/>
        <w:keepNext w:val="1"/>
        <w:keepLines w:val="1"/>
        <w:spacing w:before="299" w:beforeAutospacing="off" w:after="299" w:afterAutospacing="off" w:line="279" w:lineRule="auto"/>
        <w:ind w:left="720" w:right="0" w:hanging="360"/>
        <w:jc w:val="both"/>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 Detailed Architecture</w:t>
      </w:r>
    </w:p>
    <w:p w:rsidR="71243E50" w:rsidP="7C58D5B0" w:rsidRDefault="71243E50" w14:paraId="6AE1C373" w14:textId="767C412A">
      <w:pPr>
        <w:pStyle w:val="Heading3"/>
        <w:keepNext w:val="1"/>
        <w:keepLines w:val="1"/>
        <w:spacing w:before="281" w:beforeAutospacing="off" w:after="281" w:afterAutospacing="off"/>
        <w:ind w:firstLine="720"/>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3.1. Customer Inquiry Input</w:t>
      </w:r>
    </w:p>
    <w:p w:rsidR="71243E50" w:rsidP="7C58D5B0" w:rsidRDefault="71243E50" w14:paraId="12F7D7B7" w14:textId="5F94E377">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accepts plain text customer inquiries that may contain multiple product requests with varying formats, technical specifications, and industry jargon.</w:t>
      </w:r>
    </w:p>
    <w:p w:rsidR="71243E50" w:rsidP="7C58D5B0" w:rsidRDefault="71243E50" w14:paraId="414D29CC" w14:textId="674EE0E9">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Example Input:</w:t>
      </w:r>
    </w:p>
    <w:p w:rsidR="71243E50" w:rsidP="7C58D5B0" w:rsidRDefault="71243E50" w14:paraId="3D2EE12C" w14:textId="37A45551">
      <w:pPr>
        <w:spacing w:before="0" w:beforeAutospacing="off" w:after="0" w:afterAutospacing="off"/>
        <w:jc w:val="left"/>
        <w:rPr>
          <w:rFonts w:ascii="Fira Code" w:hAnsi="Fira Code" w:eastAsia="Fira Code" w:cs="Fira Code"/>
          <w:noProof w:val="0"/>
          <w:color w:val="383A42"/>
          <w:sz w:val="24"/>
          <w:szCs w:val="24"/>
          <w:lang w:val="en-US"/>
        </w:rPr>
      </w:pPr>
      <w:r w:rsidRPr="7C58D5B0" w:rsidR="71243E50">
        <w:rPr>
          <w:rFonts w:ascii="Fira Code" w:hAnsi="Fira Code" w:eastAsia="Fira Code" w:cs="Fira Code"/>
          <w:noProof w:val="0"/>
          <w:color w:val="383A42"/>
          <w:sz w:val="24"/>
          <w:szCs w:val="24"/>
          <w:lang w:val="en-US"/>
        </w:rPr>
        <w:t>PIPE 3/4" PIPE SMLS, BEVELLED ENDS, SCH-160, ASTM A333-6, ASME B36.10M</w:t>
      </w:r>
    </w:p>
    <w:p w:rsidR="71243E50" w:rsidP="7C58D5B0" w:rsidRDefault="71243E50" w14:paraId="1A510448" w14:textId="68103A86">
      <w:pPr>
        <w:spacing w:before="0" w:beforeAutospacing="off" w:after="0" w:afterAutospacing="off"/>
        <w:jc w:val="left"/>
        <w:rPr>
          <w:rFonts w:ascii="Fira Code" w:hAnsi="Fira Code" w:eastAsia="Fira Code" w:cs="Fira Code"/>
          <w:noProof w:val="0"/>
          <w:color w:val="383A42"/>
          <w:sz w:val="24"/>
          <w:szCs w:val="24"/>
          <w:lang w:val="en-US"/>
        </w:rPr>
      </w:pPr>
      <w:r>
        <w:br/>
      </w:r>
      <w:r w:rsidRPr="7C58D5B0" w:rsidR="71243E50">
        <w:rPr>
          <w:rFonts w:ascii="Fira Code" w:hAnsi="Fira Code" w:eastAsia="Fira Code" w:cs="Fira Code"/>
          <w:noProof w:val="0"/>
          <w:color w:val="383A42"/>
          <w:sz w:val="24"/>
          <w:szCs w:val="24"/>
          <w:lang w:val="en-US"/>
        </w:rPr>
        <w:t>FLANGE 2-1/16" WELDING NECK FLANGE WITH 75MM TRANSITION PIECE, 5000 PSI, RTJ, R24, 14.08 MM THK., ASTM A694 GR F60, API 6A TYPE 6B, SOUR SERVICE</w:t>
      </w:r>
    </w:p>
    <w:p w:rsidR="71243E50" w:rsidP="7C58D5B0" w:rsidRDefault="71243E50" w14:paraId="26F414B9" w14:textId="10A03632">
      <w:pPr>
        <w:pStyle w:val="Heading3"/>
        <w:keepNext w:val="1"/>
        <w:keepLines w:val="1"/>
        <w:spacing w:before="281" w:beforeAutospacing="off" w:after="281" w:afterAutospacing="off"/>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3.2. Product Category Detection</w:t>
      </w:r>
    </w:p>
    <w:p w:rsidR="71243E50" w:rsidP="7C58D5B0" w:rsidRDefault="71243E50" w14:paraId="6A743884" w14:textId="6AE4082B">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first identifies each product category mentioned in the inquiry. Categories include:</w:t>
      </w:r>
    </w:p>
    <w:p w:rsidR="71243E50" w:rsidP="7C58D5B0" w:rsidRDefault="71243E50" w14:paraId="3978F6F6" w14:textId="6C5E3922">
      <w:pPr>
        <w:pStyle w:val="ListParagraph"/>
        <w:numPr>
          <w:ilvl w:val="0"/>
          <w:numId w:val="37"/>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Pipes</w:t>
      </w:r>
    </w:p>
    <w:p w:rsidR="71243E50" w:rsidP="7C58D5B0" w:rsidRDefault="71243E50" w14:paraId="3EBDD113" w14:textId="56A14FC5">
      <w:pPr>
        <w:pStyle w:val="ListParagraph"/>
        <w:numPr>
          <w:ilvl w:val="0"/>
          <w:numId w:val="37"/>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Fittings</w:t>
      </w:r>
    </w:p>
    <w:p w:rsidR="71243E50" w:rsidP="7C58D5B0" w:rsidRDefault="71243E50" w14:paraId="08D034BC" w14:textId="2661FAEB">
      <w:pPr>
        <w:pStyle w:val="ListParagraph"/>
        <w:numPr>
          <w:ilvl w:val="0"/>
          <w:numId w:val="37"/>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Flanges</w:t>
      </w:r>
    </w:p>
    <w:p w:rsidR="71243E50" w:rsidP="7C58D5B0" w:rsidRDefault="71243E50" w14:paraId="073DE6F4" w14:textId="71E97E7B">
      <w:pPr>
        <w:pStyle w:val="ListParagraph"/>
        <w:numPr>
          <w:ilvl w:val="0"/>
          <w:numId w:val="37"/>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Other industrial components</w:t>
      </w:r>
    </w:p>
    <w:p w:rsidR="71243E50" w:rsidP="7C58D5B0" w:rsidRDefault="71243E50" w14:paraId="6C9E8398" w14:textId="0CCF6417">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This categorization determines which product-specific template will be used for attribute extraction.</w:t>
      </w:r>
    </w:p>
    <w:p w:rsidR="71243E50" w:rsidP="7C58D5B0" w:rsidRDefault="71243E50" w14:paraId="14CF7504" w14:textId="01062A09">
      <w:pPr>
        <w:pStyle w:val="Heading3"/>
        <w:keepNext w:val="1"/>
        <w:keepLines w:val="1"/>
        <w:spacing w:before="281" w:beforeAutospacing="off" w:after="281" w:afterAutospacing="off"/>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3.3. Category-Specific Prompt Template Loading</w:t>
      </w:r>
    </w:p>
    <w:p w:rsidR="71243E50" w:rsidP="7C58D5B0" w:rsidRDefault="71243E50" w14:paraId="455C4EF2" w14:textId="521CA4FC">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For each identified product category, the system loads a corresponding prompt template. These templates contain:</w:t>
      </w:r>
    </w:p>
    <w:p w:rsidR="71243E50" w:rsidP="7C58D5B0" w:rsidRDefault="71243E50" w14:paraId="18BEFC61" w14:textId="5C2D17D5">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Product-specific attributes</w:t>
      </w:r>
      <w:r w:rsidRPr="7C58D5B0" w:rsidR="71243E50">
        <w:rPr>
          <w:rFonts w:ascii="Aptos" w:hAnsi="Aptos" w:eastAsia="Aptos" w:cs="Aptos"/>
          <w:noProof w:val="0"/>
          <w:color w:val="000000" w:themeColor="text1" w:themeTint="FF" w:themeShade="FF"/>
          <w:sz w:val="24"/>
          <w:szCs w:val="24"/>
          <w:lang w:val="en-US"/>
        </w:rPr>
        <w:t>: The relevant attributes for each product type</w:t>
      </w:r>
    </w:p>
    <w:p w:rsidR="71243E50" w:rsidP="7C58D5B0" w:rsidRDefault="71243E50" w14:paraId="3617378A" w14:textId="3FDDE37E">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Standard values</w:t>
      </w:r>
      <w:r w:rsidRPr="7C58D5B0" w:rsidR="71243E50">
        <w:rPr>
          <w:rFonts w:ascii="Aptos" w:hAnsi="Aptos" w:eastAsia="Aptos" w:cs="Aptos"/>
          <w:noProof w:val="0"/>
          <w:color w:val="000000" w:themeColor="text1" w:themeTint="FF" w:themeShade="FF"/>
          <w:sz w:val="24"/>
          <w:szCs w:val="24"/>
          <w:lang w:val="en-US"/>
        </w:rPr>
        <w:t>: Common values or ranges for each attribute</w:t>
      </w:r>
    </w:p>
    <w:p w:rsidR="71243E50" w:rsidP="7C58D5B0" w:rsidRDefault="71243E50" w14:paraId="27A4E153" w14:textId="559E4ED4">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Mandatory attributes</w:t>
      </w:r>
      <w:r w:rsidRPr="7C58D5B0" w:rsidR="71243E50">
        <w:rPr>
          <w:rFonts w:ascii="Aptos" w:hAnsi="Aptos" w:eastAsia="Aptos" w:cs="Aptos"/>
          <w:noProof w:val="0"/>
          <w:color w:val="000000" w:themeColor="text1" w:themeTint="FF" w:themeShade="FF"/>
          <w:sz w:val="24"/>
          <w:szCs w:val="24"/>
          <w:lang w:val="en-US"/>
        </w:rPr>
        <w:t>: Attributes that must be present for valid description</w:t>
      </w:r>
    </w:p>
    <w:p w:rsidR="71243E50" w:rsidP="7C58D5B0" w:rsidRDefault="71243E50" w14:paraId="0ECAD408" w14:textId="45CC97DB">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Business rules</w:t>
      </w:r>
      <w:r w:rsidRPr="7C58D5B0" w:rsidR="71243E50">
        <w:rPr>
          <w:rFonts w:ascii="Aptos" w:hAnsi="Aptos" w:eastAsia="Aptos" w:cs="Aptos"/>
          <w:noProof w:val="0"/>
          <w:color w:val="000000" w:themeColor="text1" w:themeTint="FF" w:themeShade="FF"/>
          <w:sz w:val="24"/>
          <w:szCs w:val="24"/>
          <w:lang w:val="en-US"/>
        </w:rPr>
        <w:t>: Domain-specific constraints and relationships between attributes</w:t>
      </w:r>
    </w:p>
    <w:p w:rsidR="71243E50" w:rsidP="7C58D5B0" w:rsidRDefault="71243E50" w14:paraId="34A11A63" w14:textId="7CA8854C">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Format specifications</w:t>
      </w:r>
      <w:r w:rsidRPr="7C58D5B0" w:rsidR="71243E50">
        <w:rPr>
          <w:rFonts w:ascii="Aptos" w:hAnsi="Aptos" w:eastAsia="Aptos" w:cs="Aptos"/>
          <w:noProof w:val="0"/>
          <w:color w:val="000000" w:themeColor="text1" w:themeTint="FF" w:themeShade="FF"/>
          <w:sz w:val="24"/>
          <w:szCs w:val="24"/>
          <w:lang w:val="en-US"/>
        </w:rPr>
        <w:t>: Expected formats for different attribute values.</w:t>
      </w:r>
    </w:p>
    <w:p w:rsidR="71243E50" w:rsidP="7C58D5B0" w:rsidRDefault="71243E50" w14:paraId="429BEDC6" w14:textId="42FAFA5F">
      <w:pPr>
        <w:pStyle w:val="ListParagraph"/>
        <w:numPr>
          <w:ilvl w:val="0"/>
          <w:numId w:val="38"/>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Domain Knowledge:</w:t>
      </w:r>
      <w:r w:rsidRPr="7C58D5B0" w:rsidR="71243E50">
        <w:rPr>
          <w:rFonts w:ascii="Aptos" w:hAnsi="Aptos" w:eastAsia="Aptos" w:cs="Aptos"/>
          <w:noProof w:val="0"/>
          <w:color w:val="000000" w:themeColor="text1" w:themeTint="FF" w:themeShade="FF"/>
          <w:sz w:val="24"/>
          <w:szCs w:val="24"/>
          <w:lang w:val="en-US"/>
        </w:rPr>
        <w:t xml:space="preserve"> Addition of Norms etc.</w:t>
      </w:r>
    </w:p>
    <w:p w:rsidR="71243E50" w:rsidP="7C58D5B0" w:rsidRDefault="71243E50" w14:paraId="4DADF20F" w14:textId="47B96A56">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Example – PIPE Prompt Template</w:t>
      </w:r>
    </w:p>
    <w:p w:rsidR="71243E50" w:rsidP="7C58D5B0" w:rsidRDefault="71243E50" w14:paraId="43A5120C" w14:textId="3C2C1E51">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9CDCFE"/>
          <w:sz w:val="20"/>
          <w:szCs w:val="20"/>
          <w:lang w:val="en-US"/>
        </w:rPr>
        <w:t>prompt</w:t>
      </w:r>
      <w:r w:rsidRPr="7C58D5B0" w:rsidR="71243E50">
        <w:rPr>
          <w:rFonts w:ascii="Menlo" w:hAnsi="Menlo" w:eastAsia="Menlo" w:cs="Menlo"/>
          <w:noProof w:val="0"/>
          <w:color w:val="CCCCCC"/>
          <w:sz w:val="20"/>
          <w:szCs w:val="20"/>
          <w:lang w:val="en-US"/>
        </w:rPr>
        <w:t xml:space="preserve"> </w:t>
      </w:r>
      <w:r w:rsidRPr="7C58D5B0" w:rsidR="71243E50">
        <w:rPr>
          <w:rFonts w:ascii="Menlo" w:hAnsi="Menlo" w:eastAsia="Menlo" w:cs="Menlo"/>
          <w:noProof w:val="0"/>
          <w:color w:val="D4D4D4"/>
          <w:sz w:val="20"/>
          <w:szCs w:val="20"/>
          <w:lang w:val="en-US"/>
        </w:rPr>
        <w:t>=</w:t>
      </w:r>
      <w:r w:rsidRPr="7C58D5B0" w:rsidR="71243E50">
        <w:rPr>
          <w:rFonts w:ascii="Menlo" w:hAnsi="Menlo" w:eastAsia="Menlo" w:cs="Menlo"/>
          <w:noProof w:val="0"/>
          <w:color w:val="CCCCCC"/>
          <w:sz w:val="20"/>
          <w:szCs w:val="20"/>
          <w:lang w:val="en-US"/>
        </w:rPr>
        <w:t xml:space="preserve"> </w:t>
      </w:r>
      <w:r w:rsidRPr="7C58D5B0" w:rsidR="71243E50">
        <w:rPr>
          <w:rFonts w:ascii="Menlo" w:hAnsi="Menlo" w:eastAsia="Menlo" w:cs="Menlo"/>
          <w:noProof w:val="0"/>
          <w:color w:val="569CD6"/>
          <w:sz w:val="20"/>
          <w:szCs w:val="20"/>
          <w:lang w:val="en-US"/>
        </w:rPr>
        <w:t>f</w:t>
      </w:r>
      <w:r w:rsidRPr="7C58D5B0" w:rsidR="71243E50">
        <w:rPr>
          <w:rFonts w:ascii="Menlo" w:hAnsi="Menlo" w:eastAsia="Menlo" w:cs="Menlo"/>
          <w:noProof w:val="0"/>
          <w:color w:val="CE9178"/>
          <w:sz w:val="20"/>
          <w:szCs w:val="20"/>
          <w:lang w:val="en-US"/>
        </w:rPr>
        <w:t>"""</w:t>
      </w:r>
    </w:p>
    <w:p w:rsidR="71243E50" w:rsidP="7C58D5B0" w:rsidRDefault="71243E50" w14:paraId="592A0683" w14:textId="5FDF1026">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You are an expert in extracting attributes for PIPE products.</w:t>
      </w:r>
    </w:p>
    <w:p w:rsidR="7C58D5B0" w:rsidP="7C58D5B0" w:rsidRDefault="7C58D5B0" w14:paraId="49210915" w14:textId="64C8898D">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0900549A" w14:textId="322099F1">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Your task is to extract structured attribute values from a product description using the column headers and their definitions provided below. If any attribute value is not found, return "NA".</w:t>
      </w:r>
    </w:p>
    <w:p w:rsidR="7C58D5B0" w:rsidP="7C58D5B0" w:rsidRDefault="7C58D5B0" w14:paraId="5EB6F54D" w14:textId="1CFCBA1F">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7697E6C5" w14:textId="39F1DF69">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w:t>
      </w:r>
    </w:p>
    <w:p w:rsidR="71243E50" w:rsidP="7C58D5B0" w:rsidRDefault="71243E50" w14:paraId="4D5F6680" w14:textId="694BF168">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Attribute Definitions:</w:t>
      </w:r>
    </w:p>
    <w:p w:rsidR="71243E50" w:rsidP="7C58D5B0" w:rsidRDefault="71243E50" w14:paraId="1D5B92DE" w14:textId="6544B6C0">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PRODUCT: If the description contains any of the PIPE-related terms: (e.g., {</w:t>
      </w:r>
      <w:r w:rsidRPr="7C58D5B0" w:rsidR="71243E50">
        <w:rPr>
          <w:rFonts w:ascii="Menlo" w:hAnsi="Menlo" w:eastAsia="Menlo" w:cs="Menlo"/>
          <w:noProof w:val="0"/>
          <w:color w:val="9CDCFE"/>
          <w:sz w:val="20"/>
          <w:szCs w:val="20"/>
          <w:lang w:val="en-US"/>
        </w:rPr>
        <w:t>product_term1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return "PIPE".</w:t>
      </w:r>
    </w:p>
    <w:p w:rsidR="71243E50" w:rsidP="7C58D5B0" w:rsidRDefault="71243E50" w14:paraId="569DF254" w14:textId="138A05DF">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NORM: Extract the standard or specification code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norm_terms1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If the standard starts with "ASTM", exclude "ASTM" and return only the code part (e.g., from "ASTM B423", extract "B423", from "ASTM A333-6", extract "A333", from "ASTM A106-B", extract "A106").</w:t>
      </w:r>
    </w:p>
    <w:p w:rsidR="71243E50" w:rsidP="7C58D5B0" w:rsidRDefault="71243E50" w14:paraId="14EB7BCB" w14:textId="7DD21964">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CONSTRUCTION: The method of pipe manufacturing or forming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construction_term1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386CA66F" w14:textId="1440123C">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SIZE1: The nominal diameter or pipe size (e.g., {</w:t>
      </w:r>
      <w:r w:rsidRPr="7C58D5B0" w:rsidR="71243E50">
        <w:rPr>
          <w:rFonts w:ascii="Menlo" w:hAnsi="Menlo" w:eastAsia="Menlo" w:cs="Menlo"/>
          <w:noProof w:val="0"/>
          <w:color w:val="9CDCFE"/>
          <w:sz w:val="20"/>
          <w:szCs w:val="20"/>
          <w:lang w:val="en-US"/>
        </w:rPr>
        <w:t>size1_terms1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May be given in inches or millimeters (as OD).</w:t>
      </w:r>
    </w:p>
    <w:p w:rsidR="71243E50" w:rsidP="7C58D5B0" w:rsidRDefault="71243E50" w14:paraId="2952793A" w14:textId="08D92414">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SCHEDULE: Indicates the wall thickness or pressure rating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schedule_terms1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A higher schedule number means thicker walls. If the value starts with "SCH-", "SCH ", or "SCHEDULE ", remove the prefix and return only the actual schedule (e.g., from "SCH-XXS" or "SCHEDULE 80", return "XXS" or "80").</w:t>
      </w:r>
    </w:p>
    <w:p w:rsidR="71243E50" w:rsidP="7C58D5B0" w:rsidRDefault="71243E50" w14:paraId="4C47DF2F" w14:textId="31985E74">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GRADE: Material grade or strength classification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grade_terms1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It identifies material composition and mechanical strength.</w:t>
      </w:r>
    </w:p>
    <w:p w:rsidR="71243E50" w:rsidP="7C58D5B0" w:rsidRDefault="71243E50" w14:paraId="3444BCF4" w14:textId="4FFB31DB">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LEVEL_CLASS: The quality level or class of the pipe (e.g., {</w:t>
      </w:r>
      <w:r w:rsidRPr="7C58D5B0" w:rsidR="71243E50">
        <w:rPr>
          <w:rFonts w:ascii="Menlo" w:hAnsi="Menlo" w:eastAsia="Menlo" w:cs="Menlo"/>
          <w:noProof w:val="0"/>
          <w:color w:val="9CDCFE"/>
          <w:sz w:val="20"/>
          <w:szCs w:val="20"/>
          <w:lang w:val="en-US"/>
        </w:rPr>
        <w:t>level_class_terms1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02A1EE85" w14:textId="5F7FFBBE">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MATERIAL: The base material category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material_terms1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2AB67103" w14:textId="2B845CA5">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LENGTH: Pipe length type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length_terms1} (</w:t>
      </w:r>
      <w:r w:rsidRPr="7C58D5B0" w:rsidR="71243E50">
        <w:rPr>
          <w:rFonts w:ascii="Menlo" w:hAnsi="Menlo" w:eastAsia="Menlo" w:cs="Menlo"/>
          <w:noProof w:val="0"/>
          <w:color w:val="CE9178"/>
          <w:sz w:val="20"/>
          <w:szCs w:val="20"/>
          <w:lang w:val="en-US"/>
        </w:rPr>
        <w:t>e.g., in inches or feet).</w:t>
      </w:r>
    </w:p>
    <w:p w:rsidR="71243E50" w:rsidP="7C58D5B0" w:rsidRDefault="71243E50" w14:paraId="6013DF33" w14:textId="0FA78EBD">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ENDS: Return the short code representing the pipe end type (e.g., {</w:t>
      </w:r>
      <w:r w:rsidRPr="7C58D5B0" w:rsidR="71243E50">
        <w:rPr>
          <w:rFonts w:ascii="Menlo" w:hAnsi="Menlo" w:eastAsia="Menlo" w:cs="Menlo"/>
          <w:noProof w:val="0"/>
          <w:color w:val="9CDCFE"/>
          <w:sz w:val="20"/>
          <w:szCs w:val="20"/>
          <w:lang w:val="en-US"/>
        </w:rPr>
        <w:t>ends_terms1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 BE = Beveled End, PE = Plain End, T&amp;C = Threaded &amp; Coupled). Always return the short form such as "BE", "PE", or "T&amp;C" even if the full form is given in the description.</w:t>
      </w:r>
    </w:p>
    <w:p w:rsidR="71243E50" w:rsidP="7C58D5B0" w:rsidRDefault="71243E50" w14:paraId="0F8890F9" w14:textId="76004989">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WALL_THICKNESS: Thickness of the pipe wall in millimeters or inches (e.g., {</w:t>
      </w:r>
      <w:r w:rsidRPr="7C58D5B0" w:rsidR="71243E50">
        <w:rPr>
          <w:rFonts w:ascii="Menlo" w:hAnsi="Menlo" w:eastAsia="Menlo" w:cs="Menlo"/>
          <w:noProof w:val="0"/>
          <w:color w:val="9CDCFE"/>
          <w:sz w:val="20"/>
          <w:szCs w:val="20"/>
          <w:lang w:val="en-US"/>
        </w:rPr>
        <w:t>wall_thickness_terms1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12343803" w14:textId="56C70DC6">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OUTER_DIAMETER: Outer diameter of the pipe in millimeters or inches (e.g., {</w:t>
      </w:r>
      <w:r w:rsidRPr="7C58D5B0" w:rsidR="71243E50">
        <w:rPr>
          <w:rFonts w:ascii="Menlo" w:hAnsi="Menlo" w:eastAsia="Menlo" w:cs="Menlo"/>
          <w:noProof w:val="0"/>
          <w:color w:val="9CDCFE"/>
          <w:sz w:val="20"/>
          <w:szCs w:val="20"/>
          <w:lang w:val="en-US"/>
        </w:rPr>
        <w:t>outer_diameter_terms1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5887C754" w14:textId="7307228E">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xml:space="preserve">- COATING: External or internal protective coating applied (e.g.,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coating_terms1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1243E50" w:rsidP="7C58D5B0" w:rsidRDefault="71243E50" w14:paraId="10D73B4C" w14:textId="3AC95368">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DIMEN_STAND: Dimensional standard followed (e.g., {</w:t>
      </w:r>
      <w:r w:rsidRPr="7C58D5B0" w:rsidR="71243E50">
        <w:rPr>
          <w:rFonts w:ascii="Menlo" w:hAnsi="Menlo" w:eastAsia="Menlo" w:cs="Menlo"/>
          <w:noProof w:val="0"/>
          <w:color w:val="9CDCFE"/>
          <w:sz w:val="20"/>
          <w:szCs w:val="20"/>
          <w:lang w:val="en-US"/>
        </w:rPr>
        <w:t>dimen_stand_terms1</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C58D5B0" w:rsidP="7C58D5B0" w:rsidRDefault="7C58D5B0" w14:paraId="6E8C6DF9" w14:textId="56E2D3A1">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04761439" w14:textId="022E4227">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w:t>
      </w:r>
    </w:p>
    <w:p w:rsidR="7C58D5B0" w:rsidP="7C58D5B0" w:rsidRDefault="7C58D5B0" w14:paraId="7434ACF7" w14:textId="7B270B70">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1CD75ED0" w14:textId="666D5818">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Example Contextual Data (for reference):</w:t>
      </w:r>
    </w:p>
    <w:p w:rsidR="71243E50" w:rsidP="7C58D5B0" w:rsidRDefault="71243E50" w14:paraId="608C3FC9" w14:textId="09CDCDCF">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1. "12" SMLS PIPE API 5L GRADE B PSL2 SCH 40 BE SRL ASME B36.19M "</w:t>
      </w:r>
    </w:p>
    <w:p w:rsidR="71243E50" w:rsidP="7C58D5B0" w:rsidRDefault="71243E50" w14:paraId="7B608DE4" w14:textId="7A955875">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PRODUCT: PIPE, SIZE1: 12", CONSTRUCTION: SMLS, NORM: API 5L, GRADE: GRADE B, LEVEL_CLASS: PSL2, SCHEDULE: SCH 40, ENDS: BE, LENGTH: SRL, DIMEN_STAND: ASME B36.19M</w:t>
      </w:r>
    </w:p>
    <w:p w:rsidR="7C58D5B0" w:rsidP="7C58D5B0" w:rsidRDefault="7C58D5B0" w14:paraId="476BCFF9" w14:textId="5FC01F19">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4DD0C189" w14:textId="0ECFEE00">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2. "OD 219MM ERW PIPE ISO 3183 GR X52 PSL1, 6M LENGTH, PE"</w:t>
      </w:r>
    </w:p>
    <w:p w:rsidR="71243E50" w:rsidP="7C58D5B0" w:rsidRDefault="71243E50" w14:paraId="2DC3FB2F" w14:textId="671E7451">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PRODUCT: PIPE, SIZE1: OD 219MM, CONSTRUCTION: ERW, NORM: ISO 3183, GRADE: X52, LEVEL_CLASS: PSL1, LENGTH: 6M, ENDS: PE, DIMEN_STAND: EN ISO 1127 D2/T3</w:t>
      </w:r>
    </w:p>
    <w:p w:rsidR="7C58D5B0" w:rsidP="7C58D5B0" w:rsidRDefault="7C58D5B0" w14:paraId="45A5236A" w14:textId="4D8940B5">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60A01179" w14:textId="52F62C57">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w:t>
      </w:r>
    </w:p>
    <w:p w:rsidR="7C58D5B0" w:rsidP="7C58D5B0" w:rsidRDefault="7C58D5B0" w14:paraId="0622FBDB" w14:textId="07A8EBCB">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7810BB66" w14:textId="75608D4F">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Description: "</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description</w:t>
      </w: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CE9178"/>
          <w:sz w:val="20"/>
          <w:szCs w:val="20"/>
          <w:lang w:val="en-US"/>
        </w:rPr>
        <w:t>"</w:t>
      </w:r>
    </w:p>
    <w:p w:rsidR="7C58D5B0" w:rsidP="7C58D5B0" w:rsidRDefault="7C58D5B0" w14:paraId="4A876A11" w14:textId="1886DAAD">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0761AA9C" w14:textId="669DA54D">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 Pipe Columns:</w:t>
      </w:r>
    </w:p>
    <w:p w:rsidR="71243E50" w:rsidP="7C58D5B0" w:rsidRDefault="71243E50" w14:paraId="19305860" w14:textId="20D08052">
      <w:pPr>
        <w:shd w:val="clear" w:color="auto" w:fill="1F1F1F"/>
        <w:spacing w:before="0" w:beforeAutospacing="off" w:after="0" w:afterAutospacing="off" w:line="270" w:lineRule="auto"/>
        <w:rPr>
          <w:rFonts w:ascii="Menlo" w:hAnsi="Menlo" w:eastAsia="Menlo" w:cs="Menlo"/>
          <w:noProof w:val="0"/>
          <w:color w:val="569CD6"/>
          <w:sz w:val="20"/>
          <w:szCs w:val="20"/>
          <w:lang w:val="en-US"/>
        </w:rPr>
      </w:pPr>
      <w:r w:rsidRPr="7C58D5B0" w:rsidR="71243E50">
        <w:rPr>
          <w:rFonts w:ascii="Menlo" w:hAnsi="Menlo" w:eastAsia="Menlo" w:cs="Menlo"/>
          <w:noProof w:val="0"/>
          <w:color w:val="569CD6"/>
          <w:sz w:val="20"/>
          <w:szCs w:val="20"/>
          <w:lang w:val="en-US"/>
        </w:rPr>
        <w:t>{</w:t>
      </w:r>
      <w:r w:rsidRPr="7C58D5B0" w:rsidR="71243E50">
        <w:rPr>
          <w:rFonts w:ascii="Menlo" w:hAnsi="Menlo" w:eastAsia="Menlo" w:cs="Menlo"/>
          <w:noProof w:val="0"/>
          <w:color w:val="9CDCFE"/>
          <w:sz w:val="20"/>
          <w:szCs w:val="20"/>
          <w:lang w:val="en-US"/>
        </w:rPr>
        <w:t>pipe_columns</w:t>
      </w:r>
      <w:r w:rsidRPr="7C58D5B0" w:rsidR="71243E50">
        <w:rPr>
          <w:rFonts w:ascii="Menlo" w:hAnsi="Menlo" w:eastAsia="Menlo" w:cs="Menlo"/>
          <w:noProof w:val="0"/>
          <w:color w:val="569CD6"/>
          <w:sz w:val="20"/>
          <w:szCs w:val="20"/>
          <w:lang w:val="en-US"/>
        </w:rPr>
        <w:t>}</w:t>
      </w:r>
    </w:p>
    <w:p w:rsidR="7C58D5B0" w:rsidP="7C58D5B0" w:rsidRDefault="7C58D5B0" w14:paraId="12FF1CB8" w14:textId="0E2B9503">
      <w:pPr>
        <w:shd w:val="clear" w:color="auto" w:fill="1F1F1F"/>
        <w:spacing w:before="0" w:beforeAutospacing="off" w:after="0" w:afterAutospacing="off" w:line="270" w:lineRule="auto"/>
        <w:rPr>
          <w:rFonts w:ascii="Aptos" w:hAnsi="Aptos" w:eastAsia="Aptos" w:cs="Aptos"/>
          <w:noProof w:val="0"/>
          <w:color w:val="F5F5F5"/>
          <w:sz w:val="20"/>
          <w:szCs w:val="20"/>
          <w:lang w:val="en-US"/>
        </w:rPr>
      </w:pPr>
    </w:p>
    <w:p w:rsidR="71243E50" w:rsidP="7C58D5B0" w:rsidRDefault="71243E50" w14:paraId="0AF62F5B" w14:textId="44D70CC9">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Respond with a valid JSON dictionary using the given column names.</w:t>
      </w:r>
    </w:p>
    <w:p w:rsidR="71243E50" w:rsidP="7C58D5B0" w:rsidRDefault="71243E50" w14:paraId="6CECCDF8" w14:textId="11763ADE">
      <w:pPr>
        <w:shd w:val="clear" w:color="auto" w:fill="1F1F1F"/>
        <w:spacing w:before="0" w:beforeAutospacing="off" w:after="0" w:afterAutospacing="off" w:line="270" w:lineRule="auto"/>
        <w:rPr>
          <w:rFonts w:ascii="Menlo" w:hAnsi="Menlo" w:eastAsia="Menlo" w:cs="Menlo"/>
          <w:noProof w:val="0"/>
          <w:color w:val="CE9178"/>
          <w:sz w:val="20"/>
          <w:szCs w:val="20"/>
          <w:lang w:val="en-US"/>
        </w:rPr>
      </w:pPr>
      <w:r w:rsidRPr="7C58D5B0" w:rsidR="71243E50">
        <w:rPr>
          <w:rFonts w:ascii="Menlo" w:hAnsi="Menlo" w:eastAsia="Menlo" w:cs="Menlo"/>
          <w:noProof w:val="0"/>
          <w:color w:val="CE9178"/>
          <w:sz w:val="20"/>
          <w:szCs w:val="20"/>
          <w:lang w:val="en-US"/>
        </w:rPr>
        <w:t>"""</w:t>
      </w:r>
    </w:p>
    <w:p w:rsidR="7C58D5B0" w:rsidP="7C58D5B0" w:rsidRDefault="7C58D5B0" w14:paraId="35ED066D" w14:textId="5B56B0C1">
      <w:pPr>
        <w:rPr>
          <w:rFonts w:ascii="Aptos" w:hAnsi="Aptos" w:eastAsia="Aptos" w:cs="Aptos"/>
          <w:noProof w:val="0"/>
          <w:sz w:val="24"/>
          <w:szCs w:val="24"/>
          <w:lang w:val="en-US"/>
        </w:rPr>
      </w:pPr>
    </w:p>
    <w:p w:rsidR="71243E50" w:rsidP="7C58D5B0" w:rsidRDefault="71243E50" w14:paraId="5CC426D1" w14:textId="42A11F12">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3.4. LLM-Based Attribute Extraction</w:t>
      </w:r>
    </w:p>
    <w:p w:rsidR="71243E50" w:rsidP="7C58D5B0" w:rsidRDefault="71243E50" w14:paraId="6E0BAF5F" w14:textId="5C209637">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combines the customer inquiry text with the category-specific prompt template and submits this to the LLM for attribute extraction. The LLM is instructed to:</w:t>
      </w:r>
    </w:p>
    <w:p w:rsidR="71243E50" w:rsidP="7C58D5B0" w:rsidRDefault="71243E50" w14:paraId="300D96BB" w14:textId="14CDC4EC">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Identify all relevant attributes mentioned in the inquiry</w:t>
      </w:r>
    </w:p>
    <w:p w:rsidR="71243E50" w:rsidP="7C58D5B0" w:rsidRDefault="71243E50" w14:paraId="1F6D127F" w14:textId="46AC7052">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Extract attribute values in a structured format</w:t>
      </w:r>
    </w:p>
    <w:p w:rsidR="71243E50" w:rsidP="7C58D5B0" w:rsidRDefault="71243E50" w14:paraId="24744629" w14:textId="2FACD106">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Infer missing mandatory attributes when possible based on context</w:t>
      </w:r>
    </w:p>
    <w:p w:rsidR="71243E50" w:rsidP="7C58D5B0" w:rsidRDefault="71243E50" w14:paraId="5F8E3A4D" w14:textId="54546900">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Flag attributes that cannot be determined with confidence</w:t>
      </w:r>
    </w:p>
    <w:p w:rsidR="71243E50" w:rsidP="7C58D5B0" w:rsidRDefault="71243E50" w14:paraId="4332BBF2" w14:textId="35FE5BF5">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3.5. Mandatory Attribute Validation</w:t>
      </w:r>
    </w:p>
    <w:p w:rsidR="71243E50" w:rsidP="7C58D5B0" w:rsidRDefault="71243E50" w14:paraId="27CAD474" w14:textId="5FACC80D">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After extraction, the system validates the presence of all mandatory attributes for the product category. If mandatory attributes are missing, the system can:</w:t>
      </w:r>
    </w:p>
    <w:p w:rsidR="71243E50" w:rsidP="7C58D5B0" w:rsidRDefault="71243E50" w14:paraId="6965E637" w14:textId="539A3008">
      <w:pPr>
        <w:pStyle w:val="ListParagraph"/>
        <w:numPr>
          <w:ilvl w:val="0"/>
          <w:numId w:val="4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Flag the inquiry for human review/ NA for attributes.</w:t>
      </w:r>
    </w:p>
    <w:p w:rsidR="71243E50" w:rsidP="7C58D5B0" w:rsidRDefault="71243E50" w14:paraId="1C6F6D85" w14:textId="778B81F9">
      <w:pPr>
        <w:pStyle w:val="ListParagraph"/>
        <w:numPr>
          <w:ilvl w:val="0"/>
          <w:numId w:val="4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Attempt to infer missing attributes based on other attributes and industry knowledge</w:t>
      </w:r>
    </w:p>
    <w:p w:rsidR="71243E50" w:rsidP="7C58D5B0" w:rsidRDefault="71243E50" w14:paraId="5F6C2636" w14:textId="560CDD59">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3.6. Attribute Value Normalization</w:t>
      </w:r>
    </w:p>
    <w:p w:rsidR="71243E50" w:rsidP="7C58D5B0" w:rsidRDefault="71243E50" w14:paraId="15F8C29D" w14:textId="65AC1175">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standardizes the extracted attribute values by comparing them against known standard values using cosine similarity. This handles:</w:t>
      </w:r>
    </w:p>
    <w:p w:rsidR="71243E50" w:rsidP="7C58D5B0" w:rsidRDefault="71243E50" w14:paraId="7ECF5B5E" w14:textId="7E174A47">
      <w:pPr>
        <w:pStyle w:val="ListParagraph"/>
        <w:numPr>
          <w:ilvl w:val="0"/>
          <w:numId w:val="4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Variations in terminology (e.g., "BEVELLED" vs "BEVELED")</w:t>
      </w:r>
    </w:p>
    <w:p w:rsidR="71243E50" w:rsidP="7C58D5B0" w:rsidRDefault="71243E50" w14:paraId="63DF4728" w14:textId="77B788C6">
      <w:pPr>
        <w:pStyle w:val="ListParagraph"/>
        <w:numPr>
          <w:ilvl w:val="0"/>
          <w:numId w:val="4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Abbreviations (e.g., "SCHD" vs "SCH" for Schedule)</w:t>
      </w:r>
    </w:p>
    <w:p w:rsidR="71243E50" w:rsidP="7C58D5B0" w:rsidRDefault="71243E50" w14:paraId="42DF0B32" w14:textId="315E73AB">
      <w:pPr>
        <w:pStyle w:val="ListParagraph"/>
        <w:numPr>
          <w:ilvl w:val="0"/>
          <w:numId w:val="4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Unit conversions (e.g., inches to millimeters)</w:t>
      </w:r>
    </w:p>
    <w:p w:rsidR="71243E50" w:rsidP="7C58D5B0" w:rsidRDefault="71243E50" w14:paraId="4BB58C95" w14:textId="4CEE2F5B">
      <w:pPr>
        <w:pStyle w:val="ListParagraph"/>
        <w:numPr>
          <w:ilvl w:val="0"/>
          <w:numId w:val="4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Common misspellings or errors</w:t>
      </w:r>
    </w:p>
    <w:p w:rsidR="71243E50" w:rsidP="7C58D5B0" w:rsidRDefault="71243E50" w14:paraId="6F3DE5DA" w14:textId="51F7A2EB">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cosine similarity approach ensures that attribute values are matched to their closest standardized form.</w:t>
      </w:r>
    </w:p>
    <w:p w:rsidR="71243E50" w:rsidP="7C58D5B0" w:rsidRDefault="71243E50" w14:paraId="088FF75F" w14:textId="48BD097A">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Example Normalization:</w:t>
      </w:r>
    </w:p>
    <w:p w:rsidR="71243E50" w:rsidP="7C58D5B0" w:rsidRDefault="71243E50" w14:paraId="25C1BFFA" w14:textId="1017B584">
      <w:pPr>
        <w:spacing w:before="0" w:beforeAutospacing="off" w:after="0" w:afterAutospacing="off"/>
        <w:rPr>
          <w:rFonts w:ascii="Fira Code" w:hAnsi="Fira Code" w:eastAsia="Fira Code" w:cs="Fira Code"/>
          <w:noProof w:val="0"/>
          <w:color w:val="383A42"/>
          <w:sz w:val="24"/>
          <w:szCs w:val="24"/>
          <w:lang w:val="en-US"/>
        </w:rPr>
      </w:pPr>
      <w:r w:rsidRPr="7C58D5B0" w:rsidR="71243E50">
        <w:rPr>
          <w:rFonts w:ascii="Fira Code" w:hAnsi="Fira Code" w:eastAsia="Fira Code" w:cs="Fira Code"/>
          <w:noProof w:val="0"/>
          <w:color w:val="383A42"/>
          <w:sz w:val="24"/>
          <w:szCs w:val="24"/>
          <w:lang w:val="en-US"/>
        </w:rPr>
        <w:t>Extracted: "ASTM A-333 GR.6"</w:t>
      </w:r>
      <w:r>
        <w:br/>
      </w:r>
      <w:r w:rsidRPr="7C58D5B0" w:rsidR="71243E50">
        <w:rPr>
          <w:rFonts w:ascii="Fira Code" w:hAnsi="Fira Code" w:eastAsia="Fira Code" w:cs="Fira Code"/>
          <w:noProof w:val="0"/>
          <w:color w:val="383A42"/>
          <w:sz w:val="24"/>
          <w:szCs w:val="24"/>
          <w:lang w:val="en-US"/>
        </w:rPr>
        <w:t>Standardized: "ASTM A333-6" (Highest cosine similarity match)</w:t>
      </w:r>
    </w:p>
    <w:p w:rsidR="71243E50" w:rsidP="7C58D5B0" w:rsidRDefault="71243E50" w14:paraId="77AEA05D" w14:textId="7318310C">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3.7. Standardized Description Generation</w:t>
      </w:r>
    </w:p>
    <w:p w:rsidR="71243E50" w:rsidP="7C58D5B0" w:rsidRDefault="71243E50" w14:paraId="483D15E0" w14:textId="34A53639">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Using the normalized attributes, the system generates a standardized product description following a consistent format specified in the product template.</w:t>
      </w:r>
    </w:p>
    <w:p w:rsidR="71243E50" w:rsidP="7C58D5B0" w:rsidRDefault="71243E50" w14:paraId="4812DE6A" w14:textId="720AFC79">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This standardized description ensures consistency across all product inquiries and facilitates:</w:t>
      </w:r>
    </w:p>
    <w:p w:rsidR="71243E50" w:rsidP="7C58D5B0" w:rsidRDefault="71243E50" w14:paraId="60F8D4F4" w14:textId="188D3622">
      <w:pPr>
        <w:pStyle w:val="ListParagraph"/>
        <w:numPr>
          <w:ilvl w:val="0"/>
          <w:numId w:val="4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Efficient inventory matching</w:t>
      </w:r>
    </w:p>
    <w:p w:rsidR="71243E50" w:rsidP="7C58D5B0" w:rsidRDefault="71243E50" w14:paraId="07C3CEE5" w14:textId="37E470C7">
      <w:pPr>
        <w:pStyle w:val="ListParagraph"/>
        <w:numPr>
          <w:ilvl w:val="0"/>
          <w:numId w:val="4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Accurate quotation</w:t>
      </w:r>
    </w:p>
    <w:p w:rsidR="71243E50" w:rsidP="7C58D5B0" w:rsidRDefault="71243E50" w14:paraId="6BB14670" w14:textId="3F998A31">
      <w:pPr>
        <w:pStyle w:val="ListParagraph"/>
        <w:numPr>
          <w:ilvl w:val="0"/>
          <w:numId w:val="4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Reliable order processing</w:t>
      </w:r>
    </w:p>
    <w:p w:rsidR="71243E50" w:rsidP="7C58D5B0" w:rsidRDefault="71243E50" w14:paraId="1F94E3C3" w14:textId="32244CE6">
      <w:pPr>
        <w:pStyle w:val="ListParagraph"/>
        <w:numPr>
          <w:ilvl w:val="0"/>
          <w:numId w:val="4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Consistent communication with customers and suppliers</w:t>
      </w:r>
    </w:p>
    <w:p w:rsidR="7C58D5B0" w:rsidP="7C58D5B0" w:rsidRDefault="7C58D5B0" w14:paraId="55EEFC7D" w14:textId="4E5681B5">
      <w:pPr>
        <w:rPr>
          <w:rFonts w:ascii="Aptos" w:hAnsi="Aptos" w:eastAsia="Aptos" w:cs="Aptos"/>
          <w:noProof w:val="0"/>
          <w:sz w:val="24"/>
          <w:szCs w:val="24"/>
          <w:lang w:val="en-US"/>
        </w:rPr>
      </w:pPr>
    </w:p>
    <w:p w:rsidR="71243E50" w:rsidP="7C58D5B0" w:rsidRDefault="71243E50" w14:paraId="69D53D44" w14:textId="61248A84">
      <w:pPr>
        <w:rPr>
          <w:rFonts w:ascii="Aptos" w:hAnsi="Aptos" w:eastAsia="Aptos" w:cs="Aptos"/>
          <w:noProof w:val="0"/>
          <w:sz w:val="24"/>
          <w:szCs w:val="24"/>
          <w:lang w:val="en-US"/>
        </w:rPr>
      </w:pPr>
      <w:r w:rsidRPr="7C58D5B0" w:rsidR="71243E50">
        <w:rPr>
          <w:rFonts w:ascii="Aptos" w:hAnsi="Aptos" w:eastAsia="Aptos" w:cs="Aptos"/>
          <w:b w:val="1"/>
          <w:bCs w:val="1"/>
          <w:noProof w:val="0"/>
          <w:sz w:val="24"/>
          <w:szCs w:val="24"/>
          <w:lang w:val="en-US"/>
        </w:rPr>
        <w:t>Expected Output -</w:t>
      </w:r>
      <w:r>
        <w:br/>
      </w:r>
      <w:r w:rsidRPr="7C58D5B0" w:rsidR="71243E50">
        <w:rPr>
          <w:rFonts w:ascii="Aptos" w:hAnsi="Aptos" w:eastAsia="Aptos" w:cs="Aptos"/>
          <w:noProof w:val="0"/>
          <w:sz w:val="24"/>
          <w:szCs w:val="24"/>
          <w:lang w:val="en-US"/>
        </w:rPr>
        <w:t>{"PRODUCT": "PIPE", "SIZE1": "3/4\"", "CONSTRUCTION": "SMLS", "ENDS": "BE", "SCHEDULE": "160", "NORM": "A333", "DIMEN_STAND": "ASME B36.10M", "GRADE": "NA",  "LEVEL_CLASS": "NA", "MATERIAL": "NA", "LENGTH": "NA", "WALL_THICKNESS": "NA", "OUTER_DIAMETER": "NA", "COATING": "NA"}</w:t>
      </w:r>
    </w:p>
    <w:p w:rsidR="71243E50" w:rsidP="7C58D5B0" w:rsidRDefault="71243E50" w14:paraId="525DD296" w14:textId="7B88C496">
      <w:pPr>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3.8. Inventory Matching (Optional Scope)</w:t>
      </w:r>
    </w:p>
    <w:p w:rsidR="71243E50" w:rsidP="7C58D5B0" w:rsidRDefault="71243E50" w14:paraId="7D7020AB" w14:textId="5230B3E2">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standardized description can be used to query inventory management systems to check availability, pricing, delivery times and other business operations .</w:t>
      </w:r>
    </w:p>
    <w:p w:rsidR="71243E50" w:rsidP="7C58D5B0" w:rsidRDefault="71243E50" w14:paraId="041433A4" w14:textId="28EB8CC1">
      <w:pPr>
        <w:pStyle w:val="Heading2"/>
        <w:keepNext w:val="1"/>
        <w:keepLines w:val="1"/>
        <w:spacing w:before="299" w:beforeAutospacing="off" w:after="299"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4. Implementation Details</w:t>
      </w:r>
    </w:p>
    <w:p w:rsidR="71243E50" w:rsidP="7C58D5B0" w:rsidRDefault="71243E50" w14:paraId="4E8A9BB0" w14:textId="247D284A">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4.1. Technology Stack</w:t>
      </w:r>
    </w:p>
    <w:p w:rsidR="71243E50" w:rsidP="7C58D5B0" w:rsidRDefault="71243E50" w14:paraId="26A8D6D2" w14:textId="451C8C1B">
      <w:pPr>
        <w:pStyle w:val="ListParagraph"/>
        <w:numPr>
          <w:ilvl w:val="0"/>
          <w:numId w:val="4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Programming language</w:t>
      </w:r>
      <w:r w:rsidRPr="7C58D5B0" w:rsidR="71243E50">
        <w:rPr>
          <w:rFonts w:ascii="Aptos" w:hAnsi="Aptos" w:eastAsia="Aptos" w:cs="Aptos"/>
          <w:noProof w:val="0"/>
          <w:color w:val="000000" w:themeColor="text1" w:themeTint="FF" w:themeShade="FF"/>
          <w:sz w:val="24"/>
          <w:szCs w:val="24"/>
          <w:lang w:val="en-US"/>
        </w:rPr>
        <w:t>: Python</w:t>
      </w:r>
    </w:p>
    <w:p w:rsidR="71243E50" w:rsidP="7C58D5B0" w:rsidRDefault="71243E50" w14:paraId="2ED96DC5" w14:textId="4433F0B0">
      <w:pPr>
        <w:pStyle w:val="ListParagraph"/>
        <w:numPr>
          <w:ilvl w:val="0"/>
          <w:numId w:val="4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LLM Integration</w:t>
      </w:r>
      <w:r w:rsidRPr="7C58D5B0" w:rsidR="71243E50">
        <w:rPr>
          <w:rFonts w:ascii="Aptos" w:hAnsi="Aptos" w:eastAsia="Aptos" w:cs="Aptos"/>
          <w:noProof w:val="0"/>
          <w:color w:val="000000" w:themeColor="text1" w:themeTint="FF" w:themeShade="FF"/>
          <w:sz w:val="24"/>
          <w:szCs w:val="24"/>
          <w:lang w:val="en-US"/>
        </w:rPr>
        <w:t>: API connections to selected LLM providers or Locally Hosted OpenSource LLM Models.</w:t>
      </w:r>
    </w:p>
    <w:p w:rsidR="71243E50" w:rsidP="7C58D5B0" w:rsidRDefault="71243E50" w14:paraId="4256D701" w14:textId="14254E8D">
      <w:pPr>
        <w:pStyle w:val="ListParagraph"/>
        <w:numPr>
          <w:ilvl w:val="0"/>
          <w:numId w:val="4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Vector Embeddings</w:t>
      </w:r>
      <w:r w:rsidRPr="7C58D5B0" w:rsidR="71243E50">
        <w:rPr>
          <w:rFonts w:ascii="Aptos" w:hAnsi="Aptos" w:eastAsia="Aptos" w:cs="Aptos"/>
          <w:noProof w:val="0"/>
          <w:color w:val="000000" w:themeColor="text1" w:themeTint="FF" w:themeShade="FF"/>
          <w:sz w:val="24"/>
          <w:szCs w:val="24"/>
          <w:lang w:val="en-US"/>
        </w:rPr>
        <w:t>: For cosine similarity calculations between attribute values from templates.</w:t>
      </w:r>
    </w:p>
    <w:p w:rsidR="71243E50" w:rsidP="7C58D5B0" w:rsidRDefault="71243E50" w14:paraId="13296CB6" w14:textId="1FC942CB">
      <w:pPr>
        <w:pStyle w:val="ListParagraph"/>
        <w:numPr>
          <w:ilvl w:val="0"/>
          <w:numId w:val="4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Database</w:t>
      </w:r>
      <w:r w:rsidRPr="7C58D5B0" w:rsidR="71243E50">
        <w:rPr>
          <w:rFonts w:ascii="Aptos" w:hAnsi="Aptos" w:eastAsia="Aptos" w:cs="Aptos"/>
          <w:noProof w:val="0"/>
          <w:color w:val="000000" w:themeColor="text1" w:themeTint="FF" w:themeShade="FF"/>
          <w:sz w:val="24"/>
          <w:szCs w:val="24"/>
          <w:lang w:val="en-US"/>
        </w:rPr>
        <w:t>: Storage of product templates and standardized attribute values in DB (SQL)</w:t>
      </w:r>
    </w:p>
    <w:p w:rsidR="71243E50" w:rsidP="7C58D5B0" w:rsidRDefault="71243E50" w14:paraId="6953F232" w14:textId="6CDB2F64">
      <w:pPr>
        <w:pStyle w:val="ListParagraph"/>
        <w:numPr>
          <w:ilvl w:val="0"/>
          <w:numId w:val="4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API Layer</w:t>
      </w:r>
      <w:r w:rsidRPr="7C58D5B0" w:rsidR="71243E50">
        <w:rPr>
          <w:rFonts w:ascii="Aptos" w:hAnsi="Aptos" w:eastAsia="Aptos" w:cs="Aptos"/>
          <w:noProof w:val="0"/>
          <w:color w:val="000000" w:themeColor="text1" w:themeTint="FF" w:themeShade="FF"/>
          <w:sz w:val="24"/>
          <w:szCs w:val="24"/>
          <w:lang w:val="en-US"/>
        </w:rPr>
        <w:t>: REST endpoints for system integration (FastAPI).</w:t>
      </w:r>
    </w:p>
    <w:p w:rsidR="71243E50" w:rsidP="7C58D5B0" w:rsidRDefault="71243E50" w14:paraId="5F17DF0A" w14:textId="3264E834">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4.2. Prompt Engineering Considerations - (Prompting techniques will be used to enhance results)</w:t>
      </w:r>
    </w:p>
    <w:p w:rsidR="71243E50" w:rsidP="7C58D5B0" w:rsidRDefault="71243E50" w14:paraId="7E953CB2" w14:textId="7C47CBA7">
      <w:pPr>
        <w:pStyle w:val="ListParagraph"/>
        <w:numPr>
          <w:ilvl w:val="0"/>
          <w:numId w:val="4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Templates must include examples of correct attribute extraction</w:t>
      </w:r>
    </w:p>
    <w:p w:rsidR="71243E50" w:rsidP="7C58D5B0" w:rsidRDefault="71243E50" w14:paraId="14493E95" w14:textId="575BC9C1">
      <w:pPr>
        <w:pStyle w:val="ListParagraph"/>
        <w:numPr>
          <w:ilvl w:val="0"/>
          <w:numId w:val="4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Context about industry-specific terminology should be provided</w:t>
      </w:r>
    </w:p>
    <w:p w:rsidR="71243E50" w:rsidP="7C58D5B0" w:rsidRDefault="71243E50" w14:paraId="21FCE83D" w14:textId="0B2127BA">
      <w:pPr>
        <w:pStyle w:val="ListParagraph"/>
        <w:numPr>
          <w:ilvl w:val="0"/>
          <w:numId w:val="4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Instructions for handling ambiguous cases should be specified</w:t>
      </w:r>
    </w:p>
    <w:p w:rsidR="71243E50" w:rsidP="7C58D5B0" w:rsidRDefault="71243E50" w14:paraId="22F47B56" w14:textId="007DAAD9">
      <w:pPr>
        <w:pStyle w:val="ListParagraph"/>
        <w:numPr>
          <w:ilvl w:val="0"/>
          <w:numId w:val="4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Guidance on confidence scoring for extracted attributes</w:t>
      </w:r>
    </w:p>
    <w:p w:rsidR="71243E50" w:rsidP="7C58D5B0" w:rsidRDefault="71243E50" w14:paraId="3BF706B2" w14:textId="416FBB0E">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4.3. Optimization</w:t>
      </w:r>
    </w:p>
    <w:p w:rsidR="71243E50" w:rsidP="7C58D5B0" w:rsidRDefault="71243E50" w14:paraId="514915D9" w14:textId="2DD07A97">
      <w:pPr>
        <w:pStyle w:val="ListParagraph"/>
        <w:numPr>
          <w:ilvl w:val="0"/>
          <w:numId w:val="45"/>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Pre-computation of vector embeddings for standard attribute values as per each product category.</w:t>
      </w:r>
    </w:p>
    <w:p w:rsidR="71243E50" w:rsidP="7C58D5B0" w:rsidRDefault="71243E50" w14:paraId="1527FD73" w14:textId="1F3A44CA">
      <w:pPr>
        <w:pStyle w:val="Heading2"/>
        <w:keepNext w:val="1"/>
        <w:keepLines w:val="1"/>
        <w:spacing w:before="299" w:beforeAutospacing="off" w:after="299"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5. Validation</w:t>
      </w:r>
    </w:p>
    <w:p w:rsidR="71243E50" w:rsidP="7C58D5B0" w:rsidRDefault="71243E50" w14:paraId="18D9895D" w14:textId="4CE0EA76">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5.1. Accuracy Metrics</w:t>
      </w:r>
    </w:p>
    <w:p w:rsidR="71243E50" w:rsidP="7C58D5B0" w:rsidRDefault="71243E50" w14:paraId="5311A40F" w14:textId="60BC3AA0">
      <w:pPr>
        <w:pStyle w:val="ListParagraph"/>
        <w:numPr>
          <w:ilvl w:val="0"/>
          <w:numId w:val="46"/>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Attribute extraction accuracy</w:t>
      </w:r>
    </w:p>
    <w:p w:rsidR="71243E50" w:rsidP="7C58D5B0" w:rsidRDefault="71243E50" w14:paraId="7F9F4A01" w14:textId="26837AA8">
      <w:pPr>
        <w:pStyle w:val="ListParagraph"/>
        <w:numPr>
          <w:ilvl w:val="0"/>
          <w:numId w:val="46"/>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Normalization precision</w:t>
      </w:r>
    </w:p>
    <w:p w:rsidR="71243E50" w:rsidP="7C58D5B0" w:rsidRDefault="71243E50" w14:paraId="445A3FC2" w14:textId="28553F40">
      <w:pPr>
        <w:pStyle w:val="ListParagraph"/>
        <w:numPr>
          <w:ilvl w:val="0"/>
          <w:numId w:val="46"/>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Mandatory attribute identification rate</w:t>
      </w:r>
    </w:p>
    <w:p w:rsidR="71243E50" w:rsidP="7C58D5B0" w:rsidRDefault="71243E50" w14:paraId="78E30F62" w14:textId="76C700E3">
      <w:pPr>
        <w:pStyle w:val="ListParagraph"/>
        <w:numPr>
          <w:ilvl w:val="0"/>
          <w:numId w:val="46"/>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Product category detection accuracy</w:t>
      </w:r>
    </w:p>
    <w:p w:rsidR="71243E50" w:rsidP="7C58D5B0" w:rsidRDefault="71243E50" w14:paraId="7BFA6E7D" w14:textId="5BCE1D67">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5.2 Dataset</w:t>
      </w:r>
    </w:p>
    <w:p w:rsidR="71243E50" w:rsidP="7C58D5B0" w:rsidRDefault="71243E50" w14:paraId="0DF4D2BF" w14:textId="286EABCE">
      <w:pPr>
        <w:pStyle w:val="Heading2"/>
        <w:keepNext w:val="1"/>
        <w:keepLines w:val="1"/>
        <w:spacing w:before="299" w:beforeAutospacing="off" w:after="299" w:afterAutospacing="off" w:line="279" w:lineRule="auto"/>
        <w:ind w:left="720" w:right="0"/>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5.2.1 Knowledge Dataset</w:t>
      </w:r>
    </w:p>
    <w:p w:rsidR="71243E50" w:rsidP="7C58D5B0" w:rsidRDefault="71243E50" w14:paraId="23575EF1" w14:textId="1561DA9E">
      <w:pPr>
        <w:spacing w:before="240" w:beforeAutospacing="off" w:after="240" w:afterAutospacing="off"/>
        <w:ind w:left="720"/>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 comprehensive template data set containing product specific templates and other related information will be maintained.</w:t>
      </w:r>
    </w:p>
    <w:p w:rsidR="71243E50" w:rsidP="7C58D5B0" w:rsidRDefault="71243E50" w14:paraId="5725A4D2" w14:textId="515F03BD">
      <w:pPr>
        <w:pStyle w:val="Heading3"/>
        <w:keepNext w:val="1"/>
        <w:keepLines w:val="1"/>
        <w:spacing w:before="281" w:beforeAutospacing="off" w:after="281" w:afterAutospacing="off"/>
        <w:ind w:left="720"/>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5.2.2 Test Dataset</w:t>
      </w:r>
    </w:p>
    <w:p w:rsidR="71243E50" w:rsidP="7C58D5B0" w:rsidRDefault="71243E50" w14:paraId="5DBE4E26" w14:textId="4BC1AD8E">
      <w:pPr>
        <w:spacing w:before="240" w:beforeAutospacing="off" w:after="240" w:afterAutospacing="off"/>
        <w:ind w:left="720"/>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 comprehensive test dataset containing various product inquiries with different formats, variations, and edge cases should be maintained for system validation.</w:t>
      </w:r>
    </w:p>
    <w:p w:rsidR="71243E50" w:rsidP="7C58D5B0" w:rsidRDefault="71243E50" w14:paraId="010F108E" w14:textId="19387B90">
      <w:pPr>
        <w:pStyle w:val="Heading2"/>
        <w:keepNext w:val="1"/>
        <w:keepLines w:val="1"/>
        <w:spacing w:before="299" w:beforeAutospacing="off" w:after="299" w:afterAutospacing="off" w:line="279" w:lineRule="auto"/>
        <w:ind w:left="0" w:right="0"/>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 xml:space="preserve">6. Extensibility </w:t>
      </w:r>
    </w:p>
    <w:p w:rsidR="71243E50" w:rsidP="7C58D5B0" w:rsidRDefault="71243E50" w14:paraId="32E09A37" w14:textId="4F48A629">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system is designed to be extensible in several ways:</w:t>
      </w:r>
    </w:p>
    <w:p w:rsidR="71243E50" w:rsidP="7C58D5B0" w:rsidRDefault="71243E50" w14:paraId="43E7489C" w14:textId="54AC590D">
      <w:pPr>
        <w:pStyle w:val="ListParagraph"/>
        <w:numPr>
          <w:ilvl w:val="0"/>
          <w:numId w:val="47"/>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New Product Categories</w:t>
      </w:r>
      <w:r w:rsidRPr="7C58D5B0" w:rsidR="71243E50">
        <w:rPr>
          <w:rFonts w:ascii="Aptos" w:hAnsi="Aptos" w:eastAsia="Aptos" w:cs="Aptos"/>
          <w:noProof w:val="0"/>
          <w:color w:val="000000" w:themeColor="text1" w:themeTint="FF" w:themeShade="FF"/>
          <w:sz w:val="24"/>
          <w:szCs w:val="24"/>
          <w:lang w:val="en-US"/>
        </w:rPr>
        <w:t>: Additional templates can be added for new product types</w:t>
      </w:r>
    </w:p>
    <w:p w:rsidR="71243E50" w:rsidP="7C58D5B0" w:rsidRDefault="71243E50" w14:paraId="68EDE3DE" w14:textId="0258C040">
      <w:pPr>
        <w:pStyle w:val="ListParagraph"/>
        <w:numPr>
          <w:ilvl w:val="0"/>
          <w:numId w:val="47"/>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Enhanced Attributes</w:t>
      </w:r>
      <w:r w:rsidRPr="7C58D5B0" w:rsidR="71243E50">
        <w:rPr>
          <w:rFonts w:ascii="Aptos" w:hAnsi="Aptos" w:eastAsia="Aptos" w:cs="Aptos"/>
          <w:noProof w:val="0"/>
          <w:color w:val="000000" w:themeColor="text1" w:themeTint="FF" w:themeShade="FF"/>
          <w:sz w:val="24"/>
          <w:szCs w:val="24"/>
          <w:lang w:val="en-US"/>
        </w:rPr>
        <w:t>: Existing templates can be expanded with new attributes</w:t>
      </w:r>
    </w:p>
    <w:p w:rsidR="71243E50" w:rsidP="7C58D5B0" w:rsidRDefault="71243E50" w14:paraId="0AA79509" w14:textId="300EDFCA">
      <w:pPr>
        <w:pStyle w:val="ListParagraph"/>
        <w:numPr>
          <w:ilvl w:val="0"/>
          <w:numId w:val="47"/>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Additional Validation Rules</w:t>
      </w:r>
      <w:r w:rsidRPr="7C58D5B0" w:rsidR="71243E50">
        <w:rPr>
          <w:rFonts w:ascii="Aptos" w:hAnsi="Aptos" w:eastAsia="Aptos" w:cs="Aptos"/>
          <w:noProof w:val="0"/>
          <w:color w:val="000000" w:themeColor="text1" w:themeTint="FF" w:themeShade="FF"/>
          <w:sz w:val="24"/>
          <w:szCs w:val="24"/>
          <w:lang w:val="en-US"/>
        </w:rPr>
        <w:t>: Business logic can be extended with new validation rules</w:t>
      </w:r>
    </w:p>
    <w:p w:rsidR="71243E50" w:rsidP="7C58D5B0" w:rsidRDefault="71243E50" w14:paraId="13A56271" w14:textId="0128E57B">
      <w:pPr>
        <w:pStyle w:val="ListParagraph"/>
        <w:numPr>
          <w:ilvl w:val="0"/>
          <w:numId w:val="47"/>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Feedback Loop</w:t>
      </w:r>
      <w:r w:rsidRPr="7C58D5B0" w:rsidR="71243E50">
        <w:rPr>
          <w:rFonts w:ascii="Aptos" w:hAnsi="Aptos" w:eastAsia="Aptos" w:cs="Aptos"/>
          <w:noProof w:val="0"/>
          <w:color w:val="000000" w:themeColor="text1" w:themeTint="FF" w:themeShade="FF"/>
          <w:sz w:val="24"/>
          <w:szCs w:val="24"/>
          <w:lang w:val="en-US"/>
        </w:rPr>
        <w:t>: Incorporating user corrections to improve future extractions</w:t>
      </w:r>
    </w:p>
    <w:p w:rsidR="71243E50" w:rsidP="7C58D5B0" w:rsidRDefault="71243E50" w14:paraId="0A5866ED" w14:textId="0BEE70B8">
      <w:pPr>
        <w:pStyle w:val="Heading2"/>
        <w:keepNext w:val="1"/>
        <w:keepLines w:val="1"/>
        <w:spacing w:before="299" w:beforeAutospacing="off" w:after="299"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7. Limitations and Considerations</w:t>
      </w:r>
    </w:p>
    <w:p w:rsidR="71243E50" w:rsidP="7C58D5B0" w:rsidRDefault="71243E50" w14:paraId="695D2913" w14:textId="08E290FA">
      <w:pPr>
        <w:pStyle w:val="ListParagraph"/>
        <w:numPr>
          <w:ilvl w:val="0"/>
          <w:numId w:val="48"/>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Complex nested product relationships may require special handling</w:t>
      </w:r>
    </w:p>
    <w:p w:rsidR="71243E50" w:rsidP="7C58D5B0" w:rsidRDefault="71243E50" w14:paraId="28C072C3" w14:textId="16672752">
      <w:pPr>
        <w:pStyle w:val="ListParagraph"/>
        <w:numPr>
          <w:ilvl w:val="0"/>
          <w:numId w:val="48"/>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Very technical or rare product specifications might require human review</w:t>
      </w:r>
    </w:p>
    <w:p w:rsidR="71243E50" w:rsidP="7C58D5B0" w:rsidRDefault="71243E50" w14:paraId="42ABD593" w14:textId="56CD389E">
      <w:pPr>
        <w:pStyle w:val="ListParagraph"/>
        <w:numPr>
          <w:ilvl w:val="0"/>
          <w:numId w:val="48"/>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Regional variations in product specifications may need region-specific templates</w:t>
      </w:r>
    </w:p>
    <w:p w:rsidR="71243E50" w:rsidP="7C58D5B0" w:rsidRDefault="71243E50" w14:paraId="3A69CC05" w14:textId="27E8C867">
      <w:pPr>
        <w:pStyle w:val="ListParagraph"/>
        <w:numPr>
          <w:ilvl w:val="0"/>
          <w:numId w:val="48"/>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LLM context window limitations may affect handling of very large inquiries</w:t>
      </w:r>
    </w:p>
    <w:p w:rsidR="7C58D5B0" w:rsidP="7C58D5B0" w:rsidRDefault="7C58D5B0" w14:paraId="3B7FA419" w14:textId="265F071A">
      <w:pPr>
        <w:spacing w:before="0" w:beforeAutospacing="off" w:after="0" w:afterAutospacing="off"/>
        <w:rPr>
          <w:rFonts w:ascii="Aptos" w:hAnsi="Aptos" w:eastAsia="Aptos" w:cs="Aptos"/>
          <w:noProof w:val="0"/>
          <w:color w:val="000000" w:themeColor="text1" w:themeTint="FF" w:themeShade="FF"/>
          <w:sz w:val="24"/>
          <w:szCs w:val="24"/>
          <w:lang w:val="en-US"/>
        </w:rPr>
      </w:pPr>
    </w:p>
    <w:p w:rsidR="71243E50" w:rsidP="7C58D5B0" w:rsidRDefault="71243E50" w14:paraId="4D803F73" w14:textId="02195070">
      <w:pPr>
        <w:pStyle w:val="Heading1"/>
        <w:keepNext w:val="1"/>
        <w:keepLines w:val="1"/>
        <w:spacing w:before="322" w:beforeAutospacing="off" w:after="322" w:afterAutospacing="off"/>
        <w:rPr>
          <w:rFonts w:ascii="Aptos Display" w:hAnsi="Aptos Display" w:eastAsia="Aptos Display" w:cs="Aptos Display"/>
          <w:noProof w:val="0"/>
          <w:color w:val="000000" w:themeColor="text1" w:themeTint="FF" w:themeShade="FF"/>
          <w:sz w:val="28"/>
          <w:szCs w:val="28"/>
          <w:lang w:val="en-US"/>
        </w:rPr>
      </w:pPr>
      <w:r w:rsidRPr="7C58D5B0" w:rsidR="71243E50">
        <w:rPr>
          <w:rFonts w:ascii="Aptos Display" w:hAnsi="Aptos Display" w:eastAsia="Aptos Display" w:cs="Aptos Display"/>
          <w:b w:val="1"/>
          <w:bCs w:val="1"/>
          <w:noProof w:val="0"/>
          <w:color w:val="000000" w:themeColor="text1" w:themeTint="FF" w:themeShade="FF"/>
          <w:sz w:val="28"/>
          <w:szCs w:val="28"/>
          <w:lang w:val="en-US"/>
        </w:rPr>
        <w:t xml:space="preserve">8. Estimation: </w:t>
      </w:r>
    </w:p>
    <w:p w:rsidR="71243E50" w:rsidP="7C58D5B0" w:rsidRDefault="71243E50" w14:paraId="514854F5" w14:textId="70DE363A">
      <w:pPr>
        <w:pStyle w:val="Heading2"/>
        <w:keepNext w:val="1"/>
        <w:keepLines w:val="1"/>
        <w:spacing w:before="299" w:beforeAutospacing="off" w:after="299" w:afterAutospacing="off"/>
        <w:rPr>
          <w:rFonts w:ascii="Aptos Display" w:hAnsi="Aptos Display" w:eastAsia="Aptos Display" w:cs="Aptos Display"/>
          <w:noProof w:val="0"/>
          <w:color w:val="000000" w:themeColor="text1" w:themeTint="FF" w:themeShade="FF"/>
          <w:sz w:val="28"/>
          <w:szCs w:val="28"/>
          <w:lang w:val="en-US"/>
        </w:rPr>
      </w:pPr>
      <w:r w:rsidRPr="7C58D5B0" w:rsidR="71243E50">
        <w:rPr>
          <w:rFonts w:ascii="Aptos Display" w:hAnsi="Aptos Display" w:eastAsia="Aptos Display" w:cs="Aptos Display"/>
          <w:b w:val="1"/>
          <w:bCs w:val="1"/>
          <w:noProof w:val="0"/>
          <w:color w:val="000000" w:themeColor="text1" w:themeTint="FF" w:themeShade="FF"/>
          <w:sz w:val="28"/>
          <w:szCs w:val="28"/>
          <w:lang w:val="en-US"/>
        </w:rPr>
        <w:t>High-Level Module Breakdown and Effort Estimation</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2318"/>
        <w:gridCol w:w="1927"/>
        <w:gridCol w:w="4635"/>
        <w:gridCol w:w="1927"/>
      </w:tblGrid>
      <w:tr w:rsidR="7C58D5B0" w:rsidTr="7C58D5B0" w14:paraId="5344CD03">
        <w:trPr>
          <w:trHeight w:val="300"/>
        </w:trPr>
        <w:tc>
          <w:tcPr>
            <w:tcW w:w="2318" w:type="dxa"/>
            <w:tcBorders>
              <w:top w:val="single" w:sz="6"/>
              <w:left w:val="single" w:sz="6"/>
            </w:tcBorders>
            <w:tcMar>
              <w:left w:w="105" w:type="dxa"/>
              <w:right w:w="105" w:type="dxa"/>
            </w:tcMar>
            <w:vAlign w:val="center"/>
          </w:tcPr>
          <w:p w:rsidR="7C58D5B0" w:rsidP="7C58D5B0" w:rsidRDefault="7C58D5B0" w14:paraId="78614B6A" w14:textId="2CAAD1C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Module </w:t>
            </w:r>
          </w:p>
        </w:tc>
        <w:tc>
          <w:tcPr>
            <w:tcW w:w="1927" w:type="dxa"/>
            <w:tcBorders>
              <w:top w:val="single" w:sz="6"/>
            </w:tcBorders>
            <w:tcMar>
              <w:left w:w="105" w:type="dxa"/>
              <w:right w:w="105" w:type="dxa"/>
            </w:tcMar>
            <w:vAlign w:val="center"/>
          </w:tcPr>
          <w:p w:rsidR="7C58D5B0" w:rsidP="7C58D5B0" w:rsidRDefault="7C58D5B0" w14:paraId="59F4BE58" w14:textId="16A933E4">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Components </w:t>
            </w:r>
          </w:p>
        </w:tc>
        <w:tc>
          <w:tcPr>
            <w:tcW w:w="4635" w:type="dxa"/>
            <w:tcBorders>
              <w:top w:val="single" w:sz="6"/>
            </w:tcBorders>
            <w:tcMar>
              <w:left w:w="105" w:type="dxa"/>
              <w:right w:w="105" w:type="dxa"/>
            </w:tcMar>
            <w:vAlign w:val="center"/>
          </w:tcPr>
          <w:p w:rsidR="7C58D5B0" w:rsidP="7C58D5B0" w:rsidRDefault="7C58D5B0" w14:paraId="370C8A8B" w14:textId="316FFC1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Description </w:t>
            </w:r>
          </w:p>
        </w:tc>
        <w:tc>
          <w:tcPr>
            <w:tcW w:w="1927" w:type="dxa"/>
            <w:tcBorders>
              <w:top w:val="single" w:sz="6"/>
              <w:right w:val="single" w:sz="6"/>
            </w:tcBorders>
            <w:tcMar>
              <w:left w:w="105" w:type="dxa"/>
              <w:right w:w="105" w:type="dxa"/>
            </w:tcMar>
            <w:vAlign w:val="center"/>
          </w:tcPr>
          <w:p w:rsidR="7C58D5B0" w:rsidP="7C58D5B0" w:rsidRDefault="7C58D5B0" w14:paraId="42589FA5" w14:textId="7D8F43DC">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Estimated Effort (person-days) </w:t>
            </w:r>
          </w:p>
        </w:tc>
      </w:tr>
      <w:tr w:rsidR="7C58D5B0" w:rsidTr="7C58D5B0" w14:paraId="3EAECE8A">
        <w:trPr>
          <w:trHeight w:val="300"/>
        </w:trPr>
        <w:tc>
          <w:tcPr>
            <w:tcW w:w="2318" w:type="dxa"/>
            <w:vMerge w:val="restart"/>
            <w:tcBorders>
              <w:left w:val="single" w:sz="6"/>
            </w:tcBorders>
            <w:tcMar>
              <w:left w:w="105" w:type="dxa"/>
              <w:right w:w="105" w:type="dxa"/>
            </w:tcMar>
            <w:vAlign w:val="center"/>
          </w:tcPr>
          <w:p w:rsidR="7C58D5B0" w:rsidP="7C58D5B0" w:rsidRDefault="7C58D5B0" w14:paraId="1B9BAB85" w14:textId="2500B351">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System Architecture &amp; Design </w:t>
            </w:r>
          </w:p>
        </w:tc>
        <w:tc>
          <w:tcPr>
            <w:tcW w:w="1927" w:type="dxa"/>
            <w:tcMar>
              <w:left w:w="105" w:type="dxa"/>
              <w:right w:w="105" w:type="dxa"/>
            </w:tcMar>
            <w:vAlign w:val="center"/>
          </w:tcPr>
          <w:p w:rsidR="7C58D5B0" w:rsidP="7C58D5B0" w:rsidRDefault="7C58D5B0" w14:paraId="2F6B664F" w14:textId="7E41BBB0">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Planning &amp; Architecture </w:t>
            </w:r>
          </w:p>
        </w:tc>
        <w:tc>
          <w:tcPr>
            <w:tcW w:w="4635" w:type="dxa"/>
            <w:tcMar>
              <w:left w:w="105" w:type="dxa"/>
              <w:right w:w="105" w:type="dxa"/>
            </w:tcMar>
            <w:vAlign w:val="center"/>
          </w:tcPr>
          <w:p w:rsidR="7C58D5B0" w:rsidP="7C58D5B0" w:rsidRDefault="7C58D5B0" w14:paraId="192238CE" w14:textId="5582438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Overall system design, data flow, API definitions </w:t>
            </w:r>
          </w:p>
        </w:tc>
        <w:tc>
          <w:tcPr>
            <w:tcW w:w="1927" w:type="dxa"/>
            <w:tcBorders>
              <w:right w:val="single" w:sz="6"/>
            </w:tcBorders>
            <w:tcMar>
              <w:left w:w="105" w:type="dxa"/>
              <w:right w:w="105" w:type="dxa"/>
            </w:tcMar>
            <w:vAlign w:val="center"/>
          </w:tcPr>
          <w:p w:rsidR="7C58D5B0" w:rsidP="7C58D5B0" w:rsidRDefault="7C58D5B0" w14:paraId="7A088BE7" w14:textId="62D77671">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659797FA">
        <w:trPr>
          <w:trHeight w:val="300"/>
        </w:trPr>
        <w:tc>
          <w:tcPr>
            <w:tcW w:w="2318" w:type="dxa"/>
            <w:vMerge/>
            <w:tcBorders>
              <w:top w:sz="0"/>
              <w:left w:val="single" w:sz="0"/>
              <w:bottom w:sz="0"/>
              <w:right w:sz="0"/>
            </w:tcBorders>
            <w:tcMar/>
            <w:vAlign w:val="center"/>
          </w:tcPr>
          <w:p w14:paraId="7C74CBEA"/>
        </w:tc>
        <w:tc>
          <w:tcPr>
            <w:tcW w:w="1927" w:type="dxa"/>
            <w:tcMar>
              <w:left w:w="105" w:type="dxa"/>
              <w:right w:w="105" w:type="dxa"/>
            </w:tcMar>
            <w:vAlign w:val="center"/>
          </w:tcPr>
          <w:p w:rsidR="7C58D5B0" w:rsidP="7C58D5B0" w:rsidRDefault="7C58D5B0" w14:paraId="79F19333" w14:textId="09B0F16F">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Database Schema Design </w:t>
            </w:r>
          </w:p>
        </w:tc>
        <w:tc>
          <w:tcPr>
            <w:tcW w:w="4635" w:type="dxa"/>
            <w:tcMar>
              <w:left w:w="105" w:type="dxa"/>
              <w:right w:w="105" w:type="dxa"/>
            </w:tcMar>
            <w:vAlign w:val="center"/>
          </w:tcPr>
          <w:p w:rsidR="7C58D5B0" w:rsidP="7C58D5B0" w:rsidRDefault="7C58D5B0" w14:paraId="1C8B72CF" w14:textId="3D759A61">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Design of template storage, attribute repositories, and product catalogs </w:t>
            </w:r>
          </w:p>
        </w:tc>
        <w:tc>
          <w:tcPr>
            <w:tcW w:w="1927" w:type="dxa"/>
            <w:tcBorders>
              <w:right w:val="single" w:sz="6"/>
            </w:tcBorders>
            <w:tcMar>
              <w:left w:w="105" w:type="dxa"/>
              <w:right w:w="105" w:type="dxa"/>
            </w:tcMar>
            <w:vAlign w:val="center"/>
          </w:tcPr>
          <w:p w:rsidR="7C58D5B0" w:rsidP="7C58D5B0" w:rsidRDefault="7C58D5B0" w14:paraId="78DD1309" w14:textId="44264748">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1AC10658">
        <w:trPr>
          <w:trHeight w:val="300"/>
        </w:trPr>
        <w:tc>
          <w:tcPr>
            <w:tcW w:w="2318" w:type="dxa"/>
            <w:vMerge w:val="restart"/>
            <w:tcBorders>
              <w:left w:val="single" w:sz="6"/>
            </w:tcBorders>
            <w:tcMar>
              <w:left w:w="105" w:type="dxa"/>
              <w:right w:w="105" w:type="dxa"/>
            </w:tcMar>
            <w:vAlign w:val="center"/>
          </w:tcPr>
          <w:p w:rsidR="7C58D5B0" w:rsidP="7C58D5B0" w:rsidRDefault="7C58D5B0" w14:paraId="44889C2A" w14:textId="0996D848">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Product Category Detection </w:t>
            </w:r>
          </w:p>
        </w:tc>
        <w:tc>
          <w:tcPr>
            <w:tcW w:w="1927" w:type="dxa"/>
            <w:tcMar>
              <w:left w:w="105" w:type="dxa"/>
              <w:right w:w="105" w:type="dxa"/>
            </w:tcMar>
            <w:vAlign w:val="center"/>
          </w:tcPr>
          <w:p w:rsidR="7C58D5B0" w:rsidP="7C58D5B0" w:rsidRDefault="7C58D5B0" w14:paraId="74E9A798" w14:textId="485F4B7D">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Category Classifier </w:t>
            </w:r>
          </w:p>
        </w:tc>
        <w:tc>
          <w:tcPr>
            <w:tcW w:w="4635" w:type="dxa"/>
            <w:tcMar>
              <w:left w:w="105" w:type="dxa"/>
              <w:right w:w="105" w:type="dxa"/>
            </w:tcMar>
            <w:vAlign w:val="center"/>
          </w:tcPr>
          <w:p w:rsidR="7C58D5B0" w:rsidP="7C58D5B0" w:rsidRDefault="7C58D5B0" w14:paraId="06052FB7" w14:textId="341D223A">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Train/implement product category detection model or rule-based system </w:t>
            </w:r>
          </w:p>
        </w:tc>
        <w:tc>
          <w:tcPr>
            <w:tcW w:w="1927" w:type="dxa"/>
            <w:tcBorders>
              <w:right w:val="single" w:sz="6"/>
            </w:tcBorders>
            <w:tcMar>
              <w:left w:w="105" w:type="dxa"/>
              <w:right w:w="105" w:type="dxa"/>
            </w:tcMar>
            <w:vAlign w:val="center"/>
          </w:tcPr>
          <w:p w:rsidR="7C58D5B0" w:rsidP="7C58D5B0" w:rsidRDefault="7C58D5B0" w14:paraId="692A093C" w14:textId="5F6C3D5C">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786B0C0E">
        <w:trPr>
          <w:trHeight w:val="300"/>
        </w:trPr>
        <w:tc>
          <w:tcPr>
            <w:tcW w:w="2318" w:type="dxa"/>
            <w:vMerge/>
            <w:tcBorders>
              <w:top w:sz="0"/>
              <w:left w:val="single" w:sz="0"/>
              <w:bottom w:sz="0"/>
              <w:right w:sz="0"/>
            </w:tcBorders>
            <w:tcMar/>
            <w:vAlign w:val="center"/>
          </w:tcPr>
          <w:p w14:paraId="4C1ABB64"/>
        </w:tc>
        <w:tc>
          <w:tcPr>
            <w:tcW w:w="1927" w:type="dxa"/>
            <w:tcMar>
              <w:left w:w="105" w:type="dxa"/>
              <w:right w:w="105" w:type="dxa"/>
            </w:tcMar>
            <w:vAlign w:val="center"/>
          </w:tcPr>
          <w:p w:rsidR="7C58D5B0" w:rsidP="7C58D5B0" w:rsidRDefault="7C58D5B0" w14:paraId="4C6A7CA3" w14:textId="30F182E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Category Validation </w:t>
            </w:r>
          </w:p>
        </w:tc>
        <w:tc>
          <w:tcPr>
            <w:tcW w:w="4635" w:type="dxa"/>
            <w:tcMar>
              <w:left w:w="105" w:type="dxa"/>
              <w:right w:w="105" w:type="dxa"/>
            </w:tcMar>
            <w:vAlign w:val="center"/>
          </w:tcPr>
          <w:p w:rsidR="7C58D5B0" w:rsidP="7C58D5B0" w:rsidRDefault="7C58D5B0" w14:paraId="105AEC76" w14:textId="2C567F27">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Validation logic and edge case handling </w:t>
            </w:r>
          </w:p>
        </w:tc>
        <w:tc>
          <w:tcPr>
            <w:tcW w:w="1927" w:type="dxa"/>
            <w:tcBorders>
              <w:right w:val="single" w:sz="6"/>
            </w:tcBorders>
            <w:tcMar>
              <w:left w:w="105" w:type="dxa"/>
              <w:right w:w="105" w:type="dxa"/>
            </w:tcMar>
            <w:vAlign w:val="center"/>
          </w:tcPr>
          <w:p w:rsidR="7C58D5B0" w:rsidP="7C58D5B0" w:rsidRDefault="7C58D5B0" w14:paraId="49731608" w14:textId="7BC495F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12D0CA0E">
        <w:trPr>
          <w:trHeight w:val="300"/>
        </w:trPr>
        <w:tc>
          <w:tcPr>
            <w:tcW w:w="2318" w:type="dxa"/>
            <w:tcBorders>
              <w:left w:val="single" w:sz="6"/>
            </w:tcBorders>
            <w:tcMar>
              <w:left w:w="105" w:type="dxa"/>
              <w:right w:w="105" w:type="dxa"/>
            </w:tcMar>
            <w:vAlign w:val="center"/>
          </w:tcPr>
          <w:p w:rsidR="7C58D5B0" w:rsidP="7C58D5B0" w:rsidRDefault="7C58D5B0" w14:paraId="65E019AA" w14:textId="037BCE2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Template Management </w:t>
            </w:r>
          </w:p>
        </w:tc>
        <w:tc>
          <w:tcPr>
            <w:tcW w:w="1927" w:type="dxa"/>
            <w:tcMar>
              <w:left w:w="105" w:type="dxa"/>
              <w:right w:w="105" w:type="dxa"/>
            </w:tcMar>
            <w:vAlign w:val="center"/>
          </w:tcPr>
          <w:p w:rsidR="7C58D5B0" w:rsidP="7C58D5B0" w:rsidRDefault="7C58D5B0" w14:paraId="00C00A40" w14:textId="4E303D7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Template Database </w:t>
            </w:r>
          </w:p>
        </w:tc>
        <w:tc>
          <w:tcPr>
            <w:tcW w:w="4635" w:type="dxa"/>
            <w:tcMar>
              <w:left w:w="105" w:type="dxa"/>
              <w:right w:w="105" w:type="dxa"/>
            </w:tcMar>
            <w:vAlign w:val="center"/>
          </w:tcPr>
          <w:p w:rsidR="7C58D5B0" w:rsidP="7C58D5B0" w:rsidRDefault="7C58D5B0" w14:paraId="69BCA961" w14:textId="77D16334">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Implementation of template storage and retrieval system </w:t>
            </w:r>
          </w:p>
        </w:tc>
        <w:tc>
          <w:tcPr>
            <w:tcW w:w="1927" w:type="dxa"/>
            <w:tcBorders>
              <w:right w:val="single" w:sz="6"/>
            </w:tcBorders>
            <w:tcMar>
              <w:left w:w="105" w:type="dxa"/>
              <w:right w:w="105" w:type="dxa"/>
            </w:tcMar>
            <w:vAlign w:val="center"/>
          </w:tcPr>
          <w:p w:rsidR="7C58D5B0" w:rsidP="7C58D5B0" w:rsidRDefault="7C58D5B0" w14:paraId="3D16B7C4" w14:textId="72C6C471">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178360AF">
        <w:trPr>
          <w:trHeight w:val="300"/>
        </w:trPr>
        <w:tc>
          <w:tcPr>
            <w:tcW w:w="2318" w:type="dxa"/>
            <w:vMerge w:val="restart"/>
            <w:tcBorders>
              <w:left w:val="single" w:sz="6"/>
            </w:tcBorders>
            <w:tcMar>
              <w:left w:w="105" w:type="dxa"/>
              <w:right w:w="105" w:type="dxa"/>
            </w:tcMar>
            <w:vAlign w:val="center"/>
          </w:tcPr>
          <w:p w:rsidR="7C58D5B0" w:rsidP="7C58D5B0" w:rsidRDefault="7C58D5B0" w14:paraId="1A4A9AB2" w14:textId="7A096B86">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LLM Integration </w:t>
            </w:r>
          </w:p>
        </w:tc>
        <w:tc>
          <w:tcPr>
            <w:tcW w:w="1927" w:type="dxa"/>
            <w:tcMar>
              <w:left w:w="105" w:type="dxa"/>
              <w:right w:w="105" w:type="dxa"/>
            </w:tcMar>
            <w:vAlign w:val="center"/>
          </w:tcPr>
          <w:p w:rsidR="7C58D5B0" w:rsidP="7C58D5B0" w:rsidRDefault="7C58D5B0" w14:paraId="50C4FCC7" w14:textId="48C815D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Prompt Engineering </w:t>
            </w:r>
          </w:p>
        </w:tc>
        <w:tc>
          <w:tcPr>
            <w:tcW w:w="4635" w:type="dxa"/>
            <w:tcMar>
              <w:left w:w="105" w:type="dxa"/>
              <w:right w:w="105" w:type="dxa"/>
            </w:tcMar>
            <w:vAlign w:val="center"/>
          </w:tcPr>
          <w:p w:rsidR="7C58D5B0" w:rsidP="7C58D5B0" w:rsidRDefault="7C58D5B0" w14:paraId="6A236213" w14:textId="7E37E0D0">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Development of effective prompts for each product category </w:t>
            </w:r>
          </w:p>
        </w:tc>
        <w:tc>
          <w:tcPr>
            <w:tcW w:w="1927" w:type="dxa"/>
            <w:tcBorders>
              <w:right w:val="single" w:sz="6"/>
            </w:tcBorders>
            <w:tcMar>
              <w:left w:w="105" w:type="dxa"/>
              <w:right w:w="105" w:type="dxa"/>
            </w:tcMar>
            <w:vAlign w:val="center"/>
          </w:tcPr>
          <w:p w:rsidR="7C58D5B0" w:rsidP="7C58D5B0" w:rsidRDefault="7C58D5B0" w14:paraId="1B05BEE9" w14:textId="0C42555C">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6</w:t>
            </w:r>
          </w:p>
        </w:tc>
      </w:tr>
      <w:tr w:rsidR="7C58D5B0" w:rsidTr="7C58D5B0" w14:paraId="7997C83B">
        <w:trPr>
          <w:trHeight w:val="300"/>
        </w:trPr>
        <w:tc>
          <w:tcPr>
            <w:tcW w:w="2318" w:type="dxa"/>
            <w:vMerge/>
            <w:tcBorders>
              <w:top w:sz="0"/>
              <w:left w:val="single" w:sz="0"/>
              <w:bottom w:sz="0"/>
              <w:right w:sz="0"/>
            </w:tcBorders>
            <w:tcMar/>
            <w:vAlign w:val="center"/>
          </w:tcPr>
          <w:p w14:paraId="51E525DA"/>
        </w:tc>
        <w:tc>
          <w:tcPr>
            <w:tcW w:w="1927" w:type="dxa"/>
            <w:tcMar>
              <w:left w:w="105" w:type="dxa"/>
              <w:right w:w="105" w:type="dxa"/>
            </w:tcMar>
            <w:vAlign w:val="center"/>
          </w:tcPr>
          <w:p w:rsidR="7C58D5B0" w:rsidP="7C58D5B0" w:rsidRDefault="7C58D5B0" w14:paraId="0DFD919E" w14:textId="56319D1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LLM API Integration/ Local LLM </w:t>
            </w:r>
          </w:p>
        </w:tc>
        <w:tc>
          <w:tcPr>
            <w:tcW w:w="4635" w:type="dxa"/>
            <w:tcMar>
              <w:left w:w="105" w:type="dxa"/>
              <w:right w:w="105" w:type="dxa"/>
            </w:tcMar>
            <w:vAlign w:val="center"/>
          </w:tcPr>
          <w:p w:rsidR="7C58D5B0" w:rsidP="7C58D5B0" w:rsidRDefault="7C58D5B0" w14:paraId="15BFCE77" w14:textId="7C9DDAF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Connection to LLM provider and response handling / Local LLM setup </w:t>
            </w:r>
          </w:p>
        </w:tc>
        <w:tc>
          <w:tcPr>
            <w:tcW w:w="1927" w:type="dxa"/>
            <w:tcBorders>
              <w:right w:val="single" w:sz="6"/>
            </w:tcBorders>
            <w:tcMar>
              <w:left w:w="105" w:type="dxa"/>
              <w:right w:w="105" w:type="dxa"/>
            </w:tcMar>
            <w:vAlign w:val="center"/>
          </w:tcPr>
          <w:p w:rsidR="7C58D5B0" w:rsidP="7C58D5B0" w:rsidRDefault="7C58D5B0" w14:paraId="0B82BD54" w14:textId="7C0FF0E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3</w:t>
            </w:r>
          </w:p>
        </w:tc>
      </w:tr>
      <w:tr w:rsidR="7C58D5B0" w:rsidTr="7C58D5B0" w14:paraId="2A670500">
        <w:trPr>
          <w:trHeight w:val="300"/>
        </w:trPr>
        <w:tc>
          <w:tcPr>
            <w:tcW w:w="2318" w:type="dxa"/>
            <w:vMerge/>
            <w:tcBorders>
              <w:top w:sz="0"/>
              <w:left w:val="single" w:sz="0"/>
              <w:bottom w:sz="0"/>
              <w:right w:sz="0"/>
            </w:tcBorders>
            <w:tcMar/>
            <w:vAlign w:val="center"/>
          </w:tcPr>
          <w:p w14:paraId="39415BEB"/>
        </w:tc>
        <w:tc>
          <w:tcPr>
            <w:tcW w:w="1927" w:type="dxa"/>
            <w:tcMar>
              <w:left w:w="105" w:type="dxa"/>
              <w:right w:w="105" w:type="dxa"/>
            </w:tcMar>
            <w:vAlign w:val="center"/>
          </w:tcPr>
          <w:p w:rsidR="7C58D5B0" w:rsidP="7C58D5B0" w:rsidRDefault="7C58D5B0" w14:paraId="71C6A5F1" w14:textId="66FFEAFB">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Response Parsing </w:t>
            </w:r>
          </w:p>
        </w:tc>
        <w:tc>
          <w:tcPr>
            <w:tcW w:w="4635" w:type="dxa"/>
            <w:tcMar>
              <w:left w:w="105" w:type="dxa"/>
              <w:right w:w="105" w:type="dxa"/>
            </w:tcMar>
            <w:vAlign w:val="center"/>
          </w:tcPr>
          <w:p w:rsidR="7C58D5B0" w:rsidP="7C58D5B0" w:rsidRDefault="7C58D5B0" w14:paraId="3B3427F4" w14:textId="2D46BB9B">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Extraction of structured data from LLM responses </w:t>
            </w:r>
          </w:p>
        </w:tc>
        <w:tc>
          <w:tcPr>
            <w:tcW w:w="1927" w:type="dxa"/>
            <w:tcBorders>
              <w:right w:val="single" w:sz="6"/>
            </w:tcBorders>
            <w:tcMar>
              <w:left w:w="105" w:type="dxa"/>
              <w:right w:w="105" w:type="dxa"/>
            </w:tcMar>
            <w:vAlign w:val="center"/>
          </w:tcPr>
          <w:p w:rsidR="7C58D5B0" w:rsidP="7C58D5B0" w:rsidRDefault="7C58D5B0" w14:paraId="14F59CA8" w14:textId="48EAE070">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1C15AAC1">
        <w:trPr>
          <w:trHeight w:val="300"/>
        </w:trPr>
        <w:tc>
          <w:tcPr>
            <w:tcW w:w="2318" w:type="dxa"/>
            <w:vMerge w:val="restart"/>
            <w:tcBorders>
              <w:left w:val="single" w:sz="6"/>
            </w:tcBorders>
            <w:tcMar>
              <w:left w:w="105" w:type="dxa"/>
              <w:right w:w="105" w:type="dxa"/>
            </w:tcMar>
            <w:vAlign w:val="center"/>
          </w:tcPr>
          <w:p w:rsidR="7C58D5B0" w:rsidP="7C58D5B0" w:rsidRDefault="7C58D5B0" w14:paraId="1977FED7" w14:textId="5BCA959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Attribute Validation &amp; Normalization </w:t>
            </w:r>
          </w:p>
        </w:tc>
        <w:tc>
          <w:tcPr>
            <w:tcW w:w="1927" w:type="dxa"/>
            <w:tcMar>
              <w:left w:w="105" w:type="dxa"/>
              <w:right w:w="105" w:type="dxa"/>
            </w:tcMar>
            <w:vAlign w:val="center"/>
          </w:tcPr>
          <w:p w:rsidR="7C58D5B0" w:rsidP="7C58D5B0" w:rsidRDefault="7C58D5B0" w14:paraId="64899CD6" w14:textId="41D635D6">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Mandatory Attribute Checker </w:t>
            </w:r>
          </w:p>
        </w:tc>
        <w:tc>
          <w:tcPr>
            <w:tcW w:w="4635" w:type="dxa"/>
            <w:tcMar>
              <w:left w:w="105" w:type="dxa"/>
              <w:right w:w="105" w:type="dxa"/>
            </w:tcMar>
            <w:vAlign w:val="center"/>
          </w:tcPr>
          <w:p w:rsidR="7C58D5B0" w:rsidP="7C58D5B0" w:rsidRDefault="7C58D5B0" w14:paraId="28E3CAF9" w14:textId="4608C24C">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Validation of required attributes presence </w:t>
            </w:r>
          </w:p>
        </w:tc>
        <w:tc>
          <w:tcPr>
            <w:tcW w:w="1927" w:type="dxa"/>
            <w:tcBorders>
              <w:right w:val="single" w:sz="6"/>
            </w:tcBorders>
            <w:tcMar>
              <w:left w:w="105" w:type="dxa"/>
              <w:right w:w="105" w:type="dxa"/>
            </w:tcMar>
            <w:vAlign w:val="center"/>
          </w:tcPr>
          <w:p w:rsidR="7C58D5B0" w:rsidP="7C58D5B0" w:rsidRDefault="7C58D5B0" w14:paraId="41CF080C" w14:textId="0426615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1696BEF4">
        <w:trPr>
          <w:trHeight w:val="300"/>
        </w:trPr>
        <w:tc>
          <w:tcPr>
            <w:tcW w:w="2318" w:type="dxa"/>
            <w:vMerge/>
            <w:tcBorders>
              <w:top w:sz="0"/>
              <w:left w:val="single" w:sz="0"/>
              <w:bottom w:sz="0"/>
              <w:right w:sz="0"/>
            </w:tcBorders>
            <w:tcMar/>
            <w:vAlign w:val="center"/>
          </w:tcPr>
          <w:p w14:paraId="229F74BB"/>
        </w:tc>
        <w:tc>
          <w:tcPr>
            <w:tcW w:w="1927" w:type="dxa"/>
            <w:tcMar>
              <w:left w:w="105" w:type="dxa"/>
              <w:right w:w="105" w:type="dxa"/>
            </w:tcMar>
            <w:vAlign w:val="center"/>
          </w:tcPr>
          <w:p w:rsidR="7C58D5B0" w:rsidP="7C58D5B0" w:rsidRDefault="7C58D5B0" w14:paraId="6A9E0430" w14:textId="32E66CFF">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Vector Embedding System </w:t>
            </w:r>
          </w:p>
        </w:tc>
        <w:tc>
          <w:tcPr>
            <w:tcW w:w="4635" w:type="dxa"/>
            <w:tcMar>
              <w:left w:w="105" w:type="dxa"/>
              <w:right w:w="105" w:type="dxa"/>
            </w:tcMar>
            <w:vAlign w:val="center"/>
          </w:tcPr>
          <w:p w:rsidR="7C58D5B0" w:rsidP="7C58D5B0" w:rsidRDefault="7C58D5B0" w14:paraId="11916006" w14:textId="7EB06227">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Implementation of embedding generation for similarity comparison </w:t>
            </w:r>
          </w:p>
        </w:tc>
        <w:tc>
          <w:tcPr>
            <w:tcW w:w="1927" w:type="dxa"/>
            <w:tcBorders>
              <w:right w:val="single" w:sz="6"/>
            </w:tcBorders>
            <w:tcMar>
              <w:left w:w="105" w:type="dxa"/>
              <w:right w:w="105" w:type="dxa"/>
            </w:tcMar>
            <w:vAlign w:val="center"/>
          </w:tcPr>
          <w:p w:rsidR="7C58D5B0" w:rsidP="7C58D5B0" w:rsidRDefault="7C58D5B0" w14:paraId="14F6575A" w14:textId="1319D15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1A44DD2B">
        <w:trPr>
          <w:trHeight w:val="300"/>
        </w:trPr>
        <w:tc>
          <w:tcPr>
            <w:tcW w:w="2318" w:type="dxa"/>
            <w:vMerge/>
            <w:tcBorders>
              <w:top w:sz="0"/>
              <w:left w:val="single" w:sz="0"/>
              <w:bottom w:sz="0"/>
              <w:right w:sz="0"/>
            </w:tcBorders>
            <w:tcMar/>
            <w:vAlign w:val="center"/>
          </w:tcPr>
          <w:p w14:paraId="7FA077F7"/>
        </w:tc>
        <w:tc>
          <w:tcPr>
            <w:tcW w:w="1927" w:type="dxa"/>
            <w:tcMar>
              <w:left w:w="105" w:type="dxa"/>
              <w:right w:w="105" w:type="dxa"/>
            </w:tcMar>
            <w:vAlign w:val="center"/>
          </w:tcPr>
          <w:p w:rsidR="7C58D5B0" w:rsidP="7C58D5B0" w:rsidRDefault="7C58D5B0" w14:paraId="4A148AB0" w14:textId="213BDCEF">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Cosine Similarity Engine </w:t>
            </w:r>
          </w:p>
        </w:tc>
        <w:tc>
          <w:tcPr>
            <w:tcW w:w="4635" w:type="dxa"/>
            <w:tcMar>
              <w:left w:w="105" w:type="dxa"/>
              <w:right w:w="105" w:type="dxa"/>
            </w:tcMar>
            <w:vAlign w:val="center"/>
          </w:tcPr>
          <w:p w:rsidR="7C58D5B0" w:rsidP="7C58D5B0" w:rsidRDefault="7C58D5B0" w14:paraId="6FDADD31" w14:textId="1D6445DE">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Algorithm for matching attributes to standard values </w:t>
            </w:r>
          </w:p>
        </w:tc>
        <w:tc>
          <w:tcPr>
            <w:tcW w:w="1927" w:type="dxa"/>
            <w:tcBorders>
              <w:right w:val="single" w:sz="6"/>
            </w:tcBorders>
            <w:tcMar>
              <w:left w:w="105" w:type="dxa"/>
              <w:right w:w="105" w:type="dxa"/>
            </w:tcMar>
            <w:vAlign w:val="center"/>
          </w:tcPr>
          <w:p w:rsidR="7C58D5B0" w:rsidP="7C58D5B0" w:rsidRDefault="7C58D5B0" w14:paraId="72D16D1C" w14:textId="5511CA2E">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05A88D90">
        <w:trPr>
          <w:trHeight w:val="300"/>
        </w:trPr>
        <w:tc>
          <w:tcPr>
            <w:tcW w:w="2318" w:type="dxa"/>
            <w:vMerge w:val="restart"/>
            <w:tcBorders>
              <w:left w:val="single" w:sz="6"/>
            </w:tcBorders>
            <w:tcMar>
              <w:left w:w="105" w:type="dxa"/>
              <w:right w:w="105" w:type="dxa"/>
            </w:tcMar>
            <w:vAlign w:val="center"/>
          </w:tcPr>
          <w:p w:rsidR="7C58D5B0" w:rsidP="7C58D5B0" w:rsidRDefault="7C58D5B0" w14:paraId="5BD0C76E" w14:textId="11641797">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Description Generation </w:t>
            </w:r>
          </w:p>
        </w:tc>
        <w:tc>
          <w:tcPr>
            <w:tcW w:w="1927" w:type="dxa"/>
            <w:tcMar>
              <w:left w:w="105" w:type="dxa"/>
              <w:right w:w="105" w:type="dxa"/>
            </w:tcMar>
            <w:vAlign w:val="center"/>
          </w:tcPr>
          <w:p w:rsidR="7C58D5B0" w:rsidP="7C58D5B0" w:rsidRDefault="7C58D5B0" w14:paraId="715678FF" w14:textId="05BE77BB">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Template Renderer </w:t>
            </w:r>
          </w:p>
        </w:tc>
        <w:tc>
          <w:tcPr>
            <w:tcW w:w="4635" w:type="dxa"/>
            <w:tcMar>
              <w:left w:w="105" w:type="dxa"/>
              <w:right w:w="105" w:type="dxa"/>
            </w:tcMar>
            <w:vAlign w:val="center"/>
          </w:tcPr>
          <w:p w:rsidR="7C58D5B0" w:rsidP="7C58D5B0" w:rsidRDefault="7C58D5B0" w14:paraId="4C45124C" w14:textId="79CC86BD">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System to generate standardized descriptions </w:t>
            </w:r>
          </w:p>
        </w:tc>
        <w:tc>
          <w:tcPr>
            <w:tcW w:w="1927" w:type="dxa"/>
            <w:tcBorders>
              <w:right w:val="single" w:sz="6"/>
            </w:tcBorders>
            <w:tcMar>
              <w:left w:w="105" w:type="dxa"/>
              <w:right w:w="105" w:type="dxa"/>
            </w:tcMar>
            <w:vAlign w:val="center"/>
          </w:tcPr>
          <w:p w:rsidR="7C58D5B0" w:rsidP="7C58D5B0" w:rsidRDefault="7C58D5B0" w14:paraId="3066968D" w14:textId="5EDF471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755AE2FF">
        <w:trPr>
          <w:trHeight w:val="300"/>
        </w:trPr>
        <w:tc>
          <w:tcPr>
            <w:tcW w:w="2318" w:type="dxa"/>
            <w:vMerge/>
            <w:tcBorders>
              <w:top w:sz="0"/>
              <w:left w:val="single" w:sz="0"/>
              <w:bottom w:sz="0"/>
              <w:right w:sz="0"/>
            </w:tcBorders>
            <w:tcMar/>
            <w:vAlign w:val="center"/>
          </w:tcPr>
          <w:p w14:paraId="247D006D"/>
        </w:tc>
        <w:tc>
          <w:tcPr>
            <w:tcW w:w="1927" w:type="dxa"/>
            <w:tcMar>
              <w:left w:w="105" w:type="dxa"/>
              <w:right w:w="105" w:type="dxa"/>
            </w:tcMar>
            <w:vAlign w:val="center"/>
          </w:tcPr>
          <w:p w:rsidR="7C58D5B0" w:rsidP="7C58D5B0" w:rsidRDefault="7C58D5B0" w14:paraId="351CD4CA" w14:textId="032FE79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Format Validation </w:t>
            </w:r>
          </w:p>
        </w:tc>
        <w:tc>
          <w:tcPr>
            <w:tcW w:w="4635" w:type="dxa"/>
            <w:tcMar>
              <w:left w:w="105" w:type="dxa"/>
              <w:right w:w="105" w:type="dxa"/>
            </w:tcMar>
            <w:vAlign w:val="center"/>
          </w:tcPr>
          <w:p w:rsidR="7C58D5B0" w:rsidP="7C58D5B0" w:rsidRDefault="7C58D5B0" w14:paraId="1F41B462" w14:textId="40F38495">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Ensures descriptions meet required formats </w:t>
            </w:r>
          </w:p>
        </w:tc>
        <w:tc>
          <w:tcPr>
            <w:tcW w:w="1927" w:type="dxa"/>
            <w:tcBorders>
              <w:right w:val="single" w:sz="6"/>
            </w:tcBorders>
            <w:tcMar>
              <w:left w:w="105" w:type="dxa"/>
              <w:right w:w="105" w:type="dxa"/>
            </w:tcMar>
            <w:vAlign w:val="center"/>
          </w:tcPr>
          <w:p w:rsidR="7C58D5B0" w:rsidP="7C58D5B0" w:rsidRDefault="7C58D5B0" w14:paraId="270A0DEB" w14:textId="4BBAD608">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3</w:t>
            </w:r>
          </w:p>
        </w:tc>
      </w:tr>
      <w:tr w:rsidR="7C58D5B0" w:rsidTr="7C58D5B0" w14:paraId="383CFEB8">
        <w:trPr>
          <w:trHeight w:val="300"/>
        </w:trPr>
        <w:tc>
          <w:tcPr>
            <w:tcW w:w="2318" w:type="dxa"/>
            <w:vMerge w:val="restart"/>
            <w:tcBorders>
              <w:left w:val="single" w:sz="6"/>
            </w:tcBorders>
            <w:tcMar>
              <w:left w:w="105" w:type="dxa"/>
              <w:right w:w="105" w:type="dxa"/>
            </w:tcMar>
            <w:vAlign w:val="center"/>
          </w:tcPr>
          <w:p w:rsidR="7C58D5B0" w:rsidP="7C58D5B0" w:rsidRDefault="7C58D5B0" w14:paraId="30B4888F" w14:textId="72955A40">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Testing &amp; Quality Assurance </w:t>
            </w:r>
          </w:p>
        </w:tc>
        <w:tc>
          <w:tcPr>
            <w:tcW w:w="1927" w:type="dxa"/>
            <w:tcMar>
              <w:left w:w="105" w:type="dxa"/>
              <w:right w:w="105" w:type="dxa"/>
            </w:tcMar>
            <w:vAlign w:val="center"/>
          </w:tcPr>
          <w:p w:rsidR="7C58D5B0" w:rsidP="7C58D5B0" w:rsidRDefault="7C58D5B0" w14:paraId="0CE0C303" w14:textId="1E37032D">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Test Dataset Creation </w:t>
            </w:r>
          </w:p>
        </w:tc>
        <w:tc>
          <w:tcPr>
            <w:tcW w:w="4635" w:type="dxa"/>
            <w:tcMar>
              <w:left w:w="105" w:type="dxa"/>
              <w:right w:w="105" w:type="dxa"/>
            </w:tcMar>
            <w:vAlign w:val="center"/>
          </w:tcPr>
          <w:p w:rsidR="7C58D5B0" w:rsidP="7C58D5B0" w:rsidRDefault="7C58D5B0" w14:paraId="280A72B1" w14:textId="758E5708">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Development of comprehensive test cases </w:t>
            </w:r>
          </w:p>
        </w:tc>
        <w:tc>
          <w:tcPr>
            <w:tcW w:w="1927" w:type="dxa"/>
            <w:tcBorders>
              <w:right w:val="single" w:sz="6"/>
            </w:tcBorders>
            <w:tcMar>
              <w:left w:w="105" w:type="dxa"/>
              <w:right w:w="105" w:type="dxa"/>
            </w:tcMar>
            <w:vAlign w:val="center"/>
          </w:tcPr>
          <w:p w:rsidR="7C58D5B0" w:rsidP="7C58D5B0" w:rsidRDefault="7C58D5B0" w14:paraId="1B078906" w14:textId="4FD449AB">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3E2F3DB1">
        <w:trPr>
          <w:trHeight w:val="300"/>
        </w:trPr>
        <w:tc>
          <w:tcPr>
            <w:tcW w:w="2318" w:type="dxa"/>
            <w:vMerge/>
            <w:tcBorders>
              <w:top w:sz="0"/>
              <w:left w:val="single" w:sz="0"/>
              <w:bottom w:sz="0"/>
              <w:right w:sz="0"/>
            </w:tcBorders>
            <w:tcMar/>
            <w:vAlign w:val="center"/>
          </w:tcPr>
          <w:p w14:paraId="6585F3C3"/>
        </w:tc>
        <w:tc>
          <w:tcPr>
            <w:tcW w:w="1927" w:type="dxa"/>
            <w:tcMar>
              <w:left w:w="105" w:type="dxa"/>
              <w:right w:w="105" w:type="dxa"/>
            </w:tcMar>
            <w:vAlign w:val="center"/>
          </w:tcPr>
          <w:p w:rsidR="7C58D5B0" w:rsidP="7C58D5B0" w:rsidRDefault="7C58D5B0" w14:paraId="16DBD507" w14:textId="7575613F">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Unit Testing </w:t>
            </w:r>
          </w:p>
        </w:tc>
        <w:tc>
          <w:tcPr>
            <w:tcW w:w="4635" w:type="dxa"/>
            <w:tcMar>
              <w:left w:w="105" w:type="dxa"/>
              <w:right w:w="105" w:type="dxa"/>
            </w:tcMar>
            <w:vAlign w:val="center"/>
          </w:tcPr>
          <w:p w:rsidR="7C58D5B0" w:rsidP="7C58D5B0" w:rsidRDefault="7C58D5B0" w14:paraId="152FC080" w14:textId="1E4B1905">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Tests for individual components </w:t>
            </w:r>
          </w:p>
        </w:tc>
        <w:tc>
          <w:tcPr>
            <w:tcW w:w="1927" w:type="dxa"/>
            <w:tcBorders>
              <w:right w:val="single" w:sz="6"/>
            </w:tcBorders>
            <w:tcMar>
              <w:left w:w="105" w:type="dxa"/>
              <w:right w:w="105" w:type="dxa"/>
            </w:tcMar>
            <w:vAlign w:val="center"/>
          </w:tcPr>
          <w:p w:rsidR="7C58D5B0" w:rsidP="7C58D5B0" w:rsidRDefault="7C58D5B0" w14:paraId="183BF332" w14:textId="32C8706D">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62018C29">
        <w:trPr>
          <w:trHeight w:val="300"/>
        </w:trPr>
        <w:tc>
          <w:tcPr>
            <w:tcW w:w="2318" w:type="dxa"/>
            <w:vMerge/>
            <w:tcBorders>
              <w:top w:sz="0"/>
              <w:left w:val="single" w:sz="0"/>
              <w:bottom w:sz="0"/>
              <w:right w:sz="0"/>
            </w:tcBorders>
            <w:tcMar/>
            <w:vAlign w:val="center"/>
          </w:tcPr>
          <w:p w14:paraId="77EECD6E"/>
        </w:tc>
        <w:tc>
          <w:tcPr>
            <w:tcW w:w="1927" w:type="dxa"/>
            <w:tcMar>
              <w:left w:w="105" w:type="dxa"/>
              <w:right w:w="105" w:type="dxa"/>
            </w:tcMar>
            <w:vAlign w:val="center"/>
          </w:tcPr>
          <w:p w:rsidR="7C58D5B0" w:rsidP="7C58D5B0" w:rsidRDefault="7C58D5B0" w14:paraId="372AA40D" w14:textId="1652107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Integration Testing </w:t>
            </w:r>
          </w:p>
        </w:tc>
        <w:tc>
          <w:tcPr>
            <w:tcW w:w="4635" w:type="dxa"/>
            <w:tcMar>
              <w:left w:w="105" w:type="dxa"/>
              <w:right w:w="105" w:type="dxa"/>
            </w:tcMar>
            <w:vAlign w:val="center"/>
          </w:tcPr>
          <w:p w:rsidR="7C58D5B0" w:rsidP="7C58D5B0" w:rsidRDefault="7C58D5B0" w14:paraId="5FB16BA9" w14:textId="1743AF5D">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End-to-end system testing </w:t>
            </w:r>
          </w:p>
        </w:tc>
        <w:tc>
          <w:tcPr>
            <w:tcW w:w="1927" w:type="dxa"/>
            <w:tcBorders>
              <w:right w:val="single" w:sz="6"/>
            </w:tcBorders>
            <w:tcMar>
              <w:left w:w="105" w:type="dxa"/>
              <w:right w:w="105" w:type="dxa"/>
            </w:tcMar>
            <w:vAlign w:val="center"/>
          </w:tcPr>
          <w:p w:rsidR="7C58D5B0" w:rsidP="7C58D5B0" w:rsidRDefault="7C58D5B0" w14:paraId="69E8E6CD" w14:textId="16CB94D5">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0C5691B7">
        <w:trPr>
          <w:trHeight w:val="300"/>
        </w:trPr>
        <w:tc>
          <w:tcPr>
            <w:tcW w:w="2318" w:type="dxa"/>
            <w:vMerge w:val="restart"/>
            <w:tcBorders>
              <w:left w:val="single" w:sz="6"/>
            </w:tcBorders>
            <w:tcMar>
              <w:left w:w="105" w:type="dxa"/>
              <w:right w:w="105" w:type="dxa"/>
            </w:tcMar>
            <w:vAlign w:val="center"/>
          </w:tcPr>
          <w:p w:rsidR="7C58D5B0" w:rsidP="7C58D5B0" w:rsidRDefault="7C58D5B0" w14:paraId="0FB4586F" w14:textId="439D9293">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Deployment &amp; Documentation </w:t>
            </w:r>
          </w:p>
        </w:tc>
        <w:tc>
          <w:tcPr>
            <w:tcW w:w="1927" w:type="dxa"/>
            <w:tcMar>
              <w:left w:w="105" w:type="dxa"/>
              <w:right w:w="105" w:type="dxa"/>
            </w:tcMar>
            <w:vAlign w:val="center"/>
          </w:tcPr>
          <w:p w:rsidR="7C58D5B0" w:rsidP="7C58D5B0" w:rsidRDefault="7C58D5B0" w14:paraId="7196EAFF" w14:textId="29607F10">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Deployment Pipeline </w:t>
            </w:r>
          </w:p>
        </w:tc>
        <w:tc>
          <w:tcPr>
            <w:tcW w:w="4635" w:type="dxa"/>
            <w:tcMar>
              <w:left w:w="105" w:type="dxa"/>
              <w:right w:w="105" w:type="dxa"/>
            </w:tcMar>
            <w:vAlign w:val="center"/>
          </w:tcPr>
          <w:p w:rsidR="7C58D5B0" w:rsidP="7C58D5B0" w:rsidRDefault="7C58D5B0" w14:paraId="7303D065" w14:textId="707F5D44">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CI/CD setup, environment configuration </w:t>
            </w:r>
          </w:p>
        </w:tc>
        <w:tc>
          <w:tcPr>
            <w:tcW w:w="1927" w:type="dxa"/>
            <w:tcBorders>
              <w:right w:val="single" w:sz="6"/>
            </w:tcBorders>
            <w:tcMar>
              <w:left w:w="105" w:type="dxa"/>
              <w:right w:w="105" w:type="dxa"/>
            </w:tcMar>
            <w:vAlign w:val="center"/>
          </w:tcPr>
          <w:p w:rsidR="7C58D5B0" w:rsidP="7C58D5B0" w:rsidRDefault="7C58D5B0" w14:paraId="0F8D02C1" w14:textId="6C58CA6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79131DE6">
        <w:trPr>
          <w:trHeight w:val="300"/>
        </w:trPr>
        <w:tc>
          <w:tcPr>
            <w:tcW w:w="2318" w:type="dxa"/>
            <w:vMerge/>
            <w:tcBorders>
              <w:top w:sz="0"/>
              <w:left w:val="single" w:sz="0"/>
              <w:bottom w:sz="0"/>
              <w:right w:sz="0"/>
            </w:tcBorders>
            <w:tcMar/>
            <w:vAlign w:val="center"/>
          </w:tcPr>
          <w:p w14:paraId="0995BEB2"/>
        </w:tc>
        <w:tc>
          <w:tcPr>
            <w:tcW w:w="1927" w:type="dxa"/>
            <w:tcMar>
              <w:left w:w="105" w:type="dxa"/>
              <w:right w:w="105" w:type="dxa"/>
            </w:tcMar>
            <w:vAlign w:val="center"/>
          </w:tcPr>
          <w:p w:rsidR="7C58D5B0" w:rsidP="7C58D5B0" w:rsidRDefault="7C58D5B0" w14:paraId="6258ABAB" w14:textId="336EF0E1">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System Documentation </w:t>
            </w:r>
          </w:p>
        </w:tc>
        <w:tc>
          <w:tcPr>
            <w:tcW w:w="4635" w:type="dxa"/>
            <w:tcMar>
              <w:left w:w="105" w:type="dxa"/>
              <w:right w:w="105" w:type="dxa"/>
            </w:tcMar>
            <w:vAlign w:val="center"/>
          </w:tcPr>
          <w:p w:rsidR="7C58D5B0" w:rsidP="7C58D5B0" w:rsidRDefault="7C58D5B0" w14:paraId="592C2774" w14:textId="5ACF8A7C">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Technical documentation and user guides </w:t>
            </w:r>
          </w:p>
        </w:tc>
        <w:tc>
          <w:tcPr>
            <w:tcW w:w="1927" w:type="dxa"/>
            <w:tcBorders>
              <w:right w:val="single" w:sz="6"/>
            </w:tcBorders>
            <w:tcMar>
              <w:left w:w="105" w:type="dxa"/>
              <w:right w:w="105" w:type="dxa"/>
            </w:tcMar>
            <w:vAlign w:val="center"/>
          </w:tcPr>
          <w:p w:rsidR="7C58D5B0" w:rsidP="7C58D5B0" w:rsidRDefault="7C58D5B0" w14:paraId="714F4F14" w14:textId="1AD8EB32">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2</w:t>
            </w:r>
          </w:p>
        </w:tc>
      </w:tr>
      <w:tr w:rsidR="7C58D5B0" w:rsidTr="7C58D5B0" w14:paraId="4FA6313B">
        <w:trPr>
          <w:trHeight w:val="300"/>
        </w:trPr>
        <w:tc>
          <w:tcPr>
            <w:tcW w:w="2318" w:type="dxa"/>
            <w:vMerge/>
            <w:tcBorders>
              <w:top w:sz="0"/>
              <w:left w:val="single" w:sz="0"/>
              <w:bottom w:sz="0"/>
              <w:right w:sz="0"/>
            </w:tcBorders>
            <w:tcMar/>
            <w:vAlign w:val="center"/>
          </w:tcPr>
          <w:p w14:paraId="36A425F6"/>
        </w:tc>
        <w:tc>
          <w:tcPr>
            <w:tcW w:w="1927" w:type="dxa"/>
            <w:tcMar>
              <w:left w:w="105" w:type="dxa"/>
              <w:right w:w="105" w:type="dxa"/>
            </w:tcMar>
            <w:vAlign w:val="center"/>
          </w:tcPr>
          <w:p w:rsidR="7C58D5B0" w:rsidP="7C58D5B0" w:rsidRDefault="7C58D5B0" w14:paraId="257F1C45" w14:textId="283F0D54">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Training Materials </w:t>
            </w:r>
          </w:p>
        </w:tc>
        <w:tc>
          <w:tcPr>
            <w:tcW w:w="4635" w:type="dxa"/>
            <w:tcMar>
              <w:left w:w="105" w:type="dxa"/>
              <w:right w:w="105" w:type="dxa"/>
            </w:tcMar>
            <w:vAlign w:val="center"/>
          </w:tcPr>
          <w:p w:rsidR="7C58D5B0" w:rsidP="7C58D5B0" w:rsidRDefault="7C58D5B0" w14:paraId="4520F177" w14:textId="2CC3F85E">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 xml:space="preserve">Materials for system users and administrators </w:t>
            </w:r>
          </w:p>
        </w:tc>
        <w:tc>
          <w:tcPr>
            <w:tcW w:w="1927" w:type="dxa"/>
            <w:tcBorders>
              <w:right w:val="single" w:sz="6"/>
            </w:tcBorders>
            <w:tcMar>
              <w:left w:w="105" w:type="dxa"/>
              <w:right w:w="105" w:type="dxa"/>
            </w:tcMar>
            <w:vAlign w:val="center"/>
          </w:tcPr>
          <w:p w:rsidR="7C58D5B0" w:rsidP="7C58D5B0" w:rsidRDefault="7C58D5B0" w14:paraId="74D432B6" w14:textId="24F18355">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1</w:t>
            </w:r>
          </w:p>
        </w:tc>
      </w:tr>
      <w:tr w:rsidR="7C58D5B0" w:rsidTr="7C58D5B0" w14:paraId="28D2F267">
        <w:trPr>
          <w:trHeight w:val="300"/>
        </w:trPr>
        <w:tc>
          <w:tcPr>
            <w:tcW w:w="8880" w:type="dxa"/>
            <w:gridSpan w:val="3"/>
            <w:tcBorders>
              <w:left w:val="single" w:sz="6"/>
              <w:bottom w:val="single" w:sz="6"/>
            </w:tcBorders>
            <w:tcMar>
              <w:left w:w="105" w:type="dxa"/>
              <w:right w:w="105" w:type="dxa"/>
            </w:tcMar>
            <w:vAlign w:val="center"/>
          </w:tcPr>
          <w:p w:rsidR="7C58D5B0" w:rsidP="7C58D5B0" w:rsidRDefault="7C58D5B0" w14:paraId="03CBAB1F" w14:textId="38C1D730">
            <w:pPr>
              <w:rPr>
                <w:rFonts w:ascii="Aptos" w:hAnsi="Aptos" w:eastAsia="Aptos" w:cs="Aptos"/>
                <w:sz w:val="20"/>
                <w:szCs w:val="20"/>
                <w:lang w:val="en-US"/>
              </w:rPr>
            </w:pPr>
          </w:p>
          <w:p w:rsidR="7C58D5B0" w:rsidP="7C58D5B0" w:rsidRDefault="7C58D5B0" w14:paraId="68356D10" w14:textId="4A71A199">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Total</w:t>
            </w:r>
          </w:p>
        </w:tc>
        <w:tc>
          <w:tcPr>
            <w:tcW w:w="1927" w:type="dxa"/>
            <w:tcBorders>
              <w:bottom w:val="single" w:sz="6"/>
              <w:right w:val="single" w:sz="6"/>
            </w:tcBorders>
            <w:tcMar>
              <w:left w:w="105" w:type="dxa"/>
              <w:right w:w="105" w:type="dxa"/>
            </w:tcMar>
            <w:vAlign w:val="center"/>
          </w:tcPr>
          <w:p w:rsidR="7C58D5B0" w:rsidP="7C58D5B0" w:rsidRDefault="7C58D5B0" w14:paraId="42969A6C" w14:textId="76E97004">
            <w:pPr>
              <w:spacing w:before="0" w:beforeAutospacing="off" w:after="0" w:afterAutospacing="off"/>
              <w:rPr>
                <w:rFonts w:ascii="Aptos" w:hAnsi="Aptos" w:eastAsia="Aptos" w:cs="Aptos"/>
                <w:sz w:val="20"/>
                <w:szCs w:val="20"/>
                <w:lang w:val="en-US"/>
              </w:rPr>
            </w:pPr>
            <w:r w:rsidRPr="7C58D5B0" w:rsidR="7C58D5B0">
              <w:rPr>
                <w:rFonts w:ascii="Aptos" w:hAnsi="Aptos" w:eastAsia="Aptos" w:cs="Aptos"/>
                <w:sz w:val="20"/>
                <w:szCs w:val="20"/>
                <w:lang w:val="en-US"/>
              </w:rPr>
              <w:t>36</w:t>
            </w:r>
          </w:p>
        </w:tc>
      </w:tr>
    </w:tbl>
    <w:p w:rsidR="7C58D5B0" w:rsidP="7C58D5B0" w:rsidRDefault="7C58D5B0" w14:paraId="1C1C1D26" w14:textId="03C93E7B">
      <w:pPr>
        <w:rPr>
          <w:rFonts w:ascii="Aptos" w:hAnsi="Aptos" w:eastAsia="Aptos" w:cs="Aptos"/>
          <w:noProof w:val="0"/>
          <w:sz w:val="24"/>
          <w:szCs w:val="24"/>
          <w:lang w:val="en-US"/>
        </w:rPr>
      </w:pPr>
    </w:p>
    <w:p w:rsidR="71243E50" w:rsidP="7C58D5B0" w:rsidRDefault="71243E50" w14:paraId="43330531" w14:textId="4EBCABE7">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Note</w:t>
      </w:r>
    </w:p>
    <w:p w:rsidR="71243E50" w:rsidP="7C58D5B0" w:rsidRDefault="71243E50" w14:paraId="3603D021" w14:textId="4E27863B">
      <w:pPr>
        <w:spacing w:before="240" w:beforeAutospacing="off" w:after="240" w:afterAutospacing="off"/>
        <w:ind w:firstLine="720"/>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Total Timeline</w:t>
      </w:r>
      <w:r w:rsidRPr="7C58D5B0" w:rsidR="71243E50">
        <w:rPr>
          <w:rFonts w:ascii="Aptos" w:hAnsi="Aptos" w:eastAsia="Aptos" w:cs="Aptos"/>
          <w:noProof w:val="0"/>
          <w:color w:val="000000" w:themeColor="text1" w:themeTint="FF" w:themeShade="FF"/>
          <w:sz w:val="24"/>
          <w:szCs w:val="24"/>
          <w:lang w:val="en-US"/>
        </w:rPr>
        <w:t>: Approximately 36 working days, considering latest requirements.</w:t>
      </w:r>
    </w:p>
    <w:p w:rsidR="71243E50" w:rsidP="7C58D5B0" w:rsidRDefault="71243E50" w14:paraId="38D1CC97" w14:textId="06A15A01">
      <w:pPr>
        <w:pStyle w:val="Heading2"/>
        <w:keepNext w:val="1"/>
        <w:keepLines w:val="1"/>
        <w:spacing w:before="299" w:beforeAutospacing="off" w:after="299"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9. Custom Local LLM Training Option</w:t>
      </w:r>
    </w:p>
    <w:p w:rsidR="71243E50" w:rsidP="7C58D5B0" w:rsidRDefault="71243E50" w14:paraId="65E98493" w14:textId="3FC24CE0">
      <w:pPr>
        <w:rPr>
          <w:rFonts w:ascii="Aptos" w:hAnsi="Aptos" w:eastAsia="Aptos" w:cs="Aptos"/>
          <w:noProof w:val="0"/>
          <w:sz w:val="24"/>
          <w:szCs w:val="24"/>
          <w:lang w:val="en-US"/>
        </w:rPr>
      </w:pPr>
      <w:r w:rsidRPr="7C58D5B0" w:rsidR="71243E50">
        <w:rPr>
          <w:rFonts w:ascii="Aptos" w:hAnsi="Aptos" w:eastAsia="Aptos" w:cs="Aptos"/>
          <w:noProof w:val="0"/>
          <w:sz w:val="24"/>
          <w:szCs w:val="24"/>
          <w:lang w:val="en-US"/>
        </w:rPr>
        <w:t>Another approach is to finetune an opensource LLM model.</w:t>
      </w:r>
    </w:p>
    <w:p w:rsidR="71243E50" w:rsidP="7C58D5B0" w:rsidRDefault="71243E50" w14:paraId="148495ED" w14:textId="4B1AF541">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9.1. Data Requirements</w:t>
      </w:r>
    </w:p>
    <w:p w:rsidR="71243E50" w:rsidP="7C58D5B0" w:rsidRDefault="71243E50" w14:paraId="2652A4EE" w14:textId="40CABF3D">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Training a custom LLM for industrial product attribute extraction requires:</w:t>
      </w:r>
    </w:p>
    <w:p w:rsidR="71243E50" w:rsidP="7C58D5B0" w:rsidRDefault="71243E50" w14:paraId="07C9B904" w14:textId="61F3856C">
      <w:pPr>
        <w:pStyle w:val="ListParagraph"/>
        <w:numPr>
          <w:ilvl w:val="0"/>
          <w:numId w:val="4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Large Corpus of Industrial Product Descriptions</w:t>
      </w:r>
      <w:r w:rsidRPr="7C58D5B0" w:rsidR="71243E50">
        <w:rPr>
          <w:rFonts w:ascii="Aptos" w:hAnsi="Aptos" w:eastAsia="Aptos" w:cs="Aptos"/>
          <w:noProof w:val="0"/>
          <w:color w:val="000000" w:themeColor="text1" w:themeTint="FF" w:themeShade="FF"/>
          <w:sz w:val="24"/>
          <w:szCs w:val="24"/>
          <w:lang w:val="en-US"/>
        </w:rPr>
        <w:t>: Thousands of product inquiries, specifications, and descriptions covering pipes, fittings, flanges, and related components</w:t>
      </w:r>
    </w:p>
    <w:p w:rsidR="71243E50" w:rsidP="7C58D5B0" w:rsidRDefault="71243E50" w14:paraId="6976F795" w14:textId="716030A1">
      <w:pPr>
        <w:pStyle w:val="ListParagraph"/>
        <w:numPr>
          <w:ilvl w:val="0"/>
          <w:numId w:val="4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Annotated Attribute Data</w:t>
      </w:r>
      <w:r w:rsidRPr="7C58D5B0" w:rsidR="71243E50">
        <w:rPr>
          <w:rFonts w:ascii="Aptos" w:hAnsi="Aptos" w:eastAsia="Aptos" w:cs="Aptos"/>
          <w:noProof w:val="0"/>
          <w:color w:val="000000" w:themeColor="text1" w:themeTint="FF" w:themeShade="FF"/>
          <w:sz w:val="24"/>
          <w:szCs w:val="24"/>
          <w:lang w:val="en-US"/>
        </w:rPr>
        <w:t>: Each product description must be paired with correctly extracted and labeled attributes</w:t>
      </w:r>
    </w:p>
    <w:p w:rsidR="71243E50" w:rsidP="7C58D5B0" w:rsidRDefault="71243E50" w14:paraId="29E5FE05" w14:textId="634D209B">
      <w:pPr>
        <w:pStyle w:val="ListParagraph"/>
        <w:numPr>
          <w:ilvl w:val="0"/>
          <w:numId w:val="4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Industry Standards and Terminologies</w:t>
      </w:r>
      <w:r w:rsidRPr="7C58D5B0" w:rsidR="71243E50">
        <w:rPr>
          <w:rFonts w:ascii="Aptos" w:hAnsi="Aptos" w:eastAsia="Aptos" w:cs="Aptos"/>
          <w:noProof w:val="0"/>
          <w:color w:val="000000" w:themeColor="text1" w:themeTint="FF" w:themeShade="FF"/>
          <w:sz w:val="24"/>
          <w:szCs w:val="24"/>
          <w:lang w:val="en-US"/>
        </w:rPr>
        <w:t>: Reference materials for product specifications, industry standards, and technical terms</w:t>
      </w:r>
    </w:p>
    <w:p w:rsidR="71243E50" w:rsidP="7C58D5B0" w:rsidRDefault="71243E50" w14:paraId="546743FF" w14:textId="514E9861">
      <w:pPr>
        <w:pStyle w:val="ListParagraph"/>
        <w:numPr>
          <w:ilvl w:val="0"/>
          <w:numId w:val="49"/>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Variant Terminology</w:t>
      </w:r>
      <w:r w:rsidRPr="7C58D5B0" w:rsidR="71243E50">
        <w:rPr>
          <w:rFonts w:ascii="Aptos" w:hAnsi="Aptos" w:eastAsia="Aptos" w:cs="Aptos"/>
          <w:noProof w:val="0"/>
          <w:color w:val="000000" w:themeColor="text1" w:themeTint="FF" w:themeShade="FF"/>
          <w:sz w:val="24"/>
          <w:szCs w:val="24"/>
          <w:lang w:val="en-US"/>
        </w:rPr>
        <w:t>: Multiple ways of expressing the same attribute (for robustness)</w:t>
      </w:r>
    </w:p>
    <w:p w:rsidR="71243E50" w:rsidP="7C58D5B0" w:rsidRDefault="71243E50" w14:paraId="45CA3E98" w14:textId="2B4FAA29">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9.2. Training Process</w:t>
      </w:r>
    </w:p>
    <w:p w:rsidR="71243E50" w:rsidP="7C58D5B0" w:rsidRDefault="71243E50" w14:paraId="7104274E" w14:textId="1B2C179B">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The training process involves:</w:t>
      </w:r>
    </w:p>
    <w:p w:rsidR="71243E50" w:rsidP="7C58D5B0" w:rsidRDefault="71243E50" w14:paraId="26F2043E" w14:textId="2ED43AF3">
      <w:pPr>
        <w:pStyle w:val="ListParagraph"/>
        <w:numPr>
          <w:ilvl w:val="0"/>
          <w:numId w:val="5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Base Model Selection</w:t>
      </w:r>
      <w:r w:rsidRPr="7C58D5B0" w:rsidR="71243E50">
        <w:rPr>
          <w:rFonts w:ascii="Aptos" w:hAnsi="Aptos" w:eastAsia="Aptos" w:cs="Aptos"/>
          <w:noProof w:val="0"/>
          <w:color w:val="000000" w:themeColor="text1" w:themeTint="FF" w:themeShade="FF"/>
          <w:sz w:val="24"/>
          <w:szCs w:val="24"/>
          <w:lang w:val="en-US"/>
        </w:rPr>
        <w:t>: Choose an appropriate open-source foundation model</w:t>
      </w:r>
    </w:p>
    <w:p w:rsidR="71243E50" w:rsidP="7C58D5B0" w:rsidRDefault="71243E50" w14:paraId="4001AFEA" w14:textId="5F8833C9">
      <w:pPr>
        <w:pStyle w:val="ListParagraph"/>
        <w:numPr>
          <w:ilvl w:val="0"/>
          <w:numId w:val="5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Domain Adaptation</w:t>
      </w:r>
      <w:r w:rsidRPr="7C58D5B0" w:rsidR="71243E50">
        <w:rPr>
          <w:rFonts w:ascii="Aptos" w:hAnsi="Aptos" w:eastAsia="Aptos" w:cs="Aptos"/>
          <w:noProof w:val="0"/>
          <w:color w:val="000000" w:themeColor="text1" w:themeTint="FF" w:themeShade="FF"/>
          <w:sz w:val="24"/>
          <w:szCs w:val="24"/>
          <w:lang w:val="en-US"/>
        </w:rPr>
        <w:t>: Initial fine-tuning on general industrial product corpus</w:t>
      </w:r>
    </w:p>
    <w:p w:rsidR="71243E50" w:rsidP="7C58D5B0" w:rsidRDefault="71243E50" w14:paraId="4829BC0C" w14:textId="5D49879E">
      <w:pPr>
        <w:pStyle w:val="ListParagraph"/>
        <w:numPr>
          <w:ilvl w:val="0"/>
          <w:numId w:val="5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Supervised Fine-Tuning</w:t>
      </w:r>
      <w:r w:rsidRPr="7C58D5B0" w:rsidR="71243E50">
        <w:rPr>
          <w:rFonts w:ascii="Aptos" w:hAnsi="Aptos" w:eastAsia="Aptos" w:cs="Aptos"/>
          <w:noProof w:val="0"/>
          <w:color w:val="000000" w:themeColor="text1" w:themeTint="FF" w:themeShade="FF"/>
          <w:sz w:val="24"/>
          <w:szCs w:val="24"/>
          <w:lang w:val="en-US"/>
        </w:rPr>
        <w:t>: Training on attribute extraction tasks with annotated data</w:t>
      </w:r>
    </w:p>
    <w:p w:rsidR="71243E50" w:rsidP="7C58D5B0" w:rsidRDefault="71243E50" w14:paraId="6E110B8B" w14:textId="7E7D35BA">
      <w:pPr>
        <w:pStyle w:val="ListParagraph"/>
        <w:numPr>
          <w:ilvl w:val="0"/>
          <w:numId w:val="5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Evaluation</w:t>
      </w:r>
      <w:r w:rsidRPr="7C58D5B0" w:rsidR="71243E50">
        <w:rPr>
          <w:rFonts w:ascii="Aptos" w:hAnsi="Aptos" w:eastAsia="Aptos" w:cs="Aptos"/>
          <w:noProof w:val="0"/>
          <w:color w:val="000000" w:themeColor="text1" w:themeTint="FF" w:themeShade="FF"/>
          <w:sz w:val="24"/>
          <w:szCs w:val="24"/>
          <w:lang w:val="en-US"/>
        </w:rPr>
        <w:t>: Testing against held-out validation data for accuracy metrics</w:t>
      </w:r>
    </w:p>
    <w:p w:rsidR="71243E50" w:rsidP="7C58D5B0" w:rsidRDefault="71243E50" w14:paraId="2FAA5939" w14:textId="1CF72AC6">
      <w:pPr>
        <w:pStyle w:val="ListParagraph"/>
        <w:numPr>
          <w:ilvl w:val="0"/>
          <w:numId w:val="50"/>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Iterative Improvement</w:t>
      </w:r>
      <w:r w:rsidRPr="7C58D5B0" w:rsidR="71243E50">
        <w:rPr>
          <w:rFonts w:ascii="Aptos" w:hAnsi="Aptos" w:eastAsia="Aptos" w:cs="Aptos"/>
          <w:noProof w:val="0"/>
          <w:color w:val="000000" w:themeColor="text1" w:themeTint="FF" w:themeShade="FF"/>
          <w:sz w:val="24"/>
          <w:szCs w:val="24"/>
          <w:lang w:val="en-US"/>
        </w:rPr>
        <w:t>: Retraining based on performance analysis</w:t>
      </w:r>
    </w:p>
    <w:p w:rsidR="71243E50" w:rsidP="7C58D5B0" w:rsidRDefault="71243E50" w14:paraId="72F4F883" w14:textId="2A8F13C3">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9.3. Advantages of Custom LLM</w:t>
      </w:r>
    </w:p>
    <w:p w:rsidR="71243E50" w:rsidP="7C58D5B0" w:rsidRDefault="71243E50" w14:paraId="4AA18336" w14:textId="2BB47B3A">
      <w:pPr>
        <w:pStyle w:val="ListParagraph"/>
        <w:numPr>
          <w:ilvl w:val="0"/>
          <w:numId w:val="5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Domain Specialization</w:t>
      </w:r>
      <w:r w:rsidRPr="7C58D5B0" w:rsidR="71243E50">
        <w:rPr>
          <w:rFonts w:ascii="Aptos" w:hAnsi="Aptos" w:eastAsia="Aptos" w:cs="Aptos"/>
          <w:noProof w:val="0"/>
          <w:color w:val="000000" w:themeColor="text1" w:themeTint="FF" w:themeShade="FF"/>
          <w:sz w:val="24"/>
          <w:szCs w:val="24"/>
          <w:lang w:val="en-US"/>
        </w:rPr>
        <w:t>: Superior performance on industry-specific terminology</w:t>
      </w:r>
    </w:p>
    <w:p w:rsidR="71243E50" w:rsidP="7C58D5B0" w:rsidRDefault="71243E50" w14:paraId="5321FD41" w14:textId="440AB987">
      <w:pPr>
        <w:pStyle w:val="ListParagraph"/>
        <w:numPr>
          <w:ilvl w:val="0"/>
          <w:numId w:val="5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Data Privacy</w:t>
      </w:r>
      <w:r w:rsidRPr="7C58D5B0" w:rsidR="71243E50">
        <w:rPr>
          <w:rFonts w:ascii="Aptos" w:hAnsi="Aptos" w:eastAsia="Aptos" w:cs="Aptos"/>
          <w:noProof w:val="0"/>
          <w:color w:val="000000" w:themeColor="text1" w:themeTint="FF" w:themeShade="FF"/>
          <w:sz w:val="24"/>
          <w:szCs w:val="24"/>
          <w:lang w:val="en-US"/>
        </w:rPr>
        <w:t>: All processing happens locally without sending data to third parties</w:t>
      </w:r>
    </w:p>
    <w:p w:rsidR="71243E50" w:rsidP="7C58D5B0" w:rsidRDefault="71243E50" w14:paraId="1FF553A6" w14:textId="109F8D59">
      <w:pPr>
        <w:pStyle w:val="ListParagraph"/>
        <w:numPr>
          <w:ilvl w:val="0"/>
          <w:numId w:val="5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Cost Control</w:t>
      </w:r>
      <w:r w:rsidRPr="7C58D5B0" w:rsidR="71243E50">
        <w:rPr>
          <w:rFonts w:ascii="Aptos" w:hAnsi="Aptos" w:eastAsia="Aptos" w:cs="Aptos"/>
          <w:noProof w:val="0"/>
          <w:color w:val="000000" w:themeColor="text1" w:themeTint="FF" w:themeShade="FF"/>
          <w:sz w:val="24"/>
          <w:szCs w:val="24"/>
          <w:lang w:val="en-US"/>
        </w:rPr>
        <w:t>: No per-query API costs (though infrastructure costs apply)</w:t>
      </w:r>
    </w:p>
    <w:p w:rsidR="71243E50" w:rsidP="7C58D5B0" w:rsidRDefault="71243E50" w14:paraId="37DED270" w14:textId="15175157">
      <w:pPr>
        <w:pStyle w:val="ListParagraph"/>
        <w:numPr>
          <w:ilvl w:val="0"/>
          <w:numId w:val="5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Customization</w:t>
      </w:r>
      <w:r w:rsidRPr="7C58D5B0" w:rsidR="71243E50">
        <w:rPr>
          <w:rFonts w:ascii="Aptos" w:hAnsi="Aptos" w:eastAsia="Aptos" w:cs="Aptos"/>
          <w:noProof w:val="0"/>
          <w:color w:val="000000" w:themeColor="text1" w:themeTint="FF" w:themeShade="FF"/>
          <w:sz w:val="24"/>
          <w:szCs w:val="24"/>
          <w:lang w:val="en-US"/>
        </w:rPr>
        <w:t>: Ability to optimize for specific product categories or business rules</w:t>
      </w:r>
    </w:p>
    <w:p w:rsidR="71243E50" w:rsidP="7C58D5B0" w:rsidRDefault="71243E50" w14:paraId="34119B8A" w14:textId="2772BF4F">
      <w:pPr>
        <w:pStyle w:val="ListParagraph"/>
        <w:numPr>
          <w:ilvl w:val="0"/>
          <w:numId w:val="51"/>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Integration Flexibility</w:t>
      </w:r>
      <w:r w:rsidRPr="7C58D5B0" w:rsidR="71243E50">
        <w:rPr>
          <w:rFonts w:ascii="Aptos" w:hAnsi="Aptos" w:eastAsia="Aptos" w:cs="Aptos"/>
          <w:noProof w:val="0"/>
          <w:color w:val="000000" w:themeColor="text1" w:themeTint="FF" w:themeShade="FF"/>
          <w:sz w:val="24"/>
          <w:szCs w:val="24"/>
          <w:lang w:val="en-US"/>
        </w:rPr>
        <w:t>: Easier integration with on-premises systems</w:t>
      </w:r>
    </w:p>
    <w:p w:rsidR="71243E50" w:rsidP="7C58D5B0" w:rsidRDefault="71243E50" w14:paraId="75B6DDCD" w14:textId="0444E496">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9.4. Implementation Challenges</w:t>
      </w:r>
    </w:p>
    <w:p w:rsidR="71243E50" w:rsidP="7C58D5B0" w:rsidRDefault="71243E50" w14:paraId="3508EE3D" w14:textId="3D0C4243">
      <w:pPr>
        <w:pStyle w:val="ListParagraph"/>
        <w:numPr>
          <w:ilvl w:val="0"/>
          <w:numId w:val="5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Data Collection</w:t>
      </w:r>
      <w:r w:rsidRPr="7C58D5B0" w:rsidR="71243E50">
        <w:rPr>
          <w:rFonts w:ascii="Aptos" w:hAnsi="Aptos" w:eastAsia="Aptos" w:cs="Aptos"/>
          <w:noProof w:val="0"/>
          <w:color w:val="000000" w:themeColor="text1" w:themeTint="FF" w:themeShade="FF"/>
          <w:sz w:val="24"/>
          <w:szCs w:val="24"/>
          <w:lang w:val="en-US"/>
        </w:rPr>
        <w:t>: Significant effort required to collect and annotate training data</w:t>
      </w:r>
    </w:p>
    <w:p w:rsidR="71243E50" w:rsidP="7C58D5B0" w:rsidRDefault="71243E50" w14:paraId="5D2B1CCB" w14:textId="7510B8CF">
      <w:pPr>
        <w:pStyle w:val="ListParagraph"/>
        <w:numPr>
          <w:ilvl w:val="0"/>
          <w:numId w:val="5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Technical Expertise</w:t>
      </w:r>
      <w:r w:rsidRPr="7C58D5B0" w:rsidR="71243E50">
        <w:rPr>
          <w:rFonts w:ascii="Aptos" w:hAnsi="Aptos" w:eastAsia="Aptos" w:cs="Aptos"/>
          <w:noProof w:val="0"/>
          <w:color w:val="000000" w:themeColor="text1" w:themeTint="FF" w:themeShade="FF"/>
          <w:sz w:val="24"/>
          <w:szCs w:val="24"/>
          <w:lang w:val="en-US"/>
        </w:rPr>
        <w:t>: Requires ML engineering expertise for model development</w:t>
      </w:r>
    </w:p>
    <w:p w:rsidR="71243E50" w:rsidP="7C58D5B0" w:rsidRDefault="71243E50" w14:paraId="29ED6464" w14:textId="3917D716">
      <w:pPr>
        <w:pStyle w:val="ListParagraph"/>
        <w:numPr>
          <w:ilvl w:val="0"/>
          <w:numId w:val="5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Computing Resources</w:t>
      </w:r>
      <w:r w:rsidRPr="7C58D5B0" w:rsidR="71243E50">
        <w:rPr>
          <w:rFonts w:ascii="Aptos" w:hAnsi="Aptos" w:eastAsia="Aptos" w:cs="Aptos"/>
          <w:noProof w:val="0"/>
          <w:color w:val="000000" w:themeColor="text1" w:themeTint="FF" w:themeShade="FF"/>
          <w:sz w:val="24"/>
          <w:szCs w:val="24"/>
          <w:lang w:val="en-US"/>
        </w:rPr>
        <w:t>: High-performance hardware needed for training and inference</w:t>
      </w:r>
    </w:p>
    <w:p w:rsidR="71243E50" w:rsidP="7C58D5B0" w:rsidRDefault="71243E50" w14:paraId="5719E65E" w14:textId="6A7A370A">
      <w:pPr>
        <w:pStyle w:val="ListParagraph"/>
        <w:numPr>
          <w:ilvl w:val="0"/>
          <w:numId w:val="5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Development Timeline</w:t>
      </w:r>
      <w:r w:rsidRPr="7C58D5B0" w:rsidR="71243E50">
        <w:rPr>
          <w:rFonts w:ascii="Aptos" w:hAnsi="Aptos" w:eastAsia="Aptos" w:cs="Aptos"/>
          <w:noProof w:val="0"/>
          <w:color w:val="000000" w:themeColor="text1" w:themeTint="FF" w:themeShade="FF"/>
          <w:sz w:val="24"/>
          <w:szCs w:val="24"/>
          <w:lang w:val="en-US"/>
        </w:rPr>
        <w:t xml:space="preserve">: Longer implementation timeline compared to API or local </w:t>
      </w:r>
      <w:r w:rsidRPr="7C58D5B0" w:rsidR="489A72B9">
        <w:rPr>
          <w:rFonts w:ascii="Aptos" w:hAnsi="Aptos" w:eastAsia="Aptos" w:cs="Aptos"/>
          <w:noProof w:val="0"/>
          <w:color w:val="000000" w:themeColor="text1" w:themeTint="FF" w:themeShade="FF"/>
          <w:sz w:val="24"/>
          <w:szCs w:val="24"/>
          <w:lang w:val="en-US"/>
        </w:rPr>
        <w:t>pretrained</w:t>
      </w:r>
      <w:r w:rsidRPr="7C58D5B0" w:rsidR="71243E50">
        <w:rPr>
          <w:rFonts w:ascii="Aptos" w:hAnsi="Aptos" w:eastAsia="Aptos" w:cs="Aptos"/>
          <w:noProof w:val="0"/>
          <w:color w:val="000000" w:themeColor="text1" w:themeTint="FF" w:themeShade="FF"/>
          <w:sz w:val="24"/>
          <w:szCs w:val="24"/>
          <w:lang w:val="en-US"/>
        </w:rPr>
        <w:t xml:space="preserve"> model usage approach</w:t>
      </w:r>
    </w:p>
    <w:p w:rsidR="71243E50" w:rsidP="7C58D5B0" w:rsidRDefault="71243E50" w14:paraId="074F7558" w14:textId="5B15F127">
      <w:pPr>
        <w:pStyle w:val="ListParagraph"/>
        <w:numPr>
          <w:ilvl w:val="0"/>
          <w:numId w:val="52"/>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Ongoing Maintenance</w:t>
      </w:r>
      <w:r w:rsidRPr="7C58D5B0" w:rsidR="71243E50">
        <w:rPr>
          <w:rFonts w:ascii="Aptos" w:hAnsi="Aptos" w:eastAsia="Aptos" w:cs="Aptos"/>
          <w:noProof w:val="0"/>
          <w:color w:val="000000" w:themeColor="text1" w:themeTint="FF" w:themeShade="FF"/>
          <w:sz w:val="24"/>
          <w:szCs w:val="24"/>
          <w:lang w:val="en-US"/>
        </w:rPr>
        <w:t>: Requires regular retraining and model updates</w:t>
      </w:r>
    </w:p>
    <w:p w:rsidR="7C58D5B0" w:rsidP="7C58D5B0" w:rsidRDefault="7C58D5B0" w14:paraId="7DF8881C" w14:textId="4C7AB915">
      <w:pPr>
        <w:spacing w:before="0" w:beforeAutospacing="off" w:after="0" w:afterAutospacing="off"/>
        <w:rPr>
          <w:rFonts w:ascii="Aptos" w:hAnsi="Aptos" w:eastAsia="Aptos" w:cs="Aptos"/>
          <w:noProof w:val="0"/>
          <w:color w:val="000000" w:themeColor="text1" w:themeTint="FF" w:themeShade="FF"/>
          <w:sz w:val="24"/>
          <w:szCs w:val="24"/>
          <w:lang w:val="en-US"/>
        </w:rPr>
      </w:pPr>
    </w:p>
    <w:p w:rsidR="71243E50" w:rsidP="7C58D5B0" w:rsidRDefault="71243E50" w14:paraId="2214039F" w14:textId="2FFAA4C3">
      <w:p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b w:val="1"/>
          <w:bCs w:val="1"/>
          <w:noProof w:val="0"/>
          <w:color w:val="000000" w:themeColor="text1" w:themeTint="FF" w:themeShade="FF"/>
          <w:sz w:val="24"/>
          <w:szCs w:val="24"/>
          <w:lang w:val="en-US"/>
        </w:rPr>
        <w:t xml:space="preserve">Note </w:t>
      </w:r>
      <w:r w:rsidRPr="7C58D5B0" w:rsidR="71243E50">
        <w:rPr>
          <w:rFonts w:ascii="Aptos" w:hAnsi="Aptos" w:eastAsia="Aptos" w:cs="Aptos"/>
          <w:noProof w:val="0"/>
          <w:color w:val="000000" w:themeColor="text1" w:themeTint="FF" w:themeShade="FF"/>
          <w:sz w:val="24"/>
          <w:szCs w:val="24"/>
          <w:lang w:val="en-US"/>
        </w:rPr>
        <w:t xml:space="preserve">- </w:t>
      </w:r>
    </w:p>
    <w:p w:rsidR="71243E50" w:rsidP="7C58D5B0" w:rsidRDefault="71243E50" w14:paraId="704E685F" w14:textId="62200DAC">
      <w:pPr>
        <w:ind w:left="720"/>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For LLM finetuning Efforts estimated will increase along with additional demand of resources such as -</w:t>
      </w:r>
    </w:p>
    <w:p w:rsidR="71243E50" w:rsidP="7C58D5B0" w:rsidRDefault="71243E50" w14:paraId="5E0FBED9" w14:textId="3A94DC4C">
      <w:pPr>
        <w:pStyle w:val="ListParagraph"/>
        <w:numPr>
          <w:ilvl w:val="0"/>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Extensive training data which includes -</w:t>
      </w:r>
    </w:p>
    <w:p w:rsidR="71243E50" w:rsidP="7C58D5B0" w:rsidRDefault="71243E50" w14:paraId="519574B5" w14:textId="3A06B09A">
      <w:pPr>
        <w:pStyle w:val="ListParagraph"/>
        <w:numPr>
          <w:ilvl w:val="1"/>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Data Collection.</w:t>
      </w:r>
    </w:p>
    <w:p w:rsidR="71243E50" w:rsidP="7C58D5B0" w:rsidRDefault="71243E50" w14:paraId="667DE8CF" w14:textId="7A16333E">
      <w:pPr>
        <w:pStyle w:val="ListParagraph"/>
        <w:numPr>
          <w:ilvl w:val="1"/>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Data Preparation.</w:t>
      </w:r>
    </w:p>
    <w:p w:rsidR="71243E50" w:rsidP="7C58D5B0" w:rsidRDefault="71243E50" w14:paraId="4BC2F066" w14:textId="796CC95A">
      <w:pPr>
        <w:pStyle w:val="ListParagraph"/>
        <w:numPr>
          <w:ilvl w:val="1"/>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Knowledge base development.</w:t>
      </w:r>
    </w:p>
    <w:p w:rsidR="71243E50" w:rsidP="7C58D5B0" w:rsidRDefault="71243E50" w14:paraId="1C2E64AB" w14:textId="136A920C">
      <w:pPr>
        <w:pStyle w:val="ListParagraph"/>
        <w:numPr>
          <w:ilvl w:val="0"/>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LLM Development</w:t>
      </w:r>
    </w:p>
    <w:p w:rsidR="71243E50" w:rsidP="7C58D5B0" w:rsidRDefault="71243E50" w14:paraId="2C170AA9" w14:textId="7D7F3015">
      <w:pPr>
        <w:pStyle w:val="ListParagraph"/>
        <w:numPr>
          <w:ilvl w:val="0"/>
          <w:numId w:val="53"/>
        </w:num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Enhanced Testing &amp; QA</w:t>
      </w:r>
    </w:p>
    <w:p w:rsidR="71243E50" w:rsidP="7C58D5B0" w:rsidRDefault="71243E50" w14:paraId="0A028BD4" w14:textId="0F48F3C3">
      <w:pPr>
        <w:pStyle w:val="ListParagraph"/>
        <w:numPr>
          <w:ilvl w:val="0"/>
          <w:numId w:val="5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Substantial computing resources.</w:t>
      </w:r>
    </w:p>
    <w:p w:rsidR="71243E50" w:rsidP="7C58D5B0" w:rsidRDefault="71243E50" w14:paraId="06C8B73E" w14:textId="42FF72F7">
      <w:pPr>
        <w:pStyle w:val="ListParagraph"/>
        <w:numPr>
          <w:ilvl w:val="0"/>
          <w:numId w:val="53"/>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Subject matter expertise as per industry.</w:t>
      </w:r>
    </w:p>
    <w:p w:rsidR="71243E50" w:rsidP="7C58D5B0" w:rsidRDefault="71243E50" w14:paraId="32585DCB" w14:textId="441A130A">
      <w:pPr>
        <w:pStyle w:val="Heading3"/>
        <w:keepNext w:val="1"/>
        <w:keepLines w:val="1"/>
        <w:spacing w:before="281" w:beforeAutospacing="off" w:after="281" w:afterAutospacing="off"/>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10 Hybrid Implementation Strategy</w:t>
      </w:r>
    </w:p>
    <w:p w:rsidR="71243E50" w:rsidP="7C58D5B0" w:rsidRDefault="71243E50" w14:paraId="4BECF42A" w14:textId="30AF29E5">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A practical approach may involve considering a combined strategy:</w:t>
      </w:r>
    </w:p>
    <w:p w:rsidR="71243E50" w:rsidP="7C58D5B0" w:rsidRDefault="71243E50" w14:paraId="467AA845" w14:textId="58D9ECFA">
      <w:pPr>
        <w:pStyle w:val="ListParagraph"/>
        <w:numPr>
          <w:ilvl w:val="0"/>
          <w:numId w:val="5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 xml:space="preserve">Initial deployment using commercial LLM APIs or Open-Source model hosted locally (Mistral, </w:t>
      </w:r>
      <w:r w:rsidRPr="7C58D5B0" w:rsidR="6B936C4C">
        <w:rPr>
          <w:rFonts w:ascii="Aptos" w:hAnsi="Aptos" w:eastAsia="Aptos" w:cs="Aptos"/>
          <w:noProof w:val="0"/>
          <w:color w:val="000000" w:themeColor="text1" w:themeTint="FF" w:themeShade="FF"/>
          <w:sz w:val="24"/>
          <w:szCs w:val="24"/>
          <w:lang w:val="en-US"/>
        </w:rPr>
        <w:t>Llama</w:t>
      </w:r>
      <w:r w:rsidRPr="7C58D5B0" w:rsidR="71243E50">
        <w:rPr>
          <w:rFonts w:ascii="Aptos" w:hAnsi="Aptos" w:eastAsia="Aptos" w:cs="Aptos"/>
          <w:noProof w:val="0"/>
          <w:color w:val="000000" w:themeColor="text1" w:themeTint="FF" w:themeShade="FF"/>
          <w:sz w:val="24"/>
          <w:szCs w:val="24"/>
          <w:lang w:val="en-US"/>
        </w:rPr>
        <w:t>, Phi)</w:t>
      </w:r>
    </w:p>
    <w:p w:rsidR="71243E50" w:rsidP="7C58D5B0" w:rsidRDefault="71243E50" w14:paraId="74542E27" w14:textId="2EF58C3C">
      <w:pPr>
        <w:pStyle w:val="ListParagraph"/>
        <w:numPr>
          <w:ilvl w:val="0"/>
          <w:numId w:val="5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Parallel collection of training data from system usage</w:t>
      </w:r>
    </w:p>
    <w:p w:rsidR="71243E50" w:rsidP="7C58D5B0" w:rsidRDefault="71243E50" w14:paraId="38C5FAA3" w14:textId="0E5706C0">
      <w:pPr>
        <w:pStyle w:val="ListParagraph"/>
        <w:numPr>
          <w:ilvl w:val="0"/>
          <w:numId w:val="5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Development / fine tuning of custom model using collected data</w:t>
      </w:r>
    </w:p>
    <w:p w:rsidR="71243E50" w:rsidP="7C58D5B0" w:rsidRDefault="71243E50" w14:paraId="13BF88CB" w14:textId="2C829711">
      <w:pPr>
        <w:pStyle w:val="ListParagraph"/>
        <w:numPr>
          <w:ilvl w:val="0"/>
          <w:numId w:val="54"/>
        </w:numPr>
        <w:spacing w:before="0" w:beforeAutospacing="off" w:after="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Gradual transition from LLM to custom LLM model as performance improves</w:t>
      </w:r>
    </w:p>
    <w:p w:rsidR="7C58D5B0" w:rsidP="7C58D5B0" w:rsidRDefault="7C58D5B0" w14:paraId="55968C94" w14:textId="7D397FEA">
      <w:pPr>
        <w:spacing w:before="0" w:beforeAutospacing="off" w:after="0" w:afterAutospacing="off"/>
        <w:rPr>
          <w:rFonts w:ascii="Aptos" w:hAnsi="Aptos" w:eastAsia="Aptos" w:cs="Aptos"/>
          <w:noProof w:val="0"/>
          <w:color w:val="000000" w:themeColor="text1" w:themeTint="FF" w:themeShade="FF"/>
          <w:sz w:val="24"/>
          <w:szCs w:val="24"/>
          <w:lang w:val="en-US"/>
        </w:rPr>
      </w:pPr>
    </w:p>
    <w:p w:rsidR="71243E50" w:rsidP="7C58D5B0" w:rsidRDefault="71243E50" w14:paraId="61E9CE7B" w14:textId="03FA4C66">
      <w:pPr>
        <w:pStyle w:val="Heading2"/>
        <w:keepNext w:val="1"/>
        <w:keepLines w:val="1"/>
        <w:spacing w:before="299" w:beforeAutospacing="off" w:after="299" w:afterAutospacing="off" w:line="279" w:lineRule="auto"/>
        <w:ind w:left="0" w:right="0"/>
        <w:jc w:val="left"/>
        <w:rPr>
          <w:rFonts w:ascii="Aptos" w:hAnsi="Aptos" w:eastAsia="Aptos" w:cs="Aptos"/>
          <w:noProof w:val="0"/>
          <w:color w:val="000000" w:themeColor="text1" w:themeTint="FF" w:themeShade="FF"/>
          <w:sz w:val="28"/>
          <w:szCs w:val="28"/>
          <w:lang w:val="en-US"/>
        </w:rPr>
      </w:pPr>
      <w:r w:rsidRPr="7C58D5B0" w:rsidR="71243E50">
        <w:rPr>
          <w:rFonts w:ascii="Aptos" w:hAnsi="Aptos" w:eastAsia="Aptos" w:cs="Aptos"/>
          <w:b w:val="1"/>
          <w:bCs w:val="1"/>
          <w:noProof w:val="0"/>
          <w:color w:val="000000" w:themeColor="text1" w:themeTint="FF" w:themeShade="FF"/>
          <w:sz w:val="28"/>
          <w:szCs w:val="28"/>
          <w:lang w:val="en-US"/>
        </w:rPr>
        <w:t>10. Conclusion</w:t>
      </w:r>
    </w:p>
    <w:p w:rsidR="71243E50" w:rsidP="7C58D5B0" w:rsidRDefault="71243E50" w14:paraId="226CD330" w14:textId="274B3EE2">
      <w:pPr>
        <w:spacing w:before="240" w:beforeAutospacing="off" w:after="240" w:afterAutospacing="off"/>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This LLM-based product attribute extraction and standardization system enables efficient processing of unstructured customer inquiries into standardized product descriptions. By combining product-specific prompt templates with LLM capabilities and similarity-based normalization, the system can accurately extract, validate, and standardize product attributes to facilitate inventory matching and streamline the inquiry-to-quote or inventory check process.</w:t>
      </w:r>
    </w:p>
    <w:p w:rsidR="71243E50" w:rsidP="7C58D5B0" w:rsidRDefault="71243E50" w14:paraId="54031F36" w14:textId="6CEAE9A3">
      <w:pPr>
        <w:rPr>
          <w:rFonts w:ascii="Aptos" w:hAnsi="Aptos" w:eastAsia="Aptos" w:cs="Aptos"/>
          <w:noProof w:val="0"/>
          <w:color w:val="000000" w:themeColor="text1" w:themeTint="FF" w:themeShade="FF"/>
          <w:sz w:val="24"/>
          <w:szCs w:val="24"/>
          <w:lang w:val="en-US"/>
        </w:rPr>
      </w:pPr>
      <w:r w:rsidRPr="7C58D5B0" w:rsidR="71243E50">
        <w:rPr>
          <w:rFonts w:ascii="Aptos" w:hAnsi="Aptos" w:eastAsia="Aptos" w:cs="Aptos"/>
          <w:noProof w:val="0"/>
          <w:color w:val="000000" w:themeColor="text1" w:themeTint="FF" w:themeShade="FF"/>
          <w:sz w:val="24"/>
          <w:szCs w:val="24"/>
          <w:lang w:val="en-US"/>
        </w:rPr>
        <w:t xml:space="preserve">Both the prebuild LLM locally hosted, API based and custom LLM approaches have distinct advantages and challenges. The choice between them completely depends on </w:t>
      </w:r>
      <w:r w:rsidRPr="7C58D5B0" w:rsidR="71243E50">
        <w:rPr>
          <w:rFonts w:ascii="Aptos" w:hAnsi="Aptos" w:eastAsia="Aptos" w:cs="Aptos"/>
          <w:noProof w:val="0"/>
          <w:color w:val="000000" w:themeColor="text1" w:themeTint="FF" w:themeShade="FF"/>
          <w:sz w:val="24"/>
          <w:szCs w:val="24"/>
          <w:lang w:val="en-US"/>
        </w:rPr>
        <w:t>various factors</w:t>
      </w:r>
      <w:r w:rsidRPr="7C58D5B0" w:rsidR="71243E50">
        <w:rPr>
          <w:rFonts w:ascii="Aptos" w:hAnsi="Aptos" w:eastAsia="Aptos" w:cs="Aptos"/>
          <w:noProof w:val="0"/>
          <w:color w:val="000000" w:themeColor="text1" w:themeTint="FF" w:themeShade="FF"/>
          <w:sz w:val="24"/>
          <w:szCs w:val="24"/>
          <w:lang w:val="en-US"/>
        </w:rPr>
        <w:t xml:space="preserve"> such data privacy requirements, budget constraints, timeline considerations, and available technical </w:t>
      </w:r>
      <w:r w:rsidRPr="7C58D5B0" w:rsidR="71243E50">
        <w:rPr>
          <w:rFonts w:ascii="Aptos" w:hAnsi="Aptos" w:eastAsia="Aptos" w:cs="Aptos"/>
          <w:noProof w:val="0"/>
          <w:color w:val="000000" w:themeColor="text1" w:themeTint="FF" w:themeShade="FF"/>
          <w:sz w:val="24"/>
          <w:szCs w:val="24"/>
          <w:lang w:val="en-US"/>
        </w:rPr>
        <w:t>expertise</w:t>
      </w:r>
      <w:r w:rsidRPr="7C58D5B0" w:rsidR="71243E50">
        <w:rPr>
          <w:rFonts w:ascii="Aptos" w:hAnsi="Aptos" w:eastAsia="Aptos" w:cs="Aptos"/>
          <w:noProof w:val="0"/>
          <w:color w:val="000000" w:themeColor="text1" w:themeTint="FF" w:themeShade="FF"/>
          <w:sz w:val="24"/>
          <w:szCs w:val="24"/>
          <w:lang w:val="en-US"/>
        </w:rPr>
        <w:t xml:space="preserve"> (Domain Knowledge). A phased implementation approach allows for immediate value capture and checking the feasibility of solution while building toward a more </w:t>
      </w:r>
      <w:r w:rsidRPr="7C58D5B0" w:rsidR="71243E50">
        <w:rPr>
          <w:rFonts w:ascii="Aptos" w:hAnsi="Aptos" w:eastAsia="Aptos" w:cs="Aptos"/>
          <w:noProof w:val="0"/>
          <w:color w:val="000000" w:themeColor="text1" w:themeTint="FF" w:themeShade="FF"/>
          <w:sz w:val="24"/>
          <w:szCs w:val="24"/>
          <w:lang w:val="en-US"/>
        </w:rPr>
        <w:t>accurate</w:t>
      </w:r>
      <w:r w:rsidRPr="7C58D5B0" w:rsidR="71243E50">
        <w:rPr>
          <w:rFonts w:ascii="Aptos" w:hAnsi="Aptos" w:eastAsia="Aptos" w:cs="Aptos"/>
          <w:noProof w:val="0"/>
          <w:color w:val="000000" w:themeColor="text1" w:themeTint="FF" w:themeShade="FF"/>
          <w:sz w:val="24"/>
          <w:szCs w:val="24"/>
          <w:lang w:val="en-US"/>
        </w:rPr>
        <w:t xml:space="preserve"> and industry </w:t>
      </w:r>
      <w:r w:rsidRPr="7C58D5B0" w:rsidR="31B9574D">
        <w:rPr>
          <w:rFonts w:ascii="Aptos" w:hAnsi="Aptos" w:eastAsia="Aptos" w:cs="Aptos"/>
          <w:noProof w:val="0"/>
          <w:color w:val="000000" w:themeColor="text1" w:themeTint="FF" w:themeShade="FF"/>
          <w:sz w:val="24"/>
          <w:szCs w:val="24"/>
          <w:lang w:val="en-US"/>
        </w:rPr>
        <w:t>specific</w:t>
      </w:r>
      <w:r w:rsidRPr="7C58D5B0" w:rsidR="71243E50">
        <w:rPr>
          <w:rFonts w:ascii="Aptos" w:hAnsi="Aptos" w:eastAsia="Aptos" w:cs="Aptos"/>
          <w:noProof w:val="0"/>
          <w:color w:val="000000" w:themeColor="text1" w:themeTint="FF" w:themeShade="FF"/>
          <w:sz w:val="24"/>
          <w:szCs w:val="24"/>
          <w:lang w:val="en-US"/>
        </w:rPr>
        <w:t xml:space="preserve"> customized solution.</w:t>
      </w:r>
    </w:p>
    <w:p w:rsidR="7C58D5B0" w:rsidP="7C58D5B0" w:rsidRDefault="7C58D5B0" w14:paraId="53D9212C" w14:textId="6FCCED24">
      <w:pPr>
        <w:spacing w:before="240" w:beforeAutospacing="off" w:after="240" w:afterAutospacing="off"/>
        <w:ind w:left="0"/>
        <w:rPr>
          <w:rFonts w:ascii="-webkit-standard" w:hAnsi="-webkit-standard" w:eastAsia="-webkit-standard" w:cs="-webkit-standard"/>
          <w:noProof w:val="0"/>
          <w:color w:val="000000" w:themeColor="text1" w:themeTint="FF" w:themeShade="FF"/>
          <w:sz w:val="28"/>
          <w:szCs w:val="28"/>
          <w:lang w:val="en-US"/>
        </w:rPr>
      </w:pPr>
    </w:p>
    <w:p w:rsidR="7C58D5B0" w:rsidP="7C58D5B0" w:rsidRDefault="7C58D5B0" w14:paraId="5EF5E736" w14:textId="02D89967">
      <w:pPr>
        <w:rPr>
          <w:rFonts w:ascii="Aptos" w:hAnsi="Aptos" w:eastAsia="Aptos" w:cs="Aptos"/>
          <w:noProof w:val="0"/>
          <w:sz w:val="24"/>
          <w:szCs w:val="24"/>
          <w:lang w:val="en-US"/>
        </w:rPr>
      </w:pPr>
    </w:p>
    <w:p w:rsidR="7C58D5B0" w:rsidP="7C58D5B0" w:rsidRDefault="7C58D5B0" w14:paraId="29B69AC3" w14:textId="36AAA616">
      <w:pPr>
        <w:pStyle w:val="Normal"/>
        <w:rPr>
          <w:noProof w:val="0"/>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4">
    <w:nsid w:val="7988ff0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800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9ae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bf3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736162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f92f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41c5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6981f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8f7f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e79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a61e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8588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7f8ec7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2029df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aeca65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49f562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4e59fd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92e3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7156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8cfd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f3d4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1f8a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83f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9c167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e099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8278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0e8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6a7d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eb2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fcfb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a7a3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8ee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909e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f3f2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6a6f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936aa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a8fe7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c5535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49946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3cfc14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66a75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3">
    <w:nsid w:val="719c20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f4ac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8761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8a7c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c011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121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56d33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6">
    <w:nsid w:val="72043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a19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b36a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5112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ff1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48e5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9DE4C0"/>
    <w:rsid w:val="019C10BA"/>
    <w:rsid w:val="019C10BA"/>
    <w:rsid w:val="0206BFAD"/>
    <w:rsid w:val="025E7DC6"/>
    <w:rsid w:val="035E806C"/>
    <w:rsid w:val="03B1C052"/>
    <w:rsid w:val="051F6A6D"/>
    <w:rsid w:val="051FD0D2"/>
    <w:rsid w:val="062A5B5E"/>
    <w:rsid w:val="065682AB"/>
    <w:rsid w:val="065682AB"/>
    <w:rsid w:val="06896E45"/>
    <w:rsid w:val="06B44E2A"/>
    <w:rsid w:val="06B910FD"/>
    <w:rsid w:val="07E7EA88"/>
    <w:rsid w:val="085CF73B"/>
    <w:rsid w:val="0966F11D"/>
    <w:rsid w:val="097AAB6D"/>
    <w:rsid w:val="0B157C1A"/>
    <w:rsid w:val="0BA58C1F"/>
    <w:rsid w:val="0C3F36D9"/>
    <w:rsid w:val="0FDAB430"/>
    <w:rsid w:val="117F40C7"/>
    <w:rsid w:val="12E87DDC"/>
    <w:rsid w:val="13312DB5"/>
    <w:rsid w:val="179DE4C0"/>
    <w:rsid w:val="18139864"/>
    <w:rsid w:val="195E9B00"/>
    <w:rsid w:val="1A7BE0EA"/>
    <w:rsid w:val="1C0B9208"/>
    <w:rsid w:val="1D578C62"/>
    <w:rsid w:val="1D7E4FC3"/>
    <w:rsid w:val="1E5D26A7"/>
    <w:rsid w:val="1EED06ED"/>
    <w:rsid w:val="20C0FAEA"/>
    <w:rsid w:val="20CD6E3E"/>
    <w:rsid w:val="210F4AC9"/>
    <w:rsid w:val="211D63A1"/>
    <w:rsid w:val="21905A1A"/>
    <w:rsid w:val="2271E51E"/>
    <w:rsid w:val="22924A9E"/>
    <w:rsid w:val="24676B69"/>
    <w:rsid w:val="264082F4"/>
    <w:rsid w:val="26411EBD"/>
    <w:rsid w:val="26A613A5"/>
    <w:rsid w:val="26F7AC8F"/>
    <w:rsid w:val="27109547"/>
    <w:rsid w:val="28BAF41F"/>
    <w:rsid w:val="28C359D1"/>
    <w:rsid w:val="28CBA5A0"/>
    <w:rsid w:val="295BD27E"/>
    <w:rsid w:val="297009B1"/>
    <w:rsid w:val="2AD58BF0"/>
    <w:rsid w:val="2B2AF202"/>
    <w:rsid w:val="2BD4B7E2"/>
    <w:rsid w:val="2BE94FA8"/>
    <w:rsid w:val="2C4C4DD4"/>
    <w:rsid w:val="2C9B06AB"/>
    <w:rsid w:val="2D3251B9"/>
    <w:rsid w:val="2EC28F86"/>
    <w:rsid w:val="2FC0035C"/>
    <w:rsid w:val="3064396A"/>
    <w:rsid w:val="31B9574D"/>
    <w:rsid w:val="3274C100"/>
    <w:rsid w:val="32CAB7BE"/>
    <w:rsid w:val="337A6E34"/>
    <w:rsid w:val="35255859"/>
    <w:rsid w:val="3560F9DC"/>
    <w:rsid w:val="35E14CFE"/>
    <w:rsid w:val="3620051E"/>
    <w:rsid w:val="36ADC236"/>
    <w:rsid w:val="392F31DC"/>
    <w:rsid w:val="3B8DDC98"/>
    <w:rsid w:val="3EDA609C"/>
    <w:rsid w:val="3F30B751"/>
    <w:rsid w:val="40BAC015"/>
    <w:rsid w:val="41581D8F"/>
    <w:rsid w:val="415E5FC9"/>
    <w:rsid w:val="41AF4B4D"/>
    <w:rsid w:val="4339F4EE"/>
    <w:rsid w:val="4369A4AC"/>
    <w:rsid w:val="4369A4AC"/>
    <w:rsid w:val="455C74AD"/>
    <w:rsid w:val="458DDBE4"/>
    <w:rsid w:val="45DDC160"/>
    <w:rsid w:val="464EA72F"/>
    <w:rsid w:val="472BCB8C"/>
    <w:rsid w:val="4785D905"/>
    <w:rsid w:val="489A72B9"/>
    <w:rsid w:val="4A372F00"/>
    <w:rsid w:val="4A3D00BA"/>
    <w:rsid w:val="4D1F2550"/>
    <w:rsid w:val="4D69FBBC"/>
    <w:rsid w:val="4D6A6B72"/>
    <w:rsid w:val="4DACDEFA"/>
    <w:rsid w:val="4E5614BD"/>
    <w:rsid w:val="4E687502"/>
    <w:rsid w:val="4F056769"/>
    <w:rsid w:val="4F49CD8D"/>
    <w:rsid w:val="5088817A"/>
    <w:rsid w:val="50A5958D"/>
    <w:rsid w:val="52E9B964"/>
    <w:rsid w:val="55643DC4"/>
    <w:rsid w:val="560863CA"/>
    <w:rsid w:val="5633B37B"/>
    <w:rsid w:val="5649D171"/>
    <w:rsid w:val="567A0AC8"/>
    <w:rsid w:val="573CA9D3"/>
    <w:rsid w:val="57AD09EF"/>
    <w:rsid w:val="585A6A33"/>
    <w:rsid w:val="58AF77F0"/>
    <w:rsid w:val="58B60EC5"/>
    <w:rsid w:val="59635D12"/>
    <w:rsid w:val="5C3C1905"/>
    <w:rsid w:val="5D69E3AE"/>
    <w:rsid w:val="5D7B5854"/>
    <w:rsid w:val="5E19EFF2"/>
    <w:rsid w:val="5EEFEA5A"/>
    <w:rsid w:val="5EF2814A"/>
    <w:rsid w:val="5F1E0573"/>
    <w:rsid w:val="5F548AD9"/>
    <w:rsid w:val="627BA479"/>
    <w:rsid w:val="63493FFA"/>
    <w:rsid w:val="64390AD1"/>
    <w:rsid w:val="6460C654"/>
    <w:rsid w:val="650E4B68"/>
    <w:rsid w:val="6533E903"/>
    <w:rsid w:val="656BFD00"/>
    <w:rsid w:val="666010CD"/>
    <w:rsid w:val="669559B9"/>
    <w:rsid w:val="672DF6DB"/>
    <w:rsid w:val="6782A1B4"/>
    <w:rsid w:val="67913C4C"/>
    <w:rsid w:val="679F8483"/>
    <w:rsid w:val="679F8483"/>
    <w:rsid w:val="6AF023DF"/>
    <w:rsid w:val="6B936C4C"/>
    <w:rsid w:val="6BA003AE"/>
    <w:rsid w:val="6BC15EF9"/>
    <w:rsid w:val="6CCA50C4"/>
    <w:rsid w:val="6CCF5EBD"/>
    <w:rsid w:val="6DBE1F42"/>
    <w:rsid w:val="6E7ABAAD"/>
    <w:rsid w:val="6E7CA797"/>
    <w:rsid w:val="701D2866"/>
    <w:rsid w:val="71243E50"/>
    <w:rsid w:val="726BB32D"/>
    <w:rsid w:val="7393AD05"/>
    <w:rsid w:val="7446380F"/>
    <w:rsid w:val="74ACF44B"/>
    <w:rsid w:val="7680495D"/>
    <w:rsid w:val="77EEDBF9"/>
    <w:rsid w:val="7866F53E"/>
    <w:rsid w:val="78BBB73A"/>
    <w:rsid w:val="792A9874"/>
    <w:rsid w:val="796C7017"/>
    <w:rsid w:val="79FC172F"/>
    <w:rsid w:val="7A50A3C6"/>
    <w:rsid w:val="7A835B99"/>
    <w:rsid w:val="7A835B99"/>
    <w:rsid w:val="7C58D5B0"/>
    <w:rsid w:val="7CBF75E7"/>
    <w:rsid w:val="7CC4908D"/>
    <w:rsid w:val="7CC4908D"/>
    <w:rsid w:val="7CF9DC58"/>
    <w:rsid w:val="7D014745"/>
    <w:rsid w:val="7DF1194C"/>
    <w:rsid w:val="7DF4CD90"/>
    <w:rsid w:val="7E576134"/>
    <w:rsid w:val="7E6E1981"/>
    <w:rsid w:val="7E76E207"/>
    <w:rsid w:val="7E839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E4C0"/>
  <w15:chartTrackingRefBased/>
  <w15:docId w15:val="{0B0FAB7D-4EC4-45BF-9F0B-15A32488A4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50E4B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ac78cb6aad4007" /><Relationship Type="http://schemas.openxmlformats.org/officeDocument/2006/relationships/image" Target="/media/image3.png" Id="R64a246cd3a534e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2025-04-25T21:24:02.1113115Z</dcterms:created>
  <dcterms:modified xsi:type="dcterms:W3CDTF">2025-04-26T13:52:16.1684874Z</dcterms:modified>
  <dc:creator>Mohammad Juned Khan</dc:creator>
  <lastModifiedBy>Ankur Joshi</lastModifiedBy>
</coreProperties>
</file>