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63ADA" w14:textId="62A14829" w:rsidR="00CF3491" w:rsidRPr="00832E7B" w:rsidRDefault="00FB29FD" w:rsidP="00FB29FD">
      <w:pPr>
        <w:jc w:val="center"/>
        <w:rPr>
          <w:rFonts w:ascii="Arial" w:hAnsi="Arial" w:cs="Arial"/>
          <w:b/>
          <w:bCs/>
          <w:u w:val="single"/>
        </w:rPr>
      </w:pPr>
      <w:r w:rsidRPr="00832E7B">
        <w:rPr>
          <w:rFonts w:ascii="Arial" w:hAnsi="Arial" w:cs="Arial"/>
          <w:b/>
          <w:bCs/>
          <w:u w:val="single"/>
        </w:rPr>
        <w:t>Engineering 2: Automated Software Engineering (ENG2)</w:t>
      </w:r>
    </w:p>
    <w:p w14:paraId="18B9A9E8" w14:textId="33B50E10" w:rsidR="00FB29FD" w:rsidRPr="00832E7B" w:rsidRDefault="00FB29FD" w:rsidP="00FB29FD">
      <w:pPr>
        <w:rPr>
          <w:rFonts w:ascii="Arial" w:hAnsi="Arial" w:cs="Arial"/>
        </w:rPr>
      </w:pPr>
    </w:p>
    <w:p w14:paraId="1CAAACF9" w14:textId="6D564F92" w:rsidR="00FB29FD" w:rsidRPr="00832E7B" w:rsidRDefault="00743AAC" w:rsidP="00FB29FD">
      <w:pPr>
        <w:rPr>
          <w:rFonts w:ascii="Arial" w:hAnsi="Arial" w:cs="Arial"/>
          <w:b/>
          <w:bCs/>
          <w:u w:val="single"/>
        </w:rPr>
      </w:pPr>
      <w:r w:rsidRPr="00832E7B">
        <w:rPr>
          <w:rFonts w:ascii="Arial" w:hAnsi="Arial" w:cs="Arial"/>
          <w:b/>
          <w:bCs/>
          <w:noProof/>
        </w:rPr>
        <mc:AlternateContent>
          <mc:Choice Requires="wps">
            <w:drawing>
              <wp:anchor distT="0" distB="0" distL="114300" distR="114300" simplePos="0" relativeHeight="251668480" behindDoc="1" locked="0" layoutInCell="1" allowOverlap="1" wp14:anchorId="3F0CB9C8" wp14:editId="2358A14D">
                <wp:simplePos x="0" y="0"/>
                <wp:positionH relativeFrom="column">
                  <wp:posOffset>3622675</wp:posOffset>
                </wp:positionH>
                <wp:positionV relativeFrom="paragraph">
                  <wp:posOffset>3577590</wp:posOffset>
                </wp:positionV>
                <wp:extent cx="2981325" cy="304800"/>
                <wp:effectExtent l="0" t="0" r="9525" b="0"/>
                <wp:wrapTight wrapText="bothSides">
                  <wp:wrapPolygon edited="0">
                    <wp:start x="0" y="0"/>
                    <wp:lineTo x="0" y="20250"/>
                    <wp:lineTo x="21531" y="20250"/>
                    <wp:lineTo x="21531" y="0"/>
                    <wp:lineTo x="0" y="0"/>
                  </wp:wrapPolygon>
                </wp:wrapTight>
                <wp:docPr id="1859418648" name="Text Box 1"/>
                <wp:cNvGraphicFramePr/>
                <a:graphic xmlns:a="http://schemas.openxmlformats.org/drawingml/2006/main">
                  <a:graphicData uri="http://schemas.microsoft.com/office/word/2010/wordprocessingShape">
                    <wps:wsp>
                      <wps:cNvSpPr txBox="1"/>
                      <wps:spPr>
                        <a:xfrm>
                          <a:off x="0" y="0"/>
                          <a:ext cx="2981325" cy="304800"/>
                        </a:xfrm>
                        <a:prstGeom prst="rect">
                          <a:avLst/>
                        </a:prstGeom>
                        <a:solidFill>
                          <a:prstClr val="white"/>
                        </a:solidFill>
                        <a:ln>
                          <a:noFill/>
                        </a:ln>
                      </wps:spPr>
                      <wps:txbx>
                        <w:txbxContent>
                          <w:p w14:paraId="2EB88231" w14:textId="6B495F2A" w:rsidR="00743AAC" w:rsidRPr="007A363F" w:rsidRDefault="00743AAC" w:rsidP="00743AAC">
                            <w:pPr>
                              <w:pStyle w:val="Caption"/>
                              <w:jc w:val="center"/>
                              <w:rPr>
                                <w:noProof/>
                              </w:rPr>
                            </w:pPr>
                            <w: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0CB9C8" id="_x0000_t202" coordsize="21600,21600" o:spt="202" path="m,l,21600r21600,l21600,xe">
                <v:stroke joinstyle="miter"/>
                <v:path gradientshapeok="t" o:connecttype="rect"/>
              </v:shapetype>
              <v:shape id="Text Box 1" o:spid="_x0000_s1026" type="#_x0000_t202" style="position:absolute;margin-left:285.25pt;margin-top:281.7pt;width:234.75pt;height:24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" stroked="f">
                <v:textbox inset="0,0,0,0">
                  <w:txbxContent>
                    <w:p w14:paraId="2EB88231" w14:textId="6B495F2A" w:rsidR="00743AAC" w:rsidRPr="007A363F" w:rsidRDefault="00743AAC" w:rsidP="00743AAC">
                      <w:pPr>
                        <w:pStyle w:val="Caption"/>
                        <w:jc w:val="center"/>
                        <w:rPr>
                          <w:noProof/>
                        </w:rPr>
                      </w:pPr>
                      <w:r>
                        <w:t>Figure 2</w:t>
                      </w:r>
                    </w:p>
                  </w:txbxContent>
                </v:textbox>
                <w10:wrap type="tight"/>
              </v:shape>
            </w:pict>
          </mc:Fallback>
        </mc:AlternateContent>
      </w:r>
      <w:r w:rsidR="0057205B" w:rsidRPr="00832E7B">
        <w:rPr>
          <w:rFonts w:ascii="Arial" w:hAnsi="Arial" w:cs="Arial"/>
          <w:b/>
          <w:bCs/>
          <w:noProof/>
        </w:rPr>
        <w:drawing>
          <wp:anchor distT="0" distB="0" distL="114300" distR="114300" simplePos="0" relativeHeight="251658240" behindDoc="1" locked="0" layoutInCell="1" allowOverlap="1" wp14:anchorId="2252B705" wp14:editId="457EB5EC">
            <wp:simplePos x="0" y="0"/>
            <wp:positionH relativeFrom="margin">
              <wp:posOffset>-426720</wp:posOffset>
            </wp:positionH>
            <wp:positionV relativeFrom="paragraph">
              <wp:posOffset>180975</wp:posOffset>
            </wp:positionV>
            <wp:extent cx="3863975" cy="3311525"/>
            <wp:effectExtent l="0" t="0" r="3175" b="3175"/>
            <wp:wrapTight wrapText="bothSides">
              <wp:wrapPolygon edited="0">
                <wp:start x="0" y="0"/>
                <wp:lineTo x="0" y="21496"/>
                <wp:lineTo x="21511" y="21496"/>
                <wp:lineTo x="21511" y="0"/>
                <wp:lineTo x="0" y="0"/>
              </wp:wrapPolygon>
            </wp:wrapTight>
            <wp:docPr id="717280869" name="Picture 1" descr="A diagram of a 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80869" name="Picture 1" descr="A diagram of a company"/>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6172" r="4766"/>
                    <a:stretch/>
                  </pic:blipFill>
                  <pic:spPr bwMode="auto">
                    <a:xfrm>
                      <a:off x="0" y="0"/>
                      <a:ext cx="3863975" cy="33115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B29FD" w:rsidRPr="00832E7B">
        <w:rPr>
          <w:rFonts w:ascii="Arial" w:hAnsi="Arial" w:cs="Arial"/>
          <w:b/>
          <w:bCs/>
          <w:u w:val="single"/>
        </w:rPr>
        <w:t>2.1.</w:t>
      </w:r>
      <w:r w:rsidR="005242EB" w:rsidRPr="00832E7B">
        <w:rPr>
          <w:rFonts w:ascii="Arial" w:hAnsi="Arial" w:cs="Arial"/>
          <w:b/>
          <w:bCs/>
          <w:u w:val="single"/>
        </w:rPr>
        <w:t>1</w:t>
      </w:r>
      <w:r w:rsidR="00FB29FD" w:rsidRPr="00832E7B">
        <w:rPr>
          <w:rFonts w:ascii="Arial" w:hAnsi="Arial" w:cs="Arial"/>
          <w:b/>
          <w:bCs/>
          <w:u w:val="single"/>
        </w:rPr>
        <w:t xml:space="preserve"> Architecture</w:t>
      </w:r>
    </w:p>
    <w:p w14:paraId="1DBD4E3D" w14:textId="21631798" w:rsidR="00FB29FD" w:rsidRPr="00832E7B" w:rsidRDefault="0057205B" w:rsidP="00FB29FD">
      <w:pPr>
        <w:rPr>
          <w:rFonts w:ascii="Arial" w:hAnsi="Arial" w:cs="Arial"/>
        </w:rPr>
      </w:pPr>
      <w:r w:rsidRPr="00832E7B">
        <w:rPr>
          <w:rFonts w:ascii="Arial" w:hAnsi="Arial" w:cs="Arial"/>
          <w:noProof/>
        </w:rPr>
        <mc:AlternateContent>
          <mc:Choice Requires="wps">
            <w:drawing>
              <wp:anchor distT="0" distB="0" distL="114300" distR="114300" simplePos="0" relativeHeight="251660288" behindDoc="1" locked="0" layoutInCell="1" allowOverlap="1" wp14:anchorId="370AA892" wp14:editId="6E829192">
                <wp:simplePos x="0" y="0"/>
                <wp:positionH relativeFrom="page">
                  <wp:posOffset>163285</wp:posOffset>
                </wp:positionH>
                <wp:positionV relativeFrom="paragraph">
                  <wp:posOffset>3348717</wp:posOffset>
                </wp:positionV>
                <wp:extent cx="3784600" cy="635"/>
                <wp:effectExtent l="0" t="0" r="6350" b="0"/>
                <wp:wrapTight wrapText="bothSides">
                  <wp:wrapPolygon edited="0">
                    <wp:start x="0" y="0"/>
                    <wp:lineTo x="0" y="20093"/>
                    <wp:lineTo x="21528" y="20093"/>
                    <wp:lineTo x="21528" y="0"/>
                    <wp:lineTo x="0" y="0"/>
                  </wp:wrapPolygon>
                </wp:wrapTight>
                <wp:docPr id="1928877045" name="Text Box 1"/>
                <wp:cNvGraphicFramePr/>
                <a:graphic xmlns:a="http://schemas.openxmlformats.org/drawingml/2006/main">
                  <a:graphicData uri="http://schemas.microsoft.com/office/word/2010/wordprocessingShape">
                    <wps:wsp>
                      <wps:cNvSpPr txBox="1"/>
                      <wps:spPr>
                        <a:xfrm>
                          <a:off x="0" y="0"/>
                          <a:ext cx="3784600" cy="635"/>
                        </a:xfrm>
                        <a:prstGeom prst="rect">
                          <a:avLst/>
                        </a:prstGeom>
                        <a:solidFill>
                          <a:prstClr val="white"/>
                        </a:solidFill>
                        <a:ln>
                          <a:noFill/>
                        </a:ln>
                      </wps:spPr>
                      <wps:txbx>
                        <w:txbxContent>
                          <w:p w14:paraId="765CDAAA" w14:textId="127CB562" w:rsidR="00B7475F" w:rsidRPr="00120307" w:rsidRDefault="00B7475F" w:rsidP="00B7475F">
                            <w:pPr>
                              <w:pStyle w:val="Caption"/>
                              <w:jc w:val="center"/>
                              <w:rPr>
                                <w:noProof/>
                              </w:rPr>
                            </w:pPr>
                            <w:r>
                              <w:t xml:space="preserve">Figure </w:t>
                            </w:r>
                            <w:r w:rsidR="00594784">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0AA892" id="_x0000_s1027" type="#_x0000_t202" style="position:absolute;margin-left:12.85pt;margin-top:263.7pt;width:298pt;height:.05pt;z-index:-25165619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" stroked="f">
                <v:textbox style="mso-fit-shape-to-text:t" inset="0,0,0,0">
                  <w:txbxContent>
                    <w:p w14:paraId="765CDAAA" w14:textId="127CB562" w:rsidR="00B7475F" w:rsidRPr="00120307" w:rsidRDefault="00B7475F" w:rsidP="00B7475F">
                      <w:pPr>
                        <w:pStyle w:val="Caption"/>
                        <w:jc w:val="center"/>
                        <w:rPr>
                          <w:noProof/>
                        </w:rPr>
                      </w:pPr>
                      <w:r>
                        <w:t xml:space="preserve">Figure </w:t>
                      </w:r>
                      <w:r w:rsidR="00594784">
                        <w:t>1</w:t>
                      </w:r>
                    </w:p>
                  </w:txbxContent>
                </v:textbox>
                <w10:wrap type="tight" anchorx="page"/>
              </v:shape>
            </w:pict>
          </mc:Fallback>
        </mc:AlternateContent>
      </w:r>
      <w:r w:rsidRPr="00832E7B">
        <w:rPr>
          <w:rFonts w:ascii="Arial" w:hAnsi="Arial" w:cs="Arial"/>
          <w:noProof/>
        </w:rPr>
        <w:drawing>
          <wp:anchor distT="0" distB="0" distL="114300" distR="114300" simplePos="0" relativeHeight="251661312" behindDoc="1" locked="0" layoutInCell="1" allowOverlap="1" wp14:anchorId="63A1B53A" wp14:editId="46796C49">
            <wp:simplePos x="0" y="0"/>
            <wp:positionH relativeFrom="column">
              <wp:posOffset>3862705</wp:posOffset>
            </wp:positionH>
            <wp:positionV relativeFrom="paragraph">
              <wp:posOffset>147320</wp:posOffset>
            </wp:positionV>
            <wp:extent cx="2677795" cy="3205480"/>
            <wp:effectExtent l="0" t="0" r="8255" b="0"/>
            <wp:wrapTight wrapText="bothSides">
              <wp:wrapPolygon edited="0">
                <wp:start x="0" y="0"/>
                <wp:lineTo x="0" y="21437"/>
                <wp:lineTo x="21513" y="21437"/>
                <wp:lineTo x="21513" y="0"/>
                <wp:lineTo x="0" y="0"/>
              </wp:wrapPolygon>
            </wp:wrapTight>
            <wp:docPr id="606536027"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536027" name="Picture 2" descr="A diagram of a company&#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77795" cy="3205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F5F719" w14:textId="77777777" w:rsidR="009326AB" w:rsidRPr="00832E7B" w:rsidRDefault="009326AB" w:rsidP="00FB29FD">
      <w:pPr>
        <w:rPr>
          <w:rFonts w:ascii="Arial" w:hAnsi="Arial" w:cs="Arial"/>
        </w:rPr>
      </w:pPr>
    </w:p>
    <w:p w14:paraId="06BB1D09" w14:textId="31E0806B" w:rsidR="00743AAC" w:rsidRPr="00832E7B" w:rsidRDefault="0057205B" w:rsidP="00FB29FD">
      <w:pPr>
        <w:rPr>
          <w:rFonts w:ascii="Arial" w:hAnsi="Arial" w:cs="Arial"/>
        </w:rPr>
      </w:pPr>
      <w:r w:rsidRPr="00832E7B">
        <w:rPr>
          <w:rFonts w:ascii="Arial" w:hAnsi="Arial" w:cs="Arial"/>
          <w:noProof/>
        </w:rPr>
        <w:drawing>
          <wp:anchor distT="0" distB="0" distL="114300" distR="114300" simplePos="0" relativeHeight="251664384" behindDoc="1" locked="0" layoutInCell="1" allowOverlap="1" wp14:anchorId="0EE9BF9B" wp14:editId="43BC45DF">
            <wp:simplePos x="0" y="0"/>
            <wp:positionH relativeFrom="margin">
              <wp:posOffset>3437708</wp:posOffset>
            </wp:positionH>
            <wp:positionV relativeFrom="paragraph">
              <wp:posOffset>18868</wp:posOffset>
            </wp:positionV>
            <wp:extent cx="3319145" cy="1686560"/>
            <wp:effectExtent l="0" t="0" r="0" b="8890"/>
            <wp:wrapTight wrapText="bothSides">
              <wp:wrapPolygon edited="0">
                <wp:start x="0" y="0"/>
                <wp:lineTo x="0" y="21470"/>
                <wp:lineTo x="21447" y="21470"/>
                <wp:lineTo x="21447" y="0"/>
                <wp:lineTo x="0" y="0"/>
              </wp:wrapPolygon>
            </wp:wrapTight>
            <wp:docPr id="217537999"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537999" name="Picture 1" descr="A diagram of a computer network&#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9145" cy="1686560"/>
                    </a:xfrm>
                    <a:prstGeom prst="rect">
                      <a:avLst/>
                    </a:prstGeom>
                    <a:noFill/>
                    <a:ln>
                      <a:noFill/>
                    </a:ln>
                  </pic:spPr>
                </pic:pic>
              </a:graphicData>
            </a:graphic>
            <wp14:sizeRelH relativeFrom="page">
              <wp14:pctWidth>0</wp14:pctWidth>
            </wp14:sizeRelH>
            <wp14:sizeRelV relativeFrom="page">
              <wp14:pctHeight>0</wp14:pctHeight>
            </wp14:sizeRelV>
          </wp:anchor>
        </w:drawing>
      </w:r>
      <w:r w:rsidR="009326AB" w:rsidRPr="00832E7B">
        <w:rPr>
          <w:rFonts w:ascii="Arial" w:hAnsi="Arial" w:cs="Arial"/>
          <w:u w:val="single"/>
        </w:rPr>
        <w:t>Diagram</w:t>
      </w:r>
      <w:r w:rsidR="00392769" w:rsidRPr="00832E7B">
        <w:rPr>
          <w:rFonts w:ascii="Arial" w:hAnsi="Arial" w:cs="Arial"/>
          <w:u w:val="single"/>
        </w:rPr>
        <w:t>s</w:t>
      </w:r>
      <w:r w:rsidR="009326AB" w:rsidRPr="00832E7B">
        <w:rPr>
          <w:rFonts w:ascii="Arial" w:hAnsi="Arial" w:cs="Arial"/>
          <w:u w:val="single"/>
        </w:rPr>
        <w:t xml:space="preserve"> overview</w:t>
      </w:r>
    </w:p>
    <w:p w14:paraId="00951C9A" w14:textId="592A5987" w:rsidR="00FB29FD" w:rsidRPr="00832E7B" w:rsidRDefault="00B7475F" w:rsidP="00FB29FD">
      <w:pPr>
        <w:rPr>
          <w:rFonts w:ascii="Arial" w:hAnsi="Arial" w:cs="Arial"/>
          <w:sz w:val="22"/>
          <w:szCs w:val="22"/>
        </w:rPr>
      </w:pPr>
      <w:r w:rsidRPr="00832E7B">
        <w:rPr>
          <w:rFonts w:ascii="Arial" w:hAnsi="Arial" w:cs="Arial"/>
          <w:sz w:val="22"/>
          <w:szCs w:val="22"/>
        </w:rPr>
        <w:t xml:space="preserve">Each of the microservices, when they are separately </w:t>
      </w:r>
      <w:r w:rsidR="00594784" w:rsidRPr="00832E7B">
        <w:rPr>
          <w:rFonts w:ascii="Arial" w:hAnsi="Arial" w:cs="Arial"/>
          <w:sz w:val="22"/>
          <w:szCs w:val="22"/>
        </w:rPr>
        <w:t>deployed</w:t>
      </w:r>
      <w:r w:rsidRPr="00832E7B">
        <w:rPr>
          <w:rFonts w:ascii="Arial" w:hAnsi="Arial" w:cs="Arial"/>
          <w:sz w:val="22"/>
          <w:szCs w:val="22"/>
        </w:rPr>
        <w:t xml:space="preserve">, have a similar structure to what’s found in </w:t>
      </w:r>
      <w:r w:rsidRPr="00832E7B">
        <w:rPr>
          <w:rFonts w:ascii="Arial" w:hAnsi="Arial" w:cs="Arial"/>
          <w:i/>
          <w:iCs/>
          <w:sz w:val="22"/>
          <w:szCs w:val="22"/>
        </w:rPr>
        <w:t>figure 1</w:t>
      </w:r>
      <w:r w:rsidR="00594784" w:rsidRPr="00832E7B">
        <w:rPr>
          <w:rFonts w:ascii="Arial" w:hAnsi="Arial" w:cs="Arial"/>
          <w:i/>
          <w:iCs/>
          <w:sz w:val="22"/>
          <w:szCs w:val="22"/>
        </w:rPr>
        <w:t xml:space="preserve"> </w:t>
      </w:r>
      <w:r w:rsidR="00594784" w:rsidRPr="00832E7B">
        <w:rPr>
          <w:rFonts w:ascii="Arial" w:hAnsi="Arial" w:cs="Arial"/>
          <w:sz w:val="22"/>
          <w:szCs w:val="22"/>
        </w:rPr>
        <w:t xml:space="preserve">which is </w:t>
      </w:r>
      <w:r w:rsidR="00784594" w:rsidRPr="00832E7B">
        <w:rPr>
          <w:rFonts w:ascii="Arial" w:hAnsi="Arial" w:cs="Arial"/>
          <w:sz w:val="22"/>
          <w:szCs w:val="22"/>
        </w:rPr>
        <w:t>an architecture overview for the video-microservice</w:t>
      </w:r>
      <w:r w:rsidRPr="00832E7B">
        <w:rPr>
          <w:rFonts w:ascii="Arial" w:hAnsi="Arial" w:cs="Arial"/>
          <w:i/>
          <w:iCs/>
          <w:sz w:val="22"/>
          <w:szCs w:val="22"/>
        </w:rPr>
        <w:t xml:space="preserve">. </w:t>
      </w:r>
      <w:r w:rsidRPr="00832E7B">
        <w:rPr>
          <w:rFonts w:ascii="Arial" w:hAnsi="Arial" w:cs="Arial"/>
          <w:sz w:val="22"/>
          <w:szCs w:val="22"/>
        </w:rPr>
        <w:t xml:space="preserve">Where they each have a user that connects to a CLI which then connects to the microservice and, in turn, connects to the relevant database. Then they </w:t>
      </w:r>
      <w:r w:rsidR="00784594" w:rsidRPr="00832E7B">
        <w:rPr>
          <w:rFonts w:ascii="Arial" w:hAnsi="Arial" w:cs="Arial"/>
          <w:sz w:val="22"/>
          <w:szCs w:val="22"/>
        </w:rPr>
        <w:t>also have an administrator which can connect to do Kafka-UI, adminer and structurizr.</w:t>
      </w:r>
    </w:p>
    <w:p w14:paraId="2CA1577C" w14:textId="324F1BA0" w:rsidR="00784594" w:rsidRPr="00832E7B" w:rsidRDefault="00784594" w:rsidP="00FB29FD">
      <w:pPr>
        <w:rPr>
          <w:rFonts w:ascii="Arial" w:hAnsi="Arial" w:cs="Arial"/>
          <w:sz w:val="22"/>
          <w:szCs w:val="22"/>
        </w:rPr>
      </w:pPr>
    </w:p>
    <w:p w14:paraId="2F074FF6" w14:textId="48B982AF" w:rsidR="00784594" w:rsidRPr="00832E7B" w:rsidRDefault="00743AAC" w:rsidP="00FB29FD">
      <w:pPr>
        <w:rPr>
          <w:rFonts w:ascii="Arial" w:hAnsi="Arial" w:cs="Arial"/>
          <w:sz w:val="22"/>
          <w:szCs w:val="22"/>
        </w:rPr>
      </w:pPr>
      <w:r w:rsidRPr="00832E7B">
        <w:rPr>
          <w:rFonts w:ascii="Arial" w:hAnsi="Arial" w:cs="Arial"/>
          <w:noProof/>
          <w:sz w:val="22"/>
          <w:szCs w:val="22"/>
        </w:rPr>
        <mc:AlternateContent>
          <mc:Choice Requires="wps">
            <w:drawing>
              <wp:anchor distT="0" distB="0" distL="114300" distR="114300" simplePos="0" relativeHeight="251666432" behindDoc="1" locked="0" layoutInCell="1" allowOverlap="1" wp14:anchorId="099775EA" wp14:editId="7DFF6084">
                <wp:simplePos x="0" y="0"/>
                <wp:positionH relativeFrom="column">
                  <wp:posOffset>3611880</wp:posOffset>
                </wp:positionH>
                <wp:positionV relativeFrom="paragraph">
                  <wp:posOffset>19685</wp:posOffset>
                </wp:positionV>
                <wp:extent cx="2981325" cy="304800"/>
                <wp:effectExtent l="0" t="0" r="9525" b="0"/>
                <wp:wrapTight wrapText="bothSides">
                  <wp:wrapPolygon edited="0">
                    <wp:start x="0" y="0"/>
                    <wp:lineTo x="0" y="20250"/>
                    <wp:lineTo x="21531" y="20250"/>
                    <wp:lineTo x="21531" y="0"/>
                    <wp:lineTo x="0" y="0"/>
                  </wp:wrapPolygon>
                </wp:wrapTight>
                <wp:docPr id="1327925533" name="Text Box 1"/>
                <wp:cNvGraphicFramePr/>
                <a:graphic xmlns:a="http://schemas.openxmlformats.org/drawingml/2006/main">
                  <a:graphicData uri="http://schemas.microsoft.com/office/word/2010/wordprocessingShape">
                    <wps:wsp>
                      <wps:cNvSpPr txBox="1"/>
                      <wps:spPr>
                        <a:xfrm>
                          <a:off x="0" y="0"/>
                          <a:ext cx="2981325" cy="304800"/>
                        </a:xfrm>
                        <a:prstGeom prst="rect">
                          <a:avLst/>
                        </a:prstGeom>
                        <a:solidFill>
                          <a:prstClr val="white"/>
                        </a:solidFill>
                        <a:ln>
                          <a:noFill/>
                        </a:ln>
                      </wps:spPr>
                      <wps:txbx>
                        <w:txbxContent>
                          <w:p w14:paraId="53E21F1C" w14:textId="7F052C9C" w:rsidR="00AA4360" w:rsidRPr="007A363F" w:rsidRDefault="00AA4360" w:rsidP="00AA4360">
                            <w:pPr>
                              <w:pStyle w:val="Caption"/>
                              <w:jc w:val="center"/>
                              <w:rPr>
                                <w:noProof/>
                              </w:rPr>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9775EA" id="_x0000_s1028" type="#_x0000_t202" style="position:absolute;margin-left:284.4pt;margin-top:1.55pt;width:234.75pt;height:24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" stroked="f">
                <v:textbox inset="0,0,0,0">
                  <w:txbxContent>
                    <w:p w14:paraId="53E21F1C" w14:textId="7F052C9C" w:rsidR="00AA4360" w:rsidRPr="007A363F" w:rsidRDefault="00AA4360" w:rsidP="00AA4360">
                      <w:pPr>
                        <w:pStyle w:val="Caption"/>
                        <w:jc w:val="center"/>
                        <w:rPr>
                          <w:noProof/>
                        </w:rPr>
                      </w:pPr>
                      <w:r>
                        <w:t>Figure 3</w:t>
                      </w:r>
                    </w:p>
                  </w:txbxContent>
                </v:textbox>
                <w10:wrap type="tight"/>
              </v:shape>
            </w:pict>
          </mc:Fallback>
        </mc:AlternateContent>
      </w:r>
      <w:r w:rsidR="00784594" w:rsidRPr="00832E7B">
        <w:rPr>
          <w:rFonts w:ascii="Arial" w:hAnsi="Arial" w:cs="Arial"/>
          <w:sz w:val="22"/>
          <w:szCs w:val="22"/>
        </w:rPr>
        <w:t xml:space="preserve">When the microservices are containerised and deployed as one it looks like </w:t>
      </w:r>
      <w:r w:rsidR="00784594" w:rsidRPr="00832E7B">
        <w:rPr>
          <w:rFonts w:ascii="Arial" w:hAnsi="Arial" w:cs="Arial"/>
          <w:i/>
          <w:iCs/>
          <w:sz w:val="22"/>
          <w:szCs w:val="22"/>
        </w:rPr>
        <w:t>figure 2.</w:t>
      </w:r>
      <w:r w:rsidR="00AA4360" w:rsidRPr="00832E7B">
        <w:rPr>
          <w:rFonts w:ascii="Arial" w:hAnsi="Arial" w:cs="Arial"/>
          <w:i/>
          <w:iCs/>
          <w:sz w:val="22"/>
          <w:szCs w:val="22"/>
        </w:rPr>
        <w:t xml:space="preserve"> </w:t>
      </w:r>
      <w:r w:rsidR="00AA4360" w:rsidRPr="00832E7B">
        <w:rPr>
          <w:rFonts w:ascii="Arial" w:hAnsi="Arial" w:cs="Arial"/>
          <w:sz w:val="22"/>
          <w:szCs w:val="22"/>
        </w:rPr>
        <w:t xml:space="preserve">The network architecture of the microservices can also be seen in </w:t>
      </w:r>
      <w:r w:rsidR="00AA4360" w:rsidRPr="00832E7B">
        <w:rPr>
          <w:rFonts w:ascii="Arial" w:hAnsi="Arial" w:cs="Arial"/>
          <w:i/>
          <w:iCs/>
          <w:sz w:val="22"/>
          <w:szCs w:val="22"/>
        </w:rPr>
        <w:t>figure 3.</w:t>
      </w:r>
    </w:p>
    <w:p w14:paraId="54851171" w14:textId="7344428A" w:rsidR="00784594" w:rsidRPr="00832E7B" w:rsidRDefault="00784594" w:rsidP="00FB29FD">
      <w:pPr>
        <w:rPr>
          <w:rFonts w:ascii="Arial" w:hAnsi="Arial" w:cs="Arial"/>
          <w:sz w:val="22"/>
          <w:szCs w:val="22"/>
        </w:rPr>
      </w:pPr>
    </w:p>
    <w:p w14:paraId="1FA81CE5" w14:textId="23728FA8" w:rsidR="00784594" w:rsidRPr="00832E7B" w:rsidRDefault="00784594" w:rsidP="00FB29FD">
      <w:pPr>
        <w:rPr>
          <w:rFonts w:ascii="Arial" w:hAnsi="Arial" w:cs="Arial"/>
          <w:sz w:val="22"/>
          <w:szCs w:val="22"/>
        </w:rPr>
      </w:pPr>
      <w:r w:rsidRPr="00832E7B">
        <w:rPr>
          <w:rFonts w:ascii="Arial" w:hAnsi="Arial" w:cs="Arial"/>
          <w:sz w:val="22"/>
          <w:szCs w:val="22"/>
        </w:rPr>
        <w:t xml:space="preserve">All of the C4 models can be found in: </w:t>
      </w:r>
      <w:r w:rsidRPr="00832E7B">
        <w:rPr>
          <w:rFonts w:ascii="Arial" w:hAnsi="Arial" w:cs="Arial"/>
          <w:b/>
          <w:bCs/>
          <w:sz w:val="22"/>
          <w:szCs w:val="22"/>
        </w:rPr>
        <w:t xml:space="preserve">.\microservices\structurizr\diagrams </w:t>
      </w:r>
      <w:r w:rsidRPr="00832E7B">
        <w:rPr>
          <w:rFonts w:ascii="Arial" w:hAnsi="Arial" w:cs="Arial"/>
          <w:sz w:val="22"/>
          <w:szCs w:val="22"/>
        </w:rPr>
        <w:t xml:space="preserve">and can be viewed when using </w:t>
      </w:r>
    </w:p>
    <w:p w14:paraId="33CBB31D" w14:textId="7921FCF2" w:rsidR="00784594" w:rsidRPr="00832E7B" w:rsidRDefault="00784594" w:rsidP="00FB29FD">
      <w:pPr>
        <w:rPr>
          <w:rFonts w:ascii="Arial" w:hAnsi="Arial" w:cs="Arial"/>
          <w:sz w:val="22"/>
          <w:szCs w:val="22"/>
        </w:rPr>
      </w:pPr>
      <w:r w:rsidRPr="00832E7B">
        <w:rPr>
          <w:rFonts w:ascii="Arial" w:hAnsi="Arial" w:cs="Arial"/>
          <w:i/>
          <w:iCs/>
          <w:sz w:val="22"/>
          <w:szCs w:val="22"/>
        </w:rPr>
        <w:t>docker</w:t>
      </w:r>
      <w:r w:rsidRPr="00832E7B">
        <w:rPr>
          <w:rFonts w:ascii="Arial" w:hAnsi="Arial" w:cs="Arial"/>
          <w:sz w:val="22"/>
          <w:szCs w:val="22"/>
        </w:rPr>
        <w:t xml:space="preserve"> </w:t>
      </w:r>
      <w:r w:rsidRPr="00832E7B">
        <w:rPr>
          <w:rFonts w:ascii="Arial" w:hAnsi="Arial" w:cs="Arial"/>
          <w:i/>
          <w:iCs/>
          <w:sz w:val="22"/>
          <w:szCs w:val="22"/>
        </w:rPr>
        <w:t xml:space="preserve">compose up -d </w:t>
      </w:r>
      <w:r w:rsidRPr="00832E7B">
        <w:rPr>
          <w:rFonts w:ascii="Arial" w:hAnsi="Arial" w:cs="Arial"/>
          <w:sz w:val="22"/>
          <w:szCs w:val="22"/>
        </w:rPr>
        <w:t xml:space="preserve">at address: </w:t>
      </w:r>
      <w:hyperlink r:id="rId9" w:history="1">
        <w:r w:rsidRPr="00832E7B">
          <w:rPr>
            <w:rStyle w:val="Hyperlink"/>
            <w:rFonts w:ascii="Arial" w:hAnsi="Arial" w:cs="Arial"/>
            <w:sz w:val="22"/>
            <w:szCs w:val="22"/>
          </w:rPr>
          <w:t>http://localhost:8081/</w:t>
        </w:r>
      </w:hyperlink>
    </w:p>
    <w:p w14:paraId="2CD9F96B" w14:textId="149B534A" w:rsidR="00784594" w:rsidRPr="00832E7B" w:rsidRDefault="00784594" w:rsidP="00FB29FD">
      <w:pPr>
        <w:rPr>
          <w:rFonts w:ascii="Arial" w:hAnsi="Arial" w:cs="Arial"/>
          <w:sz w:val="22"/>
          <w:szCs w:val="22"/>
        </w:rPr>
      </w:pPr>
      <w:r w:rsidRPr="00832E7B">
        <w:rPr>
          <w:rFonts w:ascii="Arial" w:hAnsi="Arial" w:cs="Arial"/>
          <w:sz w:val="22"/>
          <w:szCs w:val="22"/>
        </w:rPr>
        <w:t xml:space="preserve">as stated in the readme.md. </w:t>
      </w:r>
    </w:p>
    <w:p w14:paraId="08024D32" w14:textId="5F84D1E0" w:rsidR="00117BA6" w:rsidRPr="00832E7B" w:rsidRDefault="00117BA6" w:rsidP="00FB29FD">
      <w:pPr>
        <w:rPr>
          <w:rFonts w:ascii="Arial" w:hAnsi="Arial" w:cs="Arial"/>
        </w:rPr>
      </w:pPr>
    </w:p>
    <w:p w14:paraId="628ACEAD" w14:textId="5370E136" w:rsidR="00117BA6" w:rsidRPr="00832E7B" w:rsidRDefault="009326AB" w:rsidP="00FB29FD">
      <w:pPr>
        <w:rPr>
          <w:rFonts w:ascii="Arial" w:hAnsi="Arial" w:cs="Arial"/>
          <w:u w:val="single"/>
        </w:rPr>
      </w:pPr>
      <w:r w:rsidRPr="00832E7B">
        <w:rPr>
          <w:rFonts w:ascii="Arial" w:hAnsi="Arial" w:cs="Arial"/>
          <w:u w:val="single"/>
        </w:rPr>
        <w:t>Scaling architecture</w:t>
      </w:r>
    </w:p>
    <w:p w14:paraId="4F90A8BA" w14:textId="209ACF16" w:rsidR="00B805FB" w:rsidRPr="00832E7B" w:rsidRDefault="005242EB" w:rsidP="00B805FB">
      <w:pPr>
        <w:rPr>
          <w:rFonts w:ascii="Arial" w:hAnsi="Arial" w:cs="Arial"/>
          <w:sz w:val="22"/>
          <w:szCs w:val="22"/>
        </w:rPr>
      </w:pPr>
      <w:r w:rsidRPr="00832E7B">
        <w:rPr>
          <w:rFonts w:ascii="Arial" w:hAnsi="Arial" w:cs="Arial"/>
          <w:sz w:val="22"/>
          <w:szCs w:val="22"/>
        </w:rPr>
        <w:t>One of the ways in which this architecture can scales with an increase in users is as each of the microservices are separate</w:t>
      </w:r>
      <w:r w:rsidR="00536176" w:rsidRPr="00832E7B">
        <w:rPr>
          <w:rFonts w:ascii="Arial" w:hAnsi="Arial" w:cs="Arial"/>
          <w:sz w:val="22"/>
          <w:szCs w:val="22"/>
        </w:rPr>
        <w:t>.</w:t>
      </w:r>
      <w:r w:rsidRPr="00832E7B">
        <w:rPr>
          <w:rFonts w:ascii="Arial" w:hAnsi="Arial" w:cs="Arial"/>
          <w:sz w:val="22"/>
          <w:szCs w:val="22"/>
        </w:rPr>
        <w:t xml:space="preserve"> </w:t>
      </w:r>
      <w:r w:rsidR="00536176" w:rsidRPr="00832E7B">
        <w:rPr>
          <w:rFonts w:ascii="Arial" w:hAnsi="Arial" w:cs="Arial"/>
          <w:sz w:val="22"/>
          <w:szCs w:val="22"/>
        </w:rPr>
        <w:t>If one of the microservices sees an increase in traffic, (e.g. video-microservice)</w:t>
      </w:r>
      <w:r w:rsidR="008E18FC" w:rsidRPr="00832E7B">
        <w:rPr>
          <w:rFonts w:ascii="Arial" w:hAnsi="Arial" w:cs="Arial"/>
          <w:sz w:val="22"/>
          <w:szCs w:val="22"/>
        </w:rPr>
        <w:t xml:space="preserve"> </w:t>
      </w:r>
      <w:r w:rsidR="001B436E" w:rsidRPr="00832E7B">
        <w:rPr>
          <w:rFonts w:ascii="Arial" w:hAnsi="Arial" w:cs="Arial"/>
          <w:sz w:val="22"/>
          <w:szCs w:val="22"/>
        </w:rPr>
        <w:t>it can be relatively easily allocated more processing</w:t>
      </w:r>
      <w:r w:rsidR="00731C14" w:rsidRPr="00832E7B">
        <w:rPr>
          <w:rFonts w:ascii="Arial" w:hAnsi="Arial" w:cs="Arial"/>
          <w:sz w:val="22"/>
          <w:szCs w:val="22"/>
        </w:rPr>
        <w:t xml:space="preserve"> based on its specific load</w:t>
      </w:r>
      <w:r w:rsidR="001B436E" w:rsidRPr="00832E7B">
        <w:rPr>
          <w:rFonts w:ascii="Arial" w:hAnsi="Arial" w:cs="Arial"/>
          <w:sz w:val="22"/>
          <w:szCs w:val="22"/>
        </w:rPr>
        <w:t xml:space="preserve"> to do its job without affecting any of the other microservices</w:t>
      </w:r>
      <w:r w:rsidR="00731C14" w:rsidRPr="00832E7B">
        <w:rPr>
          <w:rFonts w:ascii="Arial" w:hAnsi="Arial" w:cs="Arial"/>
          <w:sz w:val="22"/>
          <w:szCs w:val="22"/>
        </w:rPr>
        <w:t>. As well as this more instances can be added of that service</w:t>
      </w:r>
      <w:r w:rsidR="001B436E" w:rsidRPr="00832E7B">
        <w:rPr>
          <w:rFonts w:ascii="Arial" w:hAnsi="Arial" w:cs="Arial"/>
          <w:sz w:val="22"/>
          <w:szCs w:val="22"/>
        </w:rPr>
        <w:t xml:space="preserve"> </w:t>
      </w:r>
      <w:r w:rsidR="00731C14" w:rsidRPr="00832E7B">
        <w:rPr>
          <w:rFonts w:ascii="Arial" w:hAnsi="Arial" w:cs="Arial"/>
          <w:sz w:val="22"/>
          <w:szCs w:val="22"/>
        </w:rPr>
        <w:t>as well as</w:t>
      </w:r>
      <w:r w:rsidR="001B436E" w:rsidRPr="00832E7B">
        <w:rPr>
          <w:rFonts w:ascii="Arial" w:hAnsi="Arial" w:cs="Arial"/>
          <w:sz w:val="22"/>
          <w:szCs w:val="22"/>
        </w:rPr>
        <w:t xml:space="preserve"> load-balancing can be used to distribute the load across the system as a whole.</w:t>
      </w:r>
      <w:r w:rsidR="00B805FB" w:rsidRPr="00832E7B">
        <w:rPr>
          <w:rFonts w:ascii="Arial" w:hAnsi="Arial" w:cs="Arial"/>
          <w:sz w:val="22"/>
          <w:szCs w:val="22"/>
        </w:rPr>
        <w:t xml:space="preserve"> So, if the video-microservice saw an increase in traffic, the partitions for the node could be increased, e.g. from 3 to 6, to allow linear scaling for both consumers and producer.</w:t>
      </w:r>
    </w:p>
    <w:p w14:paraId="405C7F34" w14:textId="7BA5BEEF" w:rsidR="00731C14" w:rsidRPr="00832E7B" w:rsidRDefault="00731C14" w:rsidP="00FB29FD">
      <w:pPr>
        <w:rPr>
          <w:rFonts w:ascii="Arial" w:hAnsi="Arial" w:cs="Arial"/>
          <w:sz w:val="22"/>
          <w:szCs w:val="22"/>
        </w:rPr>
      </w:pPr>
    </w:p>
    <w:p w14:paraId="17010FFC" w14:textId="2CEB8257" w:rsidR="00731C14" w:rsidRPr="00832E7B" w:rsidRDefault="00731C14" w:rsidP="00FB29FD">
      <w:pPr>
        <w:rPr>
          <w:rFonts w:ascii="Arial" w:hAnsi="Arial" w:cs="Arial"/>
          <w:sz w:val="22"/>
          <w:szCs w:val="22"/>
        </w:rPr>
      </w:pPr>
      <w:r w:rsidRPr="00832E7B">
        <w:rPr>
          <w:rFonts w:ascii="Arial" w:hAnsi="Arial" w:cs="Arial"/>
          <w:sz w:val="22"/>
          <w:szCs w:val="22"/>
        </w:rPr>
        <w:t xml:space="preserve">Another method which can be used to scale with an increase in demand is horizontal scaling in which databases/microservices are run on multiple machines </w:t>
      </w:r>
      <w:r w:rsidR="00B805FB" w:rsidRPr="00832E7B">
        <w:rPr>
          <w:rFonts w:ascii="Arial" w:hAnsi="Arial" w:cs="Arial"/>
          <w:sz w:val="22"/>
          <w:szCs w:val="22"/>
        </w:rPr>
        <w:t xml:space="preserve">where each machine is an independent node. This means that to scale the system if an increase in load </w:t>
      </w:r>
      <w:r w:rsidR="00FF4B33" w:rsidRPr="00832E7B">
        <w:rPr>
          <w:rFonts w:ascii="Arial" w:hAnsi="Arial" w:cs="Arial"/>
          <w:sz w:val="22"/>
          <w:szCs w:val="22"/>
        </w:rPr>
        <w:t xml:space="preserve">occurs </w:t>
      </w:r>
      <w:r w:rsidR="00B805FB" w:rsidRPr="00832E7B">
        <w:rPr>
          <w:rFonts w:ascii="Arial" w:hAnsi="Arial" w:cs="Arial"/>
          <w:sz w:val="22"/>
          <w:szCs w:val="22"/>
        </w:rPr>
        <w:t>would be to add more instances</w:t>
      </w:r>
      <w:r w:rsidR="00FF4B33" w:rsidRPr="00832E7B">
        <w:rPr>
          <w:rFonts w:ascii="Arial" w:hAnsi="Arial" w:cs="Arial"/>
          <w:sz w:val="22"/>
          <w:szCs w:val="22"/>
        </w:rPr>
        <w:t xml:space="preserve"> of the microservices.</w:t>
      </w:r>
    </w:p>
    <w:p w14:paraId="2B3B1CA1" w14:textId="77777777" w:rsidR="00D07F52" w:rsidRPr="00832E7B" w:rsidRDefault="00D07F52" w:rsidP="00FB29FD">
      <w:pPr>
        <w:rPr>
          <w:rFonts w:ascii="Arial" w:hAnsi="Arial" w:cs="Arial"/>
          <w:sz w:val="22"/>
          <w:szCs w:val="22"/>
        </w:rPr>
      </w:pPr>
    </w:p>
    <w:p w14:paraId="6B497240" w14:textId="56F9A3B0" w:rsidR="00D07F52" w:rsidRPr="00832E7B" w:rsidRDefault="00D07F52" w:rsidP="00FB29FD">
      <w:pPr>
        <w:rPr>
          <w:rFonts w:ascii="Arial" w:hAnsi="Arial" w:cs="Arial"/>
          <w:u w:val="single"/>
        </w:rPr>
      </w:pPr>
      <w:r w:rsidRPr="00832E7B">
        <w:rPr>
          <w:rFonts w:ascii="Arial" w:hAnsi="Arial" w:cs="Arial"/>
          <w:u w:val="single"/>
        </w:rPr>
        <w:t>Adapting to new requirements</w:t>
      </w:r>
    </w:p>
    <w:p w14:paraId="7EAB7A4C" w14:textId="261ECCB1" w:rsidR="00D07F52" w:rsidRPr="00832E7B" w:rsidRDefault="00CA1303" w:rsidP="00FB29FD">
      <w:pPr>
        <w:rPr>
          <w:rFonts w:ascii="Arial" w:hAnsi="Arial" w:cs="Arial"/>
          <w:sz w:val="22"/>
          <w:szCs w:val="22"/>
        </w:rPr>
      </w:pPr>
      <w:r w:rsidRPr="00832E7B">
        <w:rPr>
          <w:rFonts w:ascii="Arial" w:hAnsi="Arial" w:cs="Arial"/>
          <w:sz w:val="22"/>
          <w:szCs w:val="22"/>
        </w:rPr>
        <w:t>The system can be expanded upon in the future by creating new microservice</w:t>
      </w:r>
      <w:r w:rsidR="00B601E7" w:rsidRPr="00832E7B">
        <w:rPr>
          <w:rFonts w:ascii="Arial" w:hAnsi="Arial" w:cs="Arial"/>
          <w:sz w:val="22"/>
          <w:szCs w:val="22"/>
        </w:rPr>
        <w:t>s</w:t>
      </w:r>
      <w:r w:rsidRPr="00832E7B">
        <w:rPr>
          <w:rFonts w:ascii="Arial" w:hAnsi="Arial" w:cs="Arial"/>
          <w:sz w:val="22"/>
          <w:szCs w:val="22"/>
        </w:rPr>
        <w:t xml:space="preserve"> to perform extra </w:t>
      </w:r>
      <w:r w:rsidR="00B601E7" w:rsidRPr="00832E7B">
        <w:rPr>
          <w:rFonts w:ascii="Arial" w:hAnsi="Arial" w:cs="Arial"/>
          <w:sz w:val="22"/>
          <w:szCs w:val="22"/>
        </w:rPr>
        <w:t xml:space="preserve">tasks, such as a recommendation system. The newly added microservice can subscribe to the Kafka producers which are already in place to get data out of the currently implemented microservices. </w:t>
      </w:r>
      <w:r w:rsidR="00D14175" w:rsidRPr="00832E7B">
        <w:rPr>
          <w:rFonts w:ascii="Arial" w:hAnsi="Arial" w:cs="Arial"/>
          <w:sz w:val="22"/>
          <w:szCs w:val="22"/>
        </w:rPr>
        <w:t>It can then use the Kafka cluster which is already in use, and all which needs to be added is the correct setup in the docker compose file.</w:t>
      </w:r>
      <w:r w:rsidR="00B95310" w:rsidRPr="00832E7B">
        <w:rPr>
          <w:rFonts w:ascii="Arial" w:hAnsi="Arial" w:cs="Arial"/>
          <w:sz w:val="22"/>
          <w:szCs w:val="22"/>
        </w:rPr>
        <w:t xml:space="preserve"> A new CLI client would need to be made for the user to connect to, but this can run on the same service that the other CLI clients run on.</w:t>
      </w:r>
    </w:p>
    <w:p w14:paraId="33E90F80" w14:textId="77777777" w:rsidR="00D14175" w:rsidRPr="00832E7B" w:rsidRDefault="00D14175" w:rsidP="00FB29FD">
      <w:pPr>
        <w:rPr>
          <w:rFonts w:ascii="Arial" w:hAnsi="Arial" w:cs="Arial"/>
          <w:sz w:val="22"/>
          <w:szCs w:val="22"/>
        </w:rPr>
      </w:pPr>
    </w:p>
    <w:p w14:paraId="021A7519" w14:textId="44078780" w:rsidR="00731C14" w:rsidRPr="00832E7B" w:rsidRDefault="00FD4D47" w:rsidP="00FB29FD">
      <w:pPr>
        <w:rPr>
          <w:rFonts w:ascii="Arial" w:hAnsi="Arial" w:cs="Arial"/>
          <w:sz w:val="22"/>
          <w:szCs w:val="22"/>
        </w:rPr>
      </w:pPr>
      <w:r w:rsidRPr="00832E7B">
        <w:rPr>
          <w:rFonts w:ascii="Arial" w:hAnsi="Arial" w:cs="Arial"/>
          <w:sz w:val="22"/>
          <w:szCs w:val="22"/>
        </w:rPr>
        <w:t>So</w:t>
      </w:r>
      <w:r w:rsidR="008F3CB7" w:rsidRPr="00832E7B">
        <w:rPr>
          <w:rFonts w:ascii="Arial" w:hAnsi="Arial" w:cs="Arial"/>
          <w:sz w:val="22"/>
          <w:szCs w:val="22"/>
        </w:rPr>
        <w:t>,</w:t>
      </w:r>
      <w:r w:rsidRPr="00832E7B">
        <w:rPr>
          <w:rFonts w:ascii="Arial" w:hAnsi="Arial" w:cs="Arial"/>
          <w:sz w:val="22"/>
          <w:szCs w:val="22"/>
        </w:rPr>
        <w:t xml:space="preserve"> for a recommendation algorithm, the microservice can be initialised in the standard way, then to create a recommendation algorithm it could subscribe to the videos being posted (in a similar way to how it works the trending-microservice) </w:t>
      </w:r>
      <w:r w:rsidR="008F3CB7" w:rsidRPr="00832E7B">
        <w:rPr>
          <w:rFonts w:ascii="Arial" w:hAnsi="Arial" w:cs="Arial"/>
          <w:sz w:val="22"/>
          <w:szCs w:val="22"/>
        </w:rPr>
        <w:t>to get a reference of all the videos, then also subscribe to likes and dislikes, then trending hashtags and what users are watching. With this data, the new recommendation-algorithm-microservice could then look at what videos a specific user has watched previously and what hashtags it contains</w:t>
      </w:r>
      <w:r w:rsidR="003949F4" w:rsidRPr="00832E7B">
        <w:rPr>
          <w:rFonts w:ascii="Arial" w:hAnsi="Arial" w:cs="Arial"/>
          <w:sz w:val="22"/>
          <w:szCs w:val="22"/>
        </w:rPr>
        <w:t>,</w:t>
      </w:r>
      <w:r w:rsidR="008F3CB7" w:rsidRPr="00832E7B">
        <w:rPr>
          <w:rFonts w:ascii="Arial" w:hAnsi="Arial" w:cs="Arial"/>
          <w:sz w:val="22"/>
          <w:szCs w:val="22"/>
        </w:rPr>
        <w:t xml:space="preserve"> then recommend videos </w:t>
      </w:r>
      <w:r w:rsidR="003949F4" w:rsidRPr="00832E7B">
        <w:rPr>
          <w:rFonts w:ascii="Arial" w:hAnsi="Arial" w:cs="Arial"/>
          <w:sz w:val="22"/>
          <w:szCs w:val="22"/>
        </w:rPr>
        <w:t>with those hashtags and have a good like-dislike ratio.</w:t>
      </w:r>
      <w:r w:rsidR="00F147B1" w:rsidRPr="00832E7B">
        <w:rPr>
          <w:rFonts w:ascii="Arial" w:hAnsi="Arial" w:cs="Arial"/>
          <w:sz w:val="22"/>
          <w:szCs w:val="22"/>
        </w:rPr>
        <w:t xml:space="preserve"> Then a user could use a command to ask the microservice what video they should watch, given their id, and it would return the best 3.</w:t>
      </w:r>
    </w:p>
    <w:p w14:paraId="6B32B155" w14:textId="77777777" w:rsidR="00C039DE" w:rsidRPr="00832E7B" w:rsidRDefault="00C039DE" w:rsidP="00FB29FD">
      <w:pPr>
        <w:rPr>
          <w:rFonts w:ascii="Arial" w:hAnsi="Arial" w:cs="Arial"/>
          <w:sz w:val="22"/>
          <w:szCs w:val="22"/>
        </w:rPr>
      </w:pPr>
    </w:p>
    <w:p w14:paraId="04FD96DF" w14:textId="77777777" w:rsidR="00C039DE" w:rsidRPr="00832E7B" w:rsidRDefault="00C039DE" w:rsidP="00FB29FD">
      <w:pPr>
        <w:rPr>
          <w:rFonts w:ascii="Arial" w:hAnsi="Arial" w:cs="Arial"/>
          <w:sz w:val="22"/>
          <w:szCs w:val="22"/>
        </w:rPr>
      </w:pPr>
    </w:p>
    <w:p w14:paraId="6091D48E" w14:textId="77777777" w:rsidR="00C039DE" w:rsidRPr="00832E7B" w:rsidRDefault="00C039DE" w:rsidP="00FB29FD">
      <w:pPr>
        <w:rPr>
          <w:rFonts w:ascii="Arial" w:hAnsi="Arial" w:cs="Arial"/>
          <w:sz w:val="22"/>
          <w:szCs w:val="22"/>
        </w:rPr>
      </w:pPr>
    </w:p>
    <w:p w14:paraId="30BCE924" w14:textId="77777777" w:rsidR="00C039DE" w:rsidRPr="00832E7B" w:rsidRDefault="00C039DE" w:rsidP="00FB29FD">
      <w:pPr>
        <w:rPr>
          <w:rFonts w:ascii="Arial" w:hAnsi="Arial" w:cs="Arial"/>
          <w:sz w:val="22"/>
          <w:szCs w:val="22"/>
        </w:rPr>
      </w:pPr>
    </w:p>
    <w:p w14:paraId="3606C674" w14:textId="77777777" w:rsidR="00C039DE" w:rsidRPr="00832E7B" w:rsidRDefault="00C039DE" w:rsidP="00FB29FD">
      <w:pPr>
        <w:rPr>
          <w:rFonts w:ascii="Arial" w:hAnsi="Arial" w:cs="Arial"/>
          <w:sz w:val="22"/>
          <w:szCs w:val="22"/>
        </w:rPr>
      </w:pPr>
    </w:p>
    <w:p w14:paraId="16D13AF9" w14:textId="77777777" w:rsidR="00C039DE" w:rsidRPr="00832E7B" w:rsidRDefault="00C039DE" w:rsidP="00FB29FD">
      <w:pPr>
        <w:rPr>
          <w:rFonts w:ascii="Arial" w:hAnsi="Arial" w:cs="Arial"/>
          <w:sz w:val="22"/>
          <w:szCs w:val="22"/>
        </w:rPr>
      </w:pPr>
    </w:p>
    <w:p w14:paraId="104DEA5B" w14:textId="77777777" w:rsidR="00C039DE" w:rsidRPr="00832E7B" w:rsidRDefault="00C039DE" w:rsidP="00FB29FD">
      <w:pPr>
        <w:rPr>
          <w:rFonts w:ascii="Arial" w:hAnsi="Arial" w:cs="Arial"/>
          <w:sz w:val="22"/>
          <w:szCs w:val="22"/>
        </w:rPr>
      </w:pPr>
    </w:p>
    <w:p w14:paraId="4393A664" w14:textId="77777777" w:rsidR="00C039DE" w:rsidRPr="00832E7B" w:rsidRDefault="00C039DE" w:rsidP="00FB29FD">
      <w:pPr>
        <w:rPr>
          <w:rFonts w:ascii="Arial" w:hAnsi="Arial" w:cs="Arial"/>
          <w:sz w:val="22"/>
          <w:szCs w:val="22"/>
        </w:rPr>
      </w:pPr>
    </w:p>
    <w:p w14:paraId="02AE3D6F" w14:textId="77777777" w:rsidR="00C039DE" w:rsidRPr="00832E7B" w:rsidRDefault="00C039DE" w:rsidP="00FB29FD">
      <w:pPr>
        <w:rPr>
          <w:rFonts w:ascii="Arial" w:hAnsi="Arial" w:cs="Arial"/>
          <w:sz w:val="22"/>
          <w:szCs w:val="22"/>
        </w:rPr>
      </w:pPr>
    </w:p>
    <w:p w14:paraId="0D6E3100" w14:textId="77777777" w:rsidR="00C039DE" w:rsidRPr="00832E7B" w:rsidRDefault="00C039DE" w:rsidP="00FB29FD">
      <w:pPr>
        <w:rPr>
          <w:rFonts w:ascii="Arial" w:hAnsi="Arial" w:cs="Arial"/>
          <w:sz w:val="22"/>
          <w:szCs w:val="22"/>
        </w:rPr>
      </w:pPr>
    </w:p>
    <w:p w14:paraId="4547A245" w14:textId="77777777" w:rsidR="00C039DE" w:rsidRPr="00832E7B" w:rsidRDefault="00C039DE" w:rsidP="00FB29FD">
      <w:pPr>
        <w:rPr>
          <w:rFonts w:ascii="Arial" w:hAnsi="Arial" w:cs="Arial"/>
          <w:sz w:val="22"/>
          <w:szCs w:val="22"/>
        </w:rPr>
      </w:pPr>
    </w:p>
    <w:p w14:paraId="08CB0102" w14:textId="77777777" w:rsidR="00C039DE" w:rsidRPr="00832E7B" w:rsidRDefault="00C039DE" w:rsidP="00FB29FD">
      <w:pPr>
        <w:rPr>
          <w:rFonts w:ascii="Arial" w:hAnsi="Arial" w:cs="Arial"/>
          <w:sz w:val="22"/>
          <w:szCs w:val="22"/>
        </w:rPr>
      </w:pPr>
    </w:p>
    <w:p w14:paraId="65D9C3F0" w14:textId="77777777" w:rsidR="00C039DE" w:rsidRPr="00832E7B" w:rsidRDefault="00C039DE" w:rsidP="00FB29FD">
      <w:pPr>
        <w:rPr>
          <w:rFonts w:ascii="Arial" w:hAnsi="Arial" w:cs="Arial"/>
          <w:sz w:val="22"/>
          <w:szCs w:val="22"/>
        </w:rPr>
      </w:pPr>
    </w:p>
    <w:p w14:paraId="751CE213" w14:textId="77777777" w:rsidR="00C039DE" w:rsidRPr="00832E7B" w:rsidRDefault="00C039DE" w:rsidP="00FB29FD">
      <w:pPr>
        <w:rPr>
          <w:rFonts w:ascii="Arial" w:hAnsi="Arial" w:cs="Arial"/>
          <w:sz w:val="22"/>
          <w:szCs w:val="22"/>
        </w:rPr>
      </w:pPr>
    </w:p>
    <w:p w14:paraId="2C00C20B" w14:textId="77777777" w:rsidR="00C039DE" w:rsidRPr="00832E7B" w:rsidRDefault="00C039DE" w:rsidP="00FB29FD">
      <w:pPr>
        <w:rPr>
          <w:rFonts w:ascii="Arial" w:hAnsi="Arial" w:cs="Arial"/>
          <w:sz w:val="22"/>
          <w:szCs w:val="22"/>
        </w:rPr>
      </w:pPr>
    </w:p>
    <w:p w14:paraId="6E2EEEA8" w14:textId="77777777" w:rsidR="00C039DE" w:rsidRPr="00832E7B" w:rsidRDefault="00C039DE" w:rsidP="00FB29FD">
      <w:pPr>
        <w:rPr>
          <w:rFonts w:ascii="Arial" w:hAnsi="Arial" w:cs="Arial"/>
          <w:sz w:val="22"/>
          <w:szCs w:val="22"/>
        </w:rPr>
      </w:pPr>
    </w:p>
    <w:p w14:paraId="5A1D69FA" w14:textId="77777777" w:rsidR="00C039DE" w:rsidRPr="00832E7B" w:rsidRDefault="00C039DE" w:rsidP="00FB29FD">
      <w:pPr>
        <w:rPr>
          <w:rFonts w:ascii="Arial" w:hAnsi="Arial" w:cs="Arial"/>
          <w:sz w:val="22"/>
          <w:szCs w:val="22"/>
        </w:rPr>
      </w:pPr>
    </w:p>
    <w:p w14:paraId="4661DE1B" w14:textId="77777777" w:rsidR="00C039DE" w:rsidRPr="00832E7B" w:rsidRDefault="00C039DE" w:rsidP="00FB29FD">
      <w:pPr>
        <w:rPr>
          <w:rFonts w:ascii="Arial" w:hAnsi="Arial" w:cs="Arial"/>
          <w:sz w:val="22"/>
          <w:szCs w:val="22"/>
        </w:rPr>
      </w:pPr>
    </w:p>
    <w:p w14:paraId="16D65E8F" w14:textId="77777777" w:rsidR="00C039DE" w:rsidRPr="00832E7B" w:rsidRDefault="00C039DE" w:rsidP="00FB29FD">
      <w:pPr>
        <w:rPr>
          <w:rFonts w:ascii="Arial" w:hAnsi="Arial" w:cs="Arial"/>
          <w:sz w:val="22"/>
          <w:szCs w:val="22"/>
        </w:rPr>
      </w:pPr>
    </w:p>
    <w:p w14:paraId="5CA8C08D" w14:textId="77777777" w:rsidR="00C039DE" w:rsidRPr="00832E7B" w:rsidRDefault="00C039DE" w:rsidP="00FB29FD">
      <w:pPr>
        <w:rPr>
          <w:rFonts w:ascii="Arial" w:hAnsi="Arial" w:cs="Arial"/>
          <w:sz w:val="22"/>
          <w:szCs w:val="22"/>
        </w:rPr>
      </w:pPr>
    </w:p>
    <w:p w14:paraId="1977B483" w14:textId="77777777" w:rsidR="00C039DE" w:rsidRPr="00832E7B" w:rsidRDefault="00C039DE" w:rsidP="00FB29FD">
      <w:pPr>
        <w:rPr>
          <w:rFonts w:ascii="Arial" w:hAnsi="Arial" w:cs="Arial"/>
          <w:sz w:val="22"/>
          <w:szCs w:val="22"/>
        </w:rPr>
      </w:pPr>
    </w:p>
    <w:p w14:paraId="6D9FEF18" w14:textId="77777777" w:rsidR="00C039DE" w:rsidRPr="00832E7B" w:rsidRDefault="00C039DE" w:rsidP="00FB29FD">
      <w:pPr>
        <w:rPr>
          <w:rFonts w:ascii="Arial" w:hAnsi="Arial" w:cs="Arial"/>
          <w:sz w:val="22"/>
          <w:szCs w:val="22"/>
        </w:rPr>
      </w:pPr>
    </w:p>
    <w:p w14:paraId="5D1236F6" w14:textId="77777777" w:rsidR="00C039DE" w:rsidRPr="00832E7B" w:rsidRDefault="00C039DE" w:rsidP="00FB29FD">
      <w:pPr>
        <w:rPr>
          <w:rFonts w:ascii="Arial" w:hAnsi="Arial" w:cs="Arial"/>
          <w:sz w:val="22"/>
          <w:szCs w:val="22"/>
        </w:rPr>
      </w:pPr>
    </w:p>
    <w:p w14:paraId="2E642DD0" w14:textId="77777777" w:rsidR="00C039DE" w:rsidRPr="00832E7B" w:rsidRDefault="00C039DE" w:rsidP="00FB29FD">
      <w:pPr>
        <w:rPr>
          <w:rFonts w:ascii="Arial" w:hAnsi="Arial" w:cs="Arial"/>
          <w:sz w:val="22"/>
          <w:szCs w:val="22"/>
        </w:rPr>
      </w:pPr>
    </w:p>
    <w:p w14:paraId="7587E04E" w14:textId="77777777" w:rsidR="00C039DE" w:rsidRPr="00832E7B" w:rsidRDefault="00C039DE" w:rsidP="00FB29FD">
      <w:pPr>
        <w:rPr>
          <w:rFonts w:ascii="Arial" w:hAnsi="Arial" w:cs="Arial"/>
          <w:sz w:val="22"/>
          <w:szCs w:val="22"/>
        </w:rPr>
      </w:pPr>
    </w:p>
    <w:p w14:paraId="54E97439" w14:textId="77777777" w:rsidR="00C039DE" w:rsidRPr="00832E7B" w:rsidRDefault="00C039DE" w:rsidP="00FB29FD">
      <w:pPr>
        <w:rPr>
          <w:rFonts w:ascii="Arial" w:hAnsi="Arial" w:cs="Arial"/>
          <w:sz w:val="22"/>
          <w:szCs w:val="22"/>
        </w:rPr>
      </w:pPr>
    </w:p>
    <w:p w14:paraId="3019BB42" w14:textId="77777777" w:rsidR="00C039DE" w:rsidRPr="00832E7B" w:rsidRDefault="00C039DE" w:rsidP="00FB29FD">
      <w:pPr>
        <w:rPr>
          <w:rFonts w:ascii="Arial" w:hAnsi="Arial" w:cs="Arial"/>
          <w:sz w:val="22"/>
          <w:szCs w:val="22"/>
        </w:rPr>
      </w:pPr>
    </w:p>
    <w:p w14:paraId="184CFBCB" w14:textId="77777777" w:rsidR="00C039DE" w:rsidRPr="00832E7B" w:rsidRDefault="00C039DE" w:rsidP="00FB29FD">
      <w:pPr>
        <w:rPr>
          <w:rFonts w:ascii="Arial" w:hAnsi="Arial" w:cs="Arial"/>
          <w:sz w:val="22"/>
          <w:szCs w:val="22"/>
        </w:rPr>
      </w:pPr>
    </w:p>
    <w:p w14:paraId="116F977B" w14:textId="77777777" w:rsidR="00C039DE" w:rsidRPr="00832E7B" w:rsidRDefault="00C039DE" w:rsidP="00FB29FD">
      <w:pPr>
        <w:rPr>
          <w:rFonts w:ascii="Arial" w:hAnsi="Arial" w:cs="Arial"/>
          <w:sz w:val="22"/>
          <w:szCs w:val="22"/>
        </w:rPr>
      </w:pPr>
    </w:p>
    <w:p w14:paraId="543B74E3" w14:textId="77777777" w:rsidR="00C039DE" w:rsidRPr="00832E7B" w:rsidRDefault="00C039DE" w:rsidP="00FB29FD">
      <w:pPr>
        <w:rPr>
          <w:rFonts w:ascii="Arial" w:hAnsi="Arial" w:cs="Arial"/>
          <w:sz w:val="22"/>
          <w:szCs w:val="22"/>
        </w:rPr>
      </w:pPr>
    </w:p>
    <w:p w14:paraId="067EA3C8" w14:textId="77777777" w:rsidR="00C039DE" w:rsidRDefault="00C039DE" w:rsidP="00FB29FD">
      <w:pPr>
        <w:rPr>
          <w:rFonts w:ascii="Arial" w:hAnsi="Arial" w:cs="Arial"/>
          <w:sz w:val="22"/>
          <w:szCs w:val="22"/>
        </w:rPr>
      </w:pPr>
    </w:p>
    <w:p w14:paraId="3EB071A1" w14:textId="77777777" w:rsidR="00D8715D" w:rsidRDefault="00D8715D" w:rsidP="00FB29FD">
      <w:pPr>
        <w:rPr>
          <w:rFonts w:ascii="Arial" w:hAnsi="Arial" w:cs="Arial"/>
          <w:sz w:val="22"/>
          <w:szCs w:val="22"/>
        </w:rPr>
      </w:pPr>
    </w:p>
    <w:p w14:paraId="3C5578D2" w14:textId="77777777" w:rsidR="00D8715D" w:rsidRDefault="00D8715D" w:rsidP="00FB29FD">
      <w:pPr>
        <w:rPr>
          <w:rFonts w:ascii="Arial" w:hAnsi="Arial" w:cs="Arial"/>
          <w:sz w:val="22"/>
          <w:szCs w:val="22"/>
        </w:rPr>
      </w:pPr>
    </w:p>
    <w:p w14:paraId="1077D53D" w14:textId="77777777" w:rsidR="00D8715D" w:rsidRPr="00832E7B" w:rsidRDefault="00D8715D" w:rsidP="00FB29FD">
      <w:pPr>
        <w:rPr>
          <w:rFonts w:ascii="Arial" w:hAnsi="Arial" w:cs="Arial"/>
          <w:sz w:val="22"/>
          <w:szCs w:val="22"/>
        </w:rPr>
      </w:pPr>
    </w:p>
    <w:p w14:paraId="049FF85D" w14:textId="77777777" w:rsidR="00C039DE" w:rsidRPr="00832E7B" w:rsidRDefault="00C039DE" w:rsidP="00FB29FD">
      <w:pPr>
        <w:rPr>
          <w:rFonts w:ascii="Arial" w:hAnsi="Arial" w:cs="Arial"/>
          <w:sz w:val="22"/>
          <w:szCs w:val="22"/>
        </w:rPr>
      </w:pPr>
    </w:p>
    <w:p w14:paraId="4CF1367F" w14:textId="77777777" w:rsidR="00E64DA7" w:rsidRDefault="00E64DA7" w:rsidP="00FB29FD">
      <w:pPr>
        <w:rPr>
          <w:rFonts w:ascii="Arial" w:hAnsi="Arial" w:cs="Arial"/>
          <w:b/>
          <w:bCs/>
          <w:u w:val="single"/>
        </w:rPr>
        <w:sectPr w:rsidR="00E64DA7" w:rsidSect="00884533">
          <w:pgSz w:w="11906" w:h="16838"/>
          <w:pgMar w:top="1134" w:right="1134" w:bottom="1134" w:left="1134" w:header="0" w:footer="0" w:gutter="0"/>
          <w:cols w:space="720"/>
          <w:formProt w:val="0"/>
          <w:docGrid w:linePitch="100"/>
        </w:sectPr>
      </w:pPr>
    </w:p>
    <w:p w14:paraId="2A7438DA" w14:textId="3BD46193" w:rsidR="00C039DE" w:rsidRPr="00832E7B" w:rsidRDefault="00C039DE" w:rsidP="00FB29FD">
      <w:pPr>
        <w:rPr>
          <w:rFonts w:ascii="Arial" w:hAnsi="Arial" w:cs="Arial"/>
          <w:b/>
          <w:bCs/>
          <w:u w:val="single"/>
        </w:rPr>
      </w:pPr>
      <w:r w:rsidRPr="00832E7B">
        <w:rPr>
          <w:rFonts w:ascii="Arial" w:hAnsi="Arial" w:cs="Arial"/>
          <w:b/>
          <w:bCs/>
          <w:u w:val="single"/>
        </w:rPr>
        <w:lastRenderedPageBreak/>
        <w:t>2.1.2 Microservices</w:t>
      </w:r>
    </w:p>
    <w:p w14:paraId="1EF677A2" w14:textId="7CC2A283" w:rsidR="00341789" w:rsidRPr="00832E7B" w:rsidRDefault="00341789" w:rsidP="00D332B7">
      <w:pPr>
        <w:pStyle w:val="ListParagraph"/>
        <w:numPr>
          <w:ilvl w:val="0"/>
          <w:numId w:val="1"/>
        </w:numPr>
        <w:rPr>
          <w:rFonts w:ascii="Arial" w:hAnsi="Arial" w:cs="Arial"/>
          <w:sz w:val="22"/>
          <w:szCs w:val="22"/>
        </w:rPr>
      </w:pPr>
      <w:r w:rsidRPr="00832E7B">
        <w:rPr>
          <w:rFonts w:ascii="Arial" w:hAnsi="Arial" w:cs="Arial"/>
          <w:sz w:val="22"/>
          <w:szCs w:val="22"/>
        </w:rPr>
        <w:t>Each of the</w:t>
      </w:r>
      <w:r w:rsidR="00D332B7" w:rsidRPr="00832E7B">
        <w:rPr>
          <w:rFonts w:ascii="Arial" w:hAnsi="Arial" w:cs="Arial"/>
          <w:sz w:val="22"/>
          <w:szCs w:val="22"/>
        </w:rPr>
        <w:t xml:space="preserve"> </w:t>
      </w:r>
      <w:r w:rsidRPr="00832E7B">
        <w:rPr>
          <w:rFonts w:ascii="Arial" w:hAnsi="Arial" w:cs="Arial"/>
          <w:sz w:val="22"/>
          <w:szCs w:val="22"/>
        </w:rPr>
        <w:t xml:space="preserve">microservices can be found in in the </w:t>
      </w:r>
      <w:r w:rsidRPr="00832E7B">
        <w:rPr>
          <w:rFonts w:ascii="Arial" w:hAnsi="Arial" w:cs="Arial"/>
          <w:i/>
          <w:iCs/>
          <w:sz w:val="22"/>
          <w:szCs w:val="22"/>
        </w:rPr>
        <w:t>microservices/</w:t>
      </w:r>
      <w:r w:rsidRPr="00832E7B">
        <w:rPr>
          <w:rFonts w:ascii="Arial" w:hAnsi="Arial" w:cs="Arial"/>
          <w:sz w:val="22"/>
          <w:szCs w:val="22"/>
        </w:rPr>
        <w:t xml:space="preserve"> f</w:t>
      </w:r>
      <w:r w:rsidR="00545B20" w:rsidRPr="00832E7B">
        <w:rPr>
          <w:rFonts w:ascii="Arial" w:hAnsi="Arial" w:cs="Arial"/>
          <w:sz w:val="22"/>
          <w:szCs w:val="22"/>
        </w:rPr>
        <w:t xml:space="preserve">older </w:t>
      </w:r>
      <w:r w:rsidR="00FB1210">
        <w:rPr>
          <w:rFonts w:ascii="Arial" w:hAnsi="Arial" w:cs="Arial"/>
          <w:sz w:val="22"/>
          <w:szCs w:val="22"/>
        </w:rPr>
        <w:t>f</w:t>
      </w:r>
      <w:r w:rsidRPr="00832E7B">
        <w:rPr>
          <w:rFonts w:ascii="Arial" w:hAnsi="Arial" w:cs="Arial"/>
          <w:sz w:val="22"/>
          <w:szCs w:val="22"/>
        </w:rPr>
        <w:t>ound in this .zip as this project was created with the template provided.</w:t>
      </w:r>
    </w:p>
    <w:p w14:paraId="2CFDDDEE" w14:textId="070916B5" w:rsidR="004E6656" w:rsidRPr="00832E7B" w:rsidRDefault="00341789" w:rsidP="00D332B7">
      <w:pPr>
        <w:pStyle w:val="ListParagraph"/>
        <w:numPr>
          <w:ilvl w:val="0"/>
          <w:numId w:val="1"/>
        </w:numPr>
        <w:rPr>
          <w:rFonts w:ascii="Arial" w:hAnsi="Arial" w:cs="Arial"/>
          <w:sz w:val="22"/>
          <w:szCs w:val="22"/>
        </w:rPr>
      </w:pPr>
      <w:r w:rsidRPr="00832E7B">
        <w:rPr>
          <w:rFonts w:ascii="Arial" w:hAnsi="Arial" w:cs="Arial"/>
          <w:sz w:val="22"/>
          <w:szCs w:val="22"/>
        </w:rPr>
        <w:t xml:space="preserve">Each of the </w:t>
      </w:r>
      <w:r w:rsidR="00D332B7" w:rsidRPr="00832E7B">
        <w:rPr>
          <w:rFonts w:ascii="Arial" w:hAnsi="Arial" w:cs="Arial"/>
          <w:sz w:val="22"/>
          <w:szCs w:val="22"/>
        </w:rPr>
        <w:t xml:space="preserve">implemented </w:t>
      </w:r>
      <w:r w:rsidRPr="00832E7B">
        <w:rPr>
          <w:rFonts w:ascii="Arial" w:hAnsi="Arial" w:cs="Arial"/>
          <w:sz w:val="22"/>
          <w:szCs w:val="22"/>
        </w:rPr>
        <w:t xml:space="preserve">microservices are separately deployable using, </w:t>
      </w:r>
      <w:r w:rsidRPr="00832E7B">
        <w:rPr>
          <w:rFonts w:ascii="Arial" w:hAnsi="Arial" w:cs="Arial"/>
          <w:i/>
          <w:iCs/>
          <w:sz w:val="22"/>
          <w:szCs w:val="22"/>
        </w:rPr>
        <w:t xml:space="preserve">docker compose up -d </w:t>
      </w:r>
      <w:r w:rsidRPr="00832E7B">
        <w:rPr>
          <w:rFonts w:ascii="Arial" w:hAnsi="Arial" w:cs="Arial"/>
          <w:sz w:val="22"/>
          <w:szCs w:val="22"/>
        </w:rPr>
        <w:t xml:space="preserve">(Note: Not the prod .yml) and running each of them using </w:t>
      </w:r>
      <w:r w:rsidRPr="00832E7B">
        <w:rPr>
          <w:rFonts w:ascii="Arial" w:hAnsi="Arial" w:cs="Arial"/>
          <w:i/>
          <w:iCs/>
          <w:sz w:val="22"/>
          <w:szCs w:val="22"/>
        </w:rPr>
        <w:t xml:space="preserve">./gradlew run </w:t>
      </w:r>
      <w:r w:rsidRPr="00832E7B">
        <w:rPr>
          <w:rFonts w:ascii="Arial" w:hAnsi="Arial" w:cs="Arial"/>
          <w:sz w:val="22"/>
          <w:szCs w:val="22"/>
        </w:rPr>
        <w:t>or using</w:t>
      </w:r>
      <w:r w:rsidR="00CB7FE6" w:rsidRPr="00832E7B">
        <w:rPr>
          <w:rFonts w:ascii="Arial" w:hAnsi="Arial" w:cs="Arial"/>
          <w:sz w:val="22"/>
          <w:szCs w:val="22"/>
        </w:rPr>
        <w:t xml:space="preserve"> the inbuilt</w:t>
      </w:r>
      <w:r w:rsidRPr="00832E7B">
        <w:rPr>
          <w:rFonts w:ascii="Arial" w:hAnsi="Arial" w:cs="Arial"/>
          <w:sz w:val="22"/>
          <w:szCs w:val="22"/>
        </w:rPr>
        <w:t xml:space="preserve"> eclipse</w:t>
      </w:r>
      <w:r w:rsidR="00CB7FE6" w:rsidRPr="00832E7B">
        <w:rPr>
          <w:rFonts w:ascii="Arial" w:hAnsi="Arial" w:cs="Arial"/>
          <w:sz w:val="22"/>
          <w:szCs w:val="22"/>
        </w:rPr>
        <w:t xml:space="preserve"> functions. </w:t>
      </w:r>
    </w:p>
    <w:p w14:paraId="4F9589D3" w14:textId="0A944BAD" w:rsidR="00341789" w:rsidRPr="00832E7B" w:rsidRDefault="004E6656" w:rsidP="00D332B7">
      <w:pPr>
        <w:pStyle w:val="ListParagraph"/>
        <w:numPr>
          <w:ilvl w:val="0"/>
          <w:numId w:val="1"/>
        </w:numPr>
        <w:rPr>
          <w:rFonts w:ascii="Arial" w:hAnsi="Arial" w:cs="Arial"/>
          <w:sz w:val="22"/>
          <w:szCs w:val="22"/>
        </w:rPr>
      </w:pPr>
      <w:r w:rsidRPr="00832E7B">
        <w:rPr>
          <w:rFonts w:ascii="Arial" w:hAnsi="Arial" w:cs="Arial"/>
          <w:sz w:val="22"/>
          <w:szCs w:val="22"/>
        </w:rPr>
        <w:t>Each of the</w:t>
      </w:r>
      <w:r w:rsidR="00D332B7" w:rsidRPr="00832E7B">
        <w:rPr>
          <w:rFonts w:ascii="Arial" w:hAnsi="Arial" w:cs="Arial"/>
          <w:sz w:val="22"/>
          <w:szCs w:val="22"/>
        </w:rPr>
        <w:t xml:space="preserve"> implemented</w:t>
      </w:r>
      <w:r w:rsidRPr="00832E7B">
        <w:rPr>
          <w:rFonts w:ascii="Arial" w:hAnsi="Arial" w:cs="Arial"/>
          <w:sz w:val="22"/>
          <w:szCs w:val="22"/>
        </w:rPr>
        <w:t xml:space="preserve"> cli clients can be located </w:t>
      </w:r>
      <w:r w:rsidR="00545B20" w:rsidRPr="00832E7B">
        <w:rPr>
          <w:rFonts w:ascii="Arial" w:hAnsi="Arial" w:cs="Arial"/>
          <w:sz w:val="22"/>
          <w:szCs w:val="22"/>
        </w:rPr>
        <w:t>in microservices/client.</w:t>
      </w:r>
    </w:p>
    <w:p w14:paraId="7491C27C" w14:textId="0800C74A" w:rsidR="002A5504" w:rsidRDefault="00D332B7" w:rsidP="00832E7B">
      <w:pPr>
        <w:pStyle w:val="ListParagraph"/>
        <w:numPr>
          <w:ilvl w:val="0"/>
          <w:numId w:val="1"/>
        </w:numPr>
        <w:rPr>
          <w:rFonts w:ascii="Arial" w:hAnsi="Arial" w:cs="Arial"/>
          <w:sz w:val="22"/>
          <w:szCs w:val="22"/>
        </w:rPr>
      </w:pPr>
      <w:r w:rsidRPr="00832E7B">
        <w:rPr>
          <w:rFonts w:ascii="Arial" w:hAnsi="Arial" w:cs="Arial"/>
          <w:sz w:val="22"/>
          <w:szCs w:val="22"/>
        </w:rPr>
        <w:t xml:space="preserve">Each </w:t>
      </w:r>
      <w:r w:rsidR="00D53D60" w:rsidRPr="00832E7B">
        <w:rPr>
          <w:rFonts w:ascii="Arial" w:hAnsi="Arial" w:cs="Arial"/>
          <w:sz w:val="22"/>
          <w:szCs w:val="22"/>
        </w:rPr>
        <w:t>of the microservices can run locally without any cloud-based resources</w:t>
      </w:r>
      <w:r w:rsidR="00832E7B" w:rsidRPr="00832E7B">
        <w:rPr>
          <w:rFonts w:ascii="Arial" w:hAnsi="Arial" w:cs="Arial"/>
          <w:sz w:val="22"/>
          <w:szCs w:val="22"/>
        </w:rPr>
        <w:t>, and the data base can run locally in the docker container</w:t>
      </w:r>
      <w:r w:rsidR="00AF3E3E">
        <w:rPr>
          <w:rFonts w:ascii="Arial" w:hAnsi="Arial" w:cs="Arial"/>
          <w:sz w:val="22"/>
          <w:szCs w:val="22"/>
        </w:rPr>
        <w:t>.</w:t>
      </w:r>
    </w:p>
    <w:p w14:paraId="7DE16794" w14:textId="5C8582C3" w:rsidR="00287997" w:rsidRPr="00287997" w:rsidRDefault="00287997" w:rsidP="00287997">
      <w:pPr>
        <w:pStyle w:val="ListParagraph"/>
        <w:numPr>
          <w:ilvl w:val="0"/>
          <w:numId w:val="1"/>
        </w:numPr>
        <w:rPr>
          <w:rFonts w:ascii="Arial" w:hAnsi="Arial" w:cs="Arial"/>
          <w:sz w:val="22"/>
          <w:szCs w:val="22"/>
        </w:rPr>
      </w:pPr>
      <w:r>
        <w:rPr>
          <w:rFonts w:ascii="Arial" w:hAnsi="Arial" w:cs="Arial"/>
          <w:sz w:val="22"/>
          <w:szCs w:val="22"/>
        </w:rPr>
        <w:t xml:space="preserve">All of the microservices can be launched in a single command using </w:t>
      </w:r>
      <w:r>
        <w:rPr>
          <w:rFonts w:ascii="Arial" w:hAnsi="Arial" w:cs="Arial"/>
          <w:i/>
          <w:iCs/>
          <w:sz w:val="22"/>
          <w:szCs w:val="22"/>
        </w:rPr>
        <w:t xml:space="preserve">./buildDocker.sh </w:t>
      </w:r>
      <w:r>
        <w:rPr>
          <w:rFonts w:ascii="Arial" w:hAnsi="Arial" w:cs="Arial"/>
          <w:sz w:val="22"/>
          <w:szCs w:val="22"/>
        </w:rPr>
        <w:t>, for more launch option/information see README.md</w:t>
      </w:r>
      <w:r w:rsidR="007A4BEB">
        <w:rPr>
          <w:rFonts w:ascii="Arial" w:hAnsi="Arial" w:cs="Arial"/>
          <w:sz w:val="22"/>
          <w:szCs w:val="22"/>
        </w:rPr>
        <w:t>.</w:t>
      </w:r>
    </w:p>
    <w:p w14:paraId="07027472" w14:textId="7C3317D0" w:rsidR="002A5504" w:rsidRDefault="00611BCF" w:rsidP="00FB29FD">
      <w:pPr>
        <w:rPr>
          <w:rFonts w:ascii="Arial" w:hAnsi="Arial" w:cs="Arial"/>
        </w:rPr>
      </w:pPr>
      <w:r>
        <w:rPr>
          <w:noProof/>
        </w:rPr>
        <w:drawing>
          <wp:anchor distT="0" distB="0" distL="114300" distR="114300" simplePos="0" relativeHeight="251669504" behindDoc="1" locked="0" layoutInCell="1" allowOverlap="1" wp14:anchorId="4F954A03" wp14:editId="5E2C8F34">
            <wp:simplePos x="0" y="0"/>
            <wp:positionH relativeFrom="column">
              <wp:posOffset>4251960</wp:posOffset>
            </wp:positionH>
            <wp:positionV relativeFrom="paragraph">
              <wp:posOffset>128270</wp:posOffset>
            </wp:positionV>
            <wp:extent cx="2523490" cy="2926080"/>
            <wp:effectExtent l="0" t="0" r="0" b="7620"/>
            <wp:wrapTight wrapText="bothSides">
              <wp:wrapPolygon edited="0">
                <wp:start x="0" y="0"/>
                <wp:lineTo x="0" y="21516"/>
                <wp:lineTo x="21361" y="21516"/>
                <wp:lineTo x="21361" y="0"/>
                <wp:lineTo x="0" y="0"/>
              </wp:wrapPolygon>
            </wp:wrapTight>
            <wp:docPr id="1405985690"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985690" name="Picture 1" descr="A diagram of a company&#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23490" cy="29260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7F187E" w14:textId="23C5CCD5" w:rsidR="00832E7B" w:rsidRPr="008556D3" w:rsidRDefault="00832E7B" w:rsidP="00FB29FD">
      <w:pPr>
        <w:rPr>
          <w:rFonts w:ascii="Arial" w:hAnsi="Arial" w:cs="Arial"/>
          <w:u w:val="single"/>
        </w:rPr>
      </w:pPr>
      <w:r>
        <w:rPr>
          <w:rFonts w:ascii="Arial" w:hAnsi="Arial" w:cs="Arial"/>
          <w:u w:val="single"/>
        </w:rPr>
        <w:t>High level design documentation</w:t>
      </w:r>
    </w:p>
    <w:p w14:paraId="3DAB98E0" w14:textId="35912425" w:rsidR="00E3476D" w:rsidRDefault="00E3476D" w:rsidP="00FB29FD">
      <w:pPr>
        <w:rPr>
          <w:rFonts w:ascii="Arial" w:hAnsi="Arial" w:cs="Arial"/>
          <w:sz w:val="22"/>
          <w:szCs w:val="22"/>
          <w:u w:val="single"/>
        </w:rPr>
      </w:pPr>
      <w:r>
        <w:rPr>
          <w:rFonts w:ascii="Arial" w:hAnsi="Arial" w:cs="Arial"/>
          <w:sz w:val="22"/>
          <w:szCs w:val="22"/>
          <w:u w:val="single"/>
        </w:rPr>
        <w:t>Video-microservice</w:t>
      </w:r>
    </w:p>
    <w:p w14:paraId="6F5B6B93" w14:textId="28B01B7F" w:rsidR="007A4BEB" w:rsidRDefault="007A4BEB" w:rsidP="00FB29FD">
      <w:pPr>
        <w:rPr>
          <w:rFonts w:ascii="Arial" w:hAnsi="Arial" w:cs="Arial"/>
          <w:sz w:val="22"/>
          <w:szCs w:val="22"/>
        </w:rPr>
      </w:pPr>
      <w:r>
        <w:rPr>
          <w:rFonts w:ascii="Arial" w:hAnsi="Arial" w:cs="Arial"/>
          <w:sz w:val="22"/>
          <w:szCs w:val="22"/>
        </w:rPr>
        <w:t xml:space="preserve">The microservice is built using the </w:t>
      </w:r>
      <w:r w:rsidR="00265579">
        <w:rPr>
          <w:rFonts w:ascii="Arial" w:hAnsi="Arial" w:cs="Arial"/>
          <w:sz w:val="22"/>
          <w:szCs w:val="22"/>
        </w:rPr>
        <w:t>Micronaut</w:t>
      </w:r>
      <w:r>
        <w:rPr>
          <w:rFonts w:ascii="Arial" w:hAnsi="Arial" w:cs="Arial"/>
          <w:sz w:val="22"/>
          <w:szCs w:val="22"/>
        </w:rPr>
        <w:t xml:space="preserve"> framework, as such it has the standard file structure. Inside src/main/java… is where the code is located. It is split into five folders:</w:t>
      </w:r>
    </w:p>
    <w:p w14:paraId="69907714" w14:textId="43544BEA" w:rsidR="00E3476D" w:rsidRPr="009F512F" w:rsidRDefault="007A4BEB" w:rsidP="009F512F">
      <w:pPr>
        <w:pStyle w:val="ListParagraph"/>
        <w:numPr>
          <w:ilvl w:val="0"/>
          <w:numId w:val="2"/>
        </w:numPr>
        <w:rPr>
          <w:rFonts w:ascii="Arial" w:hAnsi="Arial" w:cs="Arial"/>
          <w:sz w:val="22"/>
          <w:szCs w:val="22"/>
        </w:rPr>
      </w:pPr>
      <w:r w:rsidRPr="009F512F">
        <w:rPr>
          <w:rFonts w:ascii="Arial" w:hAnsi="Arial" w:cs="Arial"/>
          <w:sz w:val="22"/>
          <w:szCs w:val="22"/>
        </w:rPr>
        <w:t>Controllers, which contain the user and video controllers for the HTTP RESTful commands required for the CLI to function.</w:t>
      </w:r>
    </w:p>
    <w:p w14:paraId="02CF0FB0" w14:textId="55C9DDF3" w:rsidR="007A4BEB" w:rsidRPr="009F512F" w:rsidRDefault="007A4BEB" w:rsidP="009F512F">
      <w:pPr>
        <w:pStyle w:val="ListParagraph"/>
        <w:numPr>
          <w:ilvl w:val="0"/>
          <w:numId w:val="2"/>
        </w:numPr>
        <w:rPr>
          <w:rFonts w:ascii="Arial" w:hAnsi="Arial" w:cs="Arial"/>
          <w:sz w:val="22"/>
          <w:szCs w:val="22"/>
        </w:rPr>
      </w:pPr>
      <w:r w:rsidRPr="009F512F">
        <w:rPr>
          <w:rFonts w:ascii="Arial" w:hAnsi="Arial" w:cs="Arial"/>
          <w:sz w:val="22"/>
          <w:szCs w:val="22"/>
        </w:rPr>
        <w:t>Domain, which contains the user and video objects which contain the data structures and relevant functions</w:t>
      </w:r>
      <w:r w:rsidR="003E6FE2" w:rsidRPr="009F512F">
        <w:rPr>
          <w:rFonts w:ascii="Arial" w:hAnsi="Arial" w:cs="Arial"/>
          <w:sz w:val="22"/>
          <w:szCs w:val="22"/>
        </w:rPr>
        <w:t>.</w:t>
      </w:r>
    </w:p>
    <w:p w14:paraId="3CDE2CAE" w14:textId="6908B888" w:rsidR="003E6FE2" w:rsidRDefault="003E6FE2" w:rsidP="00FB29FD">
      <w:pPr>
        <w:pStyle w:val="ListParagraph"/>
        <w:numPr>
          <w:ilvl w:val="0"/>
          <w:numId w:val="2"/>
        </w:numPr>
        <w:rPr>
          <w:rFonts w:ascii="Arial" w:hAnsi="Arial" w:cs="Arial"/>
          <w:sz w:val="22"/>
          <w:szCs w:val="22"/>
        </w:rPr>
      </w:pPr>
      <w:r w:rsidRPr="009F512F">
        <w:rPr>
          <w:rFonts w:ascii="Arial" w:hAnsi="Arial" w:cs="Arial"/>
          <w:sz w:val="22"/>
          <w:szCs w:val="22"/>
        </w:rPr>
        <w:t>DTO, contains the data transfer objects for user and video, so that not all of the data is sent to the CLI.</w:t>
      </w:r>
    </w:p>
    <w:p w14:paraId="15AF1D25" w14:textId="79776B56" w:rsidR="009F512F" w:rsidRDefault="009F512F" w:rsidP="00FB29FD">
      <w:pPr>
        <w:pStyle w:val="ListParagraph"/>
        <w:numPr>
          <w:ilvl w:val="0"/>
          <w:numId w:val="2"/>
        </w:numPr>
        <w:rPr>
          <w:rFonts w:ascii="Arial" w:hAnsi="Arial" w:cs="Arial"/>
          <w:sz w:val="22"/>
          <w:szCs w:val="22"/>
        </w:rPr>
      </w:pPr>
      <w:r>
        <w:rPr>
          <w:rFonts w:ascii="Arial" w:hAnsi="Arial" w:cs="Arial"/>
          <w:sz w:val="22"/>
          <w:szCs w:val="22"/>
        </w:rPr>
        <w:t xml:space="preserve">Events, contains the </w:t>
      </w:r>
      <w:r w:rsidR="00265579">
        <w:rPr>
          <w:rFonts w:ascii="Arial" w:hAnsi="Arial" w:cs="Arial"/>
          <w:sz w:val="22"/>
          <w:szCs w:val="22"/>
        </w:rPr>
        <w:t>Kafka</w:t>
      </w:r>
      <w:r>
        <w:rPr>
          <w:rFonts w:ascii="Arial" w:hAnsi="Arial" w:cs="Arial"/>
          <w:sz w:val="22"/>
          <w:szCs w:val="22"/>
        </w:rPr>
        <w:t xml:space="preserve"> producers and consumers for things like posting a video and liking a video.</w:t>
      </w:r>
    </w:p>
    <w:p w14:paraId="288FBA32" w14:textId="3CF4D2DB" w:rsidR="009F512F" w:rsidRDefault="009F512F" w:rsidP="00FB29FD">
      <w:pPr>
        <w:pStyle w:val="ListParagraph"/>
        <w:numPr>
          <w:ilvl w:val="0"/>
          <w:numId w:val="2"/>
        </w:numPr>
        <w:rPr>
          <w:rFonts w:ascii="Arial" w:hAnsi="Arial" w:cs="Arial"/>
          <w:sz w:val="22"/>
          <w:szCs w:val="22"/>
        </w:rPr>
      </w:pPr>
      <w:r>
        <w:rPr>
          <w:rFonts w:ascii="Arial" w:hAnsi="Arial" w:cs="Arial"/>
          <w:sz w:val="22"/>
          <w:szCs w:val="22"/>
        </w:rPr>
        <w:t>Repositories, contains the repos for videos and users.</w:t>
      </w:r>
      <w:r w:rsidR="007F4FF7" w:rsidRPr="007F4FF7">
        <w:t xml:space="preserve"> </w:t>
      </w:r>
    </w:p>
    <w:p w14:paraId="009A174E" w14:textId="77777777" w:rsidR="007F4FF7" w:rsidRPr="009F512F" w:rsidRDefault="007F4FF7" w:rsidP="009F512F">
      <w:pPr>
        <w:rPr>
          <w:rFonts w:ascii="Arial" w:hAnsi="Arial" w:cs="Arial"/>
          <w:sz w:val="22"/>
          <w:szCs w:val="22"/>
        </w:rPr>
      </w:pPr>
    </w:p>
    <w:p w14:paraId="1F159725" w14:textId="7ABDCB48" w:rsidR="00C123EB" w:rsidRPr="002743F7" w:rsidRDefault="00611BCF" w:rsidP="00FB29FD">
      <w:pPr>
        <w:rPr>
          <w:rFonts w:ascii="Arial" w:hAnsi="Arial" w:cs="Arial"/>
          <w:sz w:val="22"/>
          <w:szCs w:val="22"/>
        </w:rPr>
      </w:pPr>
      <w:r>
        <w:rPr>
          <w:noProof/>
        </w:rPr>
        <mc:AlternateContent>
          <mc:Choice Requires="wps">
            <w:drawing>
              <wp:anchor distT="0" distB="0" distL="114300" distR="114300" simplePos="0" relativeHeight="251671552" behindDoc="1" locked="0" layoutInCell="1" allowOverlap="1" wp14:anchorId="3015D24D" wp14:editId="02D37B06">
                <wp:simplePos x="0" y="0"/>
                <wp:positionH relativeFrom="column">
                  <wp:posOffset>4287520</wp:posOffset>
                </wp:positionH>
                <wp:positionV relativeFrom="paragraph">
                  <wp:posOffset>86360</wp:posOffset>
                </wp:positionV>
                <wp:extent cx="2551430" cy="635"/>
                <wp:effectExtent l="0" t="0" r="1270" b="0"/>
                <wp:wrapTight wrapText="bothSides">
                  <wp:wrapPolygon edited="0">
                    <wp:start x="0" y="0"/>
                    <wp:lineTo x="0" y="20093"/>
                    <wp:lineTo x="21449" y="20093"/>
                    <wp:lineTo x="21449" y="0"/>
                    <wp:lineTo x="0" y="0"/>
                  </wp:wrapPolygon>
                </wp:wrapTight>
                <wp:docPr id="1291295172" name="Text Box 1"/>
                <wp:cNvGraphicFramePr/>
                <a:graphic xmlns:a="http://schemas.openxmlformats.org/drawingml/2006/main">
                  <a:graphicData uri="http://schemas.microsoft.com/office/word/2010/wordprocessingShape">
                    <wps:wsp>
                      <wps:cNvSpPr txBox="1"/>
                      <wps:spPr>
                        <a:xfrm>
                          <a:off x="0" y="0"/>
                          <a:ext cx="2551430" cy="635"/>
                        </a:xfrm>
                        <a:prstGeom prst="rect">
                          <a:avLst/>
                        </a:prstGeom>
                        <a:solidFill>
                          <a:prstClr val="white"/>
                        </a:solidFill>
                        <a:ln>
                          <a:noFill/>
                        </a:ln>
                      </wps:spPr>
                      <wps:txbx>
                        <w:txbxContent>
                          <w:p w14:paraId="6BFC93DE" w14:textId="1E79392D" w:rsidR="00411155" w:rsidRPr="00611BCF" w:rsidRDefault="00411155" w:rsidP="00411155">
                            <w:pPr>
                              <w:pStyle w:val="Caption"/>
                              <w:jc w:val="center"/>
                              <w:rPr>
                                <w:noProof/>
                                <w:sz w:val="22"/>
                                <w:szCs w:val="22"/>
                              </w:rPr>
                            </w:pPr>
                            <w:r w:rsidRPr="00611BCF">
                              <w:rPr>
                                <w:sz w:val="22"/>
                                <w:szCs w:val="22"/>
                              </w:rPr>
                              <w:t>Figure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015D24D" id="_x0000_s1029" type="#_x0000_t202" style="position:absolute;margin-left:337.6pt;margin-top:6.8pt;width:200.9pt;height:.05pt;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" stroked="f">
                <v:textbox style="mso-fit-shape-to-text:t" inset="0,0,0,0">
                  <w:txbxContent>
                    <w:p w14:paraId="6BFC93DE" w14:textId="1E79392D" w:rsidR="00411155" w:rsidRPr="00611BCF" w:rsidRDefault="00411155" w:rsidP="00411155">
                      <w:pPr>
                        <w:pStyle w:val="Caption"/>
                        <w:jc w:val="center"/>
                        <w:rPr>
                          <w:noProof/>
                          <w:sz w:val="22"/>
                          <w:szCs w:val="22"/>
                        </w:rPr>
                      </w:pPr>
                      <w:r w:rsidRPr="00611BCF">
                        <w:rPr>
                          <w:sz w:val="22"/>
                          <w:szCs w:val="22"/>
                        </w:rPr>
                        <w:t>Figure 4</w:t>
                      </w:r>
                    </w:p>
                  </w:txbxContent>
                </v:textbox>
                <w10:wrap type="tight"/>
              </v:shape>
            </w:pict>
          </mc:Fallback>
        </mc:AlternateContent>
      </w:r>
      <w:r w:rsidR="009F512F">
        <w:rPr>
          <w:rFonts w:ascii="Arial" w:hAnsi="Arial" w:cs="Arial"/>
          <w:sz w:val="22"/>
          <w:szCs w:val="22"/>
        </w:rPr>
        <w:t xml:space="preserve">The high-level design of this microservice is first that the Video object contains the data for a video to contain a user, </w:t>
      </w:r>
      <w:r w:rsidR="00265579">
        <w:rPr>
          <w:rFonts w:ascii="Arial" w:hAnsi="Arial" w:cs="Arial"/>
          <w:sz w:val="22"/>
          <w:szCs w:val="22"/>
        </w:rPr>
        <w:t>title,</w:t>
      </w:r>
      <w:r w:rsidR="009F512F">
        <w:rPr>
          <w:rFonts w:ascii="Arial" w:hAnsi="Arial" w:cs="Arial"/>
          <w:sz w:val="22"/>
          <w:szCs w:val="22"/>
        </w:rPr>
        <w:t xml:space="preserve"> and hashtag. This can then be listed using the controller command in which each of the videos which have been added to the database using the CLI are reported back to the user. This is also the same for listing videos by user/hashtag but </w:t>
      </w:r>
      <w:r w:rsidR="00AC2977">
        <w:rPr>
          <w:rFonts w:ascii="Arial" w:hAnsi="Arial" w:cs="Arial"/>
          <w:sz w:val="22"/>
          <w:szCs w:val="22"/>
        </w:rPr>
        <w:t>the</w:t>
      </w:r>
      <w:r w:rsidR="006B7378">
        <w:rPr>
          <w:rFonts w:ascii="Arial" w:hAnsi="Arial" w:cs="Arial"/>
          <w:sz w:val="22"/>
          <w:szCs w:val="22"/>
        </w:rPr>
        <w:t xml:space="preserve"> function checks for the parameter entered and only returns those which fit.</w:t>
      </w:r>
      <w:r w:rsidR="00AC2977">
        <w:rPr>
          <w:rFonts w:ascii="Arial" w:hAnsi="Arial" w:cs="Arial"/>
          <w:sz w:val="22"/>
          <w:szCs w:val="22"/>
        </w:rPr>
        <w:t xml:space="preserve"> A user can also mark a video a</w:t>
      </w:r>
      <w:r w:rsidR="00E31F1D">
        <w:rPr>
          <w:rFonts w:ascii="Arial" w:hAnsi="Arial" w:cs="Arial"/>
          <w:sz w:val="22"/>
          <w:szCs w:val="22"/>
        </w:rPr>
        <w:t>s</w:t>
      </w:r>
      <w:r w:rsidR="00AC2977">
        <w:rPr>
          <w:rFonts w:ascii="Arial" w:hAnsi="Arial" w:cs="Arial"/>
          <w:sz w:val="22"/>
          <w:szCs w:val="22"/>
        </w:rPr>
        <w:t xml:space="preserve"> viewed</w:t>
      </w:r>
      <w:r w:rsidR="00C123EB">
        <w:rPr>
          <w:rFonts w:ascii="Arial" w:hAnsi="Arial" w:cs="Arial"/>
          <w:sz w:val="22"/>
          <w:szCs w:val="22"/>
        </w:rPr>
        <w:t xml:space="preserve"> and like/dislike a video.</w:t>
      </w:r>
      <w:r w:rsidR="002743F7">
        <w:rPr>
          <w:rFonts w:ascii="Arial" w:hAnsi="Arial" w:cs="Arial"/>
          <w:sz w:val="22"/>
          <w:szCs w:val="22"/>
        </w:rPr>
        <w:t xml:space="preserve"> </w:t>
      </w:r>
      <w:r w:rsidR="00C123EB">
        <w:rPr>
          <w:rFonts w:ascii="Arial" w:hAnsi="Arial" w:cs="Arial"/>
          <w:sz w:val="22"/>
          <w:szCs w:val="22"/>
        </w:rPr>
        <w:t xml:space="preserve">The </w:t>
      </w:r>
      <w:r w:rsidR="00265579">
        <w:rPr>
          <w:rFonts w:ascii="Arial" w:hAnsi="Arial" w:cs="Arial"/>
          <w:sz w:val="22"/>
          <w:szCs w:val="22"/>
        </w:rPr>
        <w:t>Kafka</w:t>
      </w:r>
      <w:r w:rsidR="00C123EB">
        <w:rPr>
          <w:rFonts w:ascii="Arial" w:hAnsi="Arial" w:cs="Arial"/>
          <w:sz w:val="22"/>
          <w:szCs w:val="22"/>
        </w:rPr>
        <w:t xml:space="preserve"> producers are designed to produce events which can be listed two by an external microservice.</w:t>
      </w:r>
      <w:r w:rsidR="00411155">
        <w:rPr>
          <w:rFonts w:ascii="Arial" w:hAnsi="Arial" w:cs="Arial"/>
          <w:sz w:val="22"/>
          <w:szCs w:val="22"/>
        </w:rPr>
        <w:t xml:space="preserve"> The </w:t>
      </w:r>
      <w:r w:rsidR="002743F7">
        <w:rPr>
          <w:rFonts w:ascii="Arial" w:hAnsi="Arial" w:cs="Arial"/>
          <w:sz w:val="22"/>
          <w:szCs w:val="22"/>
        </w:rPr>
        <w:t xml:space="preserve">c4-diagram shown in </w:t>
      </w:r>
      <w:r w:rsidR="002743F7">
        <w:rPr>
          <w:rFonts w:ascii="Arial" w:hAnsi="Arial" w:cs="Arial"/>
          <w:i/>
          <w:iCs/>
          <w:sz w:val="22"/>
          <w:szCs w:val="22"/>
        </w:rPr>
        <w:t xml:space="preserve">Figure 4 </w:t>
      </w:r>
      <w:r w:rsidR="002743F7">
        <w:rPr>
          <w:rFonts w:ascii="Arial" w:hAnsi="Arial" w:cs="Arial"/>
          <w:sz w:val="22"/>
          <w:szCs w:val="22"/>
        </w:rPr>
        <w:t xml:space="preserve"> for the video-microservice also gives a good overview of the high-le</w:t>
      </w:r>
      <w:r w:rsidR="008556D3">
        <w:rPr>
          <w:rFonts w:ascii="Arial" w:hAnsi="Arial" w:cs="Arial"/>
          <w:sz w:val="22"/>
          <w:szCs w:val="22"/>
        </w:rPr>
        <w:t>vel structure.</w:t>
      </w:r>
      <w:r>
        <w:rPr>
          <w:rFonts w:ascii="Arial" w:hAnsi="Arial" w:cs="Arial"/>
          <w:sz w:val="22"/>
          <w:szCs w:val="22"/>
        </w:rPr>
        <w:t xml:space="preserve"> Diagrams for each of the microservices can be found in</w:t>
      </w:r>
      <w:r w:rsidRPr="00832E7B">
        <w:rPr>
          <w:rFonts w:ascii="Arial" w:hAnsi="Arial" w:cs="Arial"/>
          <w:b/>
          <w:bCs/>
          <w:sz w:val="22"/>
          <w:szCs w:val="22"/>
        </w:rPr>
        <w:t>.\microservices\structurizr\diagrams</w:t>
      </w:r>
      <w:r>
        <w:rPr>
          <w:rFonts w:ascii="Arial" w:hAnsi="Arial" w:cs="Arial"/>
          <w:b/>
          <w:bCs/>
          <w:sz w:val="22"/>
          <w:szCs w:val="22"/>
        </w:rPr>
        <w:t>.</w:t>
      </w:r>
    </w:p>
    <w:p w14:paraId="457541A0" w14:textId="77777777" w:rsidR="005E4769" w:rsidRDefault="005E4769" w:rsidP="00FB29FD">
      <w:pPr>
        <w:rPr>
          <w:rFonts w:ascii="Arial" w:hAnsi="Arial" w:cs="Arial"/>
          <w:sz w:val="22"/>
          <w:szCs w:val="22"/>
        </w:rPr>
      </w:pPr>
    </w:p>
    <w:p w14:paraId="46C8643B" w14:textId="026EB366" w:rsidR="005E4769" w:rsidRDefault="005E4769" w:rsidP="005E4769">
      <w:pPr>
        <w:rPr>
          <w:rFonts w:ascii="Arial" w:hAnsi="Arial" w:cs="Arial"/>
          <w:sz w:val="22"/>
          <w:szCs w:val="22"/>
          <w:u w:val="single"/>
        </w:rPr>
      </w:pPr>
      <w:r>
        <w:rPr>
          <w:rFonts w:ascii="Arial" w:hAnsi="Arial" w:cs="Arial"/>
          <w:sz w:val="22"/>
          <w:szCs w:val="22"/>
          <w:u w:val="single"/>
        </w:rPr>
        <w:t>Trending</w:t>
      </w:r>
      <w:r>
        <w:rPr>
          <w:rFonts w:ascii="Arial" w:hAnsi="Arial" w:cs="Arial"/>
          <w:sz w:val="22"/>
          <w:szCs w:val="22"/>
          <w:u w:val="single"/>
        </w:rPr>
        <w:t>-microservice</w:t>
      </w:r>
    </w:p>
    <w:p w14:paraId="777043EB" w14:textId="4D275E0E" w:rsidR="005E4769" w:rsidRPr="009F512F" w:rsidRDefault="00AF3E3E" w:rsidP="005E4769">
      <w:pPr>
        <w:rPr>
          <w:rFonts w:ascii="Arial" w:hAnsi="Arial" w:cs="Arial"/>
          <w:sz w:val="22"/>
          <w:szCs w:val="22"/>
        </w:rPr>
      </w:pPr>
      <w:r>
        <w:rPr>
          <w:rFonts w:ascii="Arial" w:hAnsi="Arial" w:cs="Arial"/>
          <w:sz w:val="22"/>
          <w:szCs w:val="22"/>
        </w:rPr>
        <w:t>The microservices’ file structure is set up the same as the video-microservice.</w:t>
      </w:r>
    </w:p>
    <w:p w14:paraId="3E7DD2C7" w14:textId="34FFF9CC" w:rsidR="00AF3E3E" w:rsidRPr="00625337" w:rsidRDefault="005E4769" w:rsidP="005E4769">
      <w:pPr>
        <w:rPr>
          <w:rFonts w:ascii="Arial" w:hAnsi="Arial" w:cs="Arial"/>
          <w:i/>
          <w:iCs/>
          <w:sz w:val="22"/>
          <w:szCs w:val="22"/>
        </w:rPr>
      </w:pPr>
      <w:r>
        <w:rPr>
          <w:rFonts w:ascii="Arial" w:hAnsi="Arial" w:cs="Arial"/>
          <w:sz w:val="22"/>
          <w:szCs w:val="22"/>
        </w:rPr>
        <w:t xml:space="preserve">The high-level design of this microservice is </w:t>
      </w:r>
      <w:r w:rsidR="00AF3E3E">
        <w:rPr>
          <w:rFonts w:ascii="Arial" w:hAnsi="Arial" w:cs="Arial"/>
          <w:sz w:val="22"/>
          <w:szCs w:val="22"/>
        </w:rPr>
        <w:t xml:space="preserve">that is primarily designed around </w:t>
      </w:r>
      <w:r w:rsidR="00682522">
        <w:rPr>
          <w:rFonts w:ascii="Arial" w:hAnsi="Arial" w:cs="Arial"/>
          <w:sz w:val="22"/>
          <w:szCs w:val="22"/>
        </w:rPr>
        <w:t xml:space="preserve">the KStream consumer for the videos posted, found in /events/VideosStreams. This </w:t>
      </w:r>
      <w:r w:rsidR="00D20AE2">
        <w:rPr>
          <w:rFonts w:ascii="Arial" w:hAnsi="Arial" w:cs="Arial"/>
          <w:sz w:val="22"/>
          <w:szCs w:val="22"/>
        </w:rPr>
        <w:t xml:space="preserve">subscribes to the video-posted topic and </w:t>
      </w:r>
      <w:r w:rsidR="00625337">
        <w:rPr>
          <w:rFonts w:ascii="Arial" w:hAnsi="Arial" w:cs="Arial"/>
          <w:sz w:val="22"/>
          <w:szCs w:val="22"/>
        </w:rPr>
        <w:t xml:space="preserve">uses a groupedStream with a sliding window to get </w:t>
      </w:r>
      <w:r w:rsidR="004C20CB">
        <w:rPr>
          <w:rFonts w:ascii="Arial" w:hAnsi="Arial" w:cs="Arial"/>
          <w:sz w:val="22"/>
          <w:szCs w:val="22"/>
        </w:rPr>
        <w:t>all</w:t>
      </w:r>
      <w:r w:rsidR="00625337">
        <w:rPr>
          <w:rFonts w:ascii="Arial" w:hAnsi="Arial" w:cs="Arial"/>
          <w:sz w:val="22"/>
          <w:szCs w:val="22"/>
        </w:rPr>
        <w:t xml:space="preserve"> of the videos posted in the last hour. This is then consumed and the hashtags of each of these videos are collated and ranked by the top 10. Then when the user uses the command </w:t>
      </w:r>
      <w:r w:rsidR="00625337">
        <w:rPr>
          <w:rFonts w:ascii="Arial" w:hAnsi="Arial" w:cs="Arial"/>
          <w:sz w:val="22"/>
          <w:szCs w:val="22"/>
        </w:rPr>
        <w:t>get-top-ten-hashtags</w:t>
      </w:r>
      <w:r w:rsidR="00625337">
        <w:rPr>
          <w:rFonts w:ascii="Arial" w:hAnsi="Arial" w:cs="Arial"/>
          <w:sz w:val="22"/>
          <w:szCs w:val="22"/>
        </w:rPr>
        <w:t xml:space="preserve"> in the CLI, it then displays it as a string.</w:t>
      </w:r>
    </w:p>
    <w:p w14:paraId="5ED85BCC" w14:textId="77777777" w:rsidR="00411155" w:rsidRPr="00B65861" w:rsidRDefault="00411155" w:rsidP="00FB29FD">
      <w:pPr>
        <w:rPr>
          <w:rFonts w:ascii="Arial" w:hAnsi="Arial" w:cs="Arial"/>
          <w:sz w:val="22"/>
          <w:szCs w:val="22"/>
        </w:rPr>
      </w:pPr>
    </w:p>
    <w:p w14:paraId="682A11DC" w14:textId="252347B3" w:rsidR="008556D3" w:rsidRDefault="003D05A9" w:rsidP="008556D3">
      <w:pPr>
        <w:rPr>
          <w:rFonts w:ascii="Arial" w:hAnsi="Arial" w:cs="Arial"/>
          <w:sz w:val="22"/>
          <w:szCs w:val="22"/>
          <w:u w:val="single"/>
        </w:rPr>
      </w:pPr>
      <w:r>
        <w:rPr>
          <w:rFonts w:ascii="Arial" w:hAnsi="Arial" w:cs="Arial"/>
          <w:sz w:val="22"/>
          <w:szCs w:val="22"/>
          <w:u w:val="single"/>
        </w:rPr>
        <w:t>Subscription-</w:t>
      </w:r>
      <w:r w:rsidR="008556D3">
        <w:rPr>
          <w:rFonts w:ascii="Arial" w:hAnsi="Arial" w:cs="Arial"/>
          <w:sz w:val="22"/>
          <w:szCs w:val="22"/>
          <w:u w:val="single"/>
        </w:rPr>
        <w:t>microservice</w:t>
      </w:r>
    </w:p>
    <w:p w14:paraId="5220C5B4" w14:textId="7A501028" w:rsidR="008556D3" w:rsidRPr="009F512F" w:rsidRDefault="008556D3" w:rsidP="008556D3">
      <w:pPr>
        <w:rPr>
          <w:rFonts w:ascii="Arial" w:hAnsi="Arial" w:cs="Arial"/>
          <w:sz w:val="22"/>
          <w:szCs w:val="22"/>
        </w:rPr>
      </w:pPr>
      <w:r>
        <w:rPr>
          <w:rFonts w:ascii="Arial" w:hAnsi="Arial" w:cs="Arial"/>
          <w:sz w:val="22"/>
          <w:szCs w:val="22"/>
        </w:rPr>
        <w:t>The microservices’ file structure is set up the same as the video-microservice.</w:t>
      </w:r>
    </w:p>
    <w:p w14:paraId="01B1D6E8" w14:textId="4B76C011" w:rsidR="003D05A9" w:rsidRPr="00AA7BAF" w:rsidRDefault="008556D3" w:rsidP="00FB29FD">
      <w:pPr>
        <w:rPr>
          <w:rFonts w:ascii="Arial" w:hAnsi="Arial" w:cs="Arial"/>
          <w:i/>
          <w:iCs/>
          <w:sz w:val="22"/>
          <w:szCs w:val="22"/>
        </w:rPr>
      </w:pPr>
      <w:r>
        <w:rPr>
          <w:rFonts w:ascii="Arial" w:hAnsi="Arial" w:cs="Arial"/>
          <w:sz w:val="22"/>
          <w:szCs w:val="22"/>
        </w:rPr>
        <w:t xml:space="preserve">The high-level design of this microservice is that is primarily designed around the </w:t>
      </w:r>
      <w:r w:rsidR="003D05A9">
        <w:rPr>
          <w:rFonts w:ascii="Arial" w:hAnsi="Arial" w:cs="Arial"/>
          <w:sz w:val="22"/>
          <w:szCs w:val="22"/>
        </w:rPr>
        <w:t xml:space="preserve">kafka subscriptions for each of the events they’re listening to. So, the microservice </w:t>
      </w:r>
      <w:r w:rsidR="00FE419D">
        <w:rPr>
          <w:rFonts w:ascii="Arial" w:hAnsi="Arial" w:cs="Arial"/>
          <w:sz w:val="22"/>
          <w:szCs w:val="22"/>
        </w:rPr>
        <w:t>has a listener for the video-posted topic, produced in video-microservice, and stores these in the database. Then when a user subscribes to a certain hashtag that is also stored. Then when the user gets the top-10 videos to watch next using the CLI, it checks which videos have the correct hashtag and displays them.</w:t>
      </w:r>
    </w:p>
    <w:p w14:paraId="792C41F5" w14:textId="6D46D7B4" w:rsidR="00832E7B" w:rsidRDefault="00832E7B" w:rsidP="00FB29FD">
      <w:pPr>
        <w:rPr>
          <w:rFonts w:ascii="Arial" w:hAnsi="Arial" w:cs="Arial"/>
          <w:u w:val="single"/>
        </w:rPr>
      </w:pPr>
      <w:r>
        <w:rPr>
          <w:rFonts w:ascii="Arial" w:hAnsi="Arial" w:cs="Arial"/>
          <w:u w:val="single"/>
        </w:rPr>
        <w:lastRenderedPageBreak/>
        <w:t>Usage of command cline client (CLI)</w:t>
      </w:r>
    </w:p>
    <w:p w14:paraId="5A49B8B3" w14:textId="77777777" w:rsidR="00832E7B" w:rsidRDefault="00832E7B" w:rsidP="00FB29FD">
      <w:pPr>
        <w:rPr>
          <w:rFonts w:ascii="Arial" w:hAnsi="Arial" w:cs="Arial"/>
          <w:sz w:val="22"/>
          <w:szCs w:val="22"/>
        </w:rPr>
      </w:pPr>
    </w:p>
    <w:p w14:paraId="77E9C703" w14:textId="7F1AFBB8" w:rsidR="00832E7B" w:rsidRDefault="00832E7B" w:rsidP="00FB29FD">
      <w:pPr>
        <w:rPr>
          <w:rFonts w:ascii="Arial" w:hAnsi="Arial" w:cs="Arial"/>
          <w:sz w:val="22"/>
          <w:szCs w:val="22"/>
          <w:u w:val="single"/>
        </w:rPr>
      </w:pPr>
      <w:r>
        <w:rPr>
          <w:rFonts w:ascii="Arial" w:hAnsi="Arial" w:cs="Arial"/>
          <w:sz w:val="22"/>
          <w:szCs w:val="22"/>
          <w:u w:val="single"/>
        </w:rPr>
        <w:t>Video-cli</w:t>
      </w:r>
    </w:p>
    <w:p w14:paraId="78983512" w14:textId="77777777" w:rsidR="00832E7B" w:rsidRDefault="00832E7B" w:rsidP="00FB29FD">
      <w:pPr>
        <w:rPr>
          <w:rFonts w:ascii="Arial" w:hAnsi="Arial" w:cs="Arial"/>
          <w:sz w:val="22"/>
          <w:szCs w:val="22"/>
        </w:rPr>
      </w:pPr>
    </w:p>
    <w:tbl>
      <w:tblPr>
        <w:tblStyle w:val="TableGrid"/>
        <w:tblW w:w="0" w:type="auto"/>
        <w:tblLook w:val="04A0" w:firstRow="1" w:lastRow="0" w:firstColumn="1" w:lastColumn="0" w:noHBand="0" w:noVBand="1"/>
      </w:tblPr>
      <w:tblGrid>
        <w:gridCol w:w="1832"/>
        <w:gridCol w:w="3550"/>
        <w:gridCol w:w="4246"/>
      </w:tblGrid>
      <w:tr w:rsidR="00F96253" w14:paraId="2887FFE8" w14:textId="346AF3F7" w:rsidTr="00637C8F">
        <w:tc>
          <w:tcPr>
            <w:tcW w:w="1832" w:type="dxa"/>
          </w:tcPr>
          <w:p w14:paraId="779FDDC7" w14:textId="062CA12E" w:rsidR="00F96253" w:rsidRPr="00832E7B" w:rsidRDefault="00F96253" w:rsidP="00FB29FD">
            <w:pPr>
              <w:rPr>
                <w:rFonts w:ascii="Arial" w:hAnsi="Arial" w:cs="Arial"/>
                <w:b/>
                <w:bCs/>
                <w:sz w:val="22"/>
                <w:szCs w:val="22"/>
              </w:rPr>
            </w:pPr>
            <w:r>
              <w:rPr>
                <w:rFonts w:ascii="Arial" w:hAnsi="Arial" w:cs="Arial"/>
                <w:b/>
                <w:bCs/>
                <w:sz w:val="22"/>
                <w:szCs w:val="22"/>
              </w:rPr>
              <w:t>Command</w:t>
            </w:r>
          </w:p>
        </w:tc>
        <w:tc>
          <w:tcPr>
            <w:tcW w:w="3550" w:type="dxa"/>
          </w:tcPr>
          <w:p w14:paraId="4B0C0E28" w14:textId="4EC33DEB" w:rsidR="00F96253" w:rsidRPr="00F96253" w:rsidRDefault="00F96253" w:rsidP="00FB29FD">
            <w:pPr>
              <w:rPr>
                <w:rFonts w:ascii="Arial" w:hAnsi="Arial" w:cs="Arial"/>
                <w:b/>
                <w:bCs/>
                <w:sz w:val="22"/>
                <w:szCs w:val="22"/>
              </w:rPr>
            </w:pPr>
            <w:r w:rsidRPr="00F96253">
              <w:rPr>
                <w:rFonts w:ascii="Arial" w:hAnsi="Arial" w:cs="Arial"/>
                <w:b/>
                <w:bCs/>
                <w:sz w:val="22"/>
                <w:szCs w:val="22"/>
              </w:rPr>
              <w:t xml:space="preserve">Description </w:t>
            </w:r>
          </w:p>
        </w:tc>
        <w:tc>
          <w:tcPr>
            <w:tcW w:w="4246" w:type="dxa"/>
          </w:tcPr>
          <w:p w14:paraId="6EC2A707" w14:textId="77777777" w:rsidR="00716CB9" w:rsidRDefault="00F96253" w:rsidP="00FB29FD">
            <w:pPr>
              <w:rPr>
                <w:rFonts w:ascii="Arial" w:hAnsi="Arial" w:cs="Arial"/>
                <w:b/>
                <w:bCs/>
                <w:sz w:val="22"/>
                <w:szCs w:val="22"/>
              </w:rPr>
            </w:pPr>
            <w:r>
              <w:rPr>
                <w:rFonts w:ascii="Arial" w:hAnsi="Arial" w:cs="Arial"/>
                <w:b/>
                <w:bCs/>
                <w:sz w:val="22"/>
                <w:szCs w:val="22"/>
              </w:rPr>
              <w:t xml:space="preserve">Example usage </w:t>
            </w:r>
            <w:r w:rsidR="00716CB9">
              <w:rPr>
                <w:rFonts w:ascii="Arial" w:hAnsi="Arial" w:cs="Arial"/>
                <w:b/>
                <w:bCs/>
                <w:sz w:val="22"/>
                <w:szCs w:val="22"/>
              </w:rPr>
              <w:t xml:space="preserve">with </w:t>
            </w:r>
          </w:p>
          <w:p w14:paraId="061E19A2" w14:textId="6BE9432B" w:rsidR="00F96253" w:rsidRPr="00F96253" w:rsidRDefault="00F96253" w:rsidP="00FB29FD">
            <w:pPr>
              <w:rPr>
                <w:rFonts w:ascii="Arial" w:hAnsi="Arial" w:cs="Arial"/>
                <w:b/>
                <w:bCs/>
                <w:sz w:val="22"/>
                <w:szCs w:val="22"/>
              </w:rPr>
            </w:pPr>
            <w:r>
              <w:rPr>
                <w:rFonts w:ascii="Arial" w:hAnsi="Arial" w:cs="Arial"/>
                <w:b/>
                <w:bCs/>
                <w:sz w:val="22"/>
                <w:szCs w:val="22"/>
              </w:rPr>
              <w:t xml:space="preserve"> ./gradlew –args=”</w:t>
            </w:r>
            <w:r w:rsidR="00716CB9">
              <w:rPr>
                <w:rFonts w:ascii="Arial" w:hAnsi="Arial" w:cs="Arial"/>
                <w:b/>
                <w:bCs/>
                <w:sz w:val="22"/>
                <w:szCs w:val="22"/>
              </w:rPr>
              <w:t>…</w:t>
            </w:r>
            <w:r>
              <w:rPr>
                <w:rFonts w:ascii="Arial" w:hAnsi="Arial" w:cs="Arial"/>
                <w:b/>
                <w:bCs/>
                <w:sz w:val="22"/>
                <w:szCs w:val="22"/>
              </w:rPr>
              <w:t>”</w:t>
            </w:r>
          </w:p>
        </w:tc>
      </w:tr>
      <w:tr w:rsidR="00F96253" w14:paraId="431D6AE7" w14:textId="4BCA1998" w:rsidTr="00637C8F">
        <w:tc>
          <w:tcPr>
            <w:tcW w:w="1832" w:type="dxa"/>
          </w:tcPr>
          <w:p w14:paraId="047125ED" w14:textId="544DED87" w:rsidR="00F96253" w:rsidRPr="00832E7B" w:rsidRDefault="00F96253" w:rsidP="00FB29FD">
            <w:pPr>
              <w:rPr>
                <w:rFonts w:ascii="Arial" w:hAnsi="Arial" w:cs="Arial"/>
                <w:sz w:val="22"/>
                <w:szCs w:val="22"/>
              </w:rPr>
            </w:pPr>
            <w:r>
              <w:rPr>
                <w:rFonts w:ascii="Arial" w:hAnsi="Arial" w:cs="Arial"/>
                <w:sz w:val="22"/>
                <w:szCs w:val="22"/>
              </w:rPr>
              <w:t>get-videos</w:t>
            </w:r>
          </w:p>
        </w:tc>
        <w:tc>
          <w:tcPr>
            <w:tcW w:w="3550" w:type="dxa"/>
          </w:tcPr>
          <w:p w14:paraId="03C8A2E2" w14:textId="6A1F2255" w:rsidR="00F96253" w:rsidRDefault="00F96253" w:rsidP="00FB29FD">
            <w:pPr>
              <w:rPr>
                <w:rFonts w:ascii="Arial" w:hAnsi="Arial" w:cs="Arial"/>
                <w:sz w:val="22"/>
                <w:szCs w:val="22"/>
              </w:rPr>
            </w:pPr>
            <w:r>
              <w:rPr>
                <w:rFonts w:ascii="Arial" w:hAnsi="Arial" w:cs="Arial"/>
                <w:sz w:val="22"/>
                <w:szCs w:val="22"/>
              </w:rPr>
              <w:t>Fetches all the videos</w:t>
            </w:r>
          </w:p>
        </w:tc>
        <w:tc>
          <w:tcPr>
            <w:tcW w:w="4246" w:type="dxa"/>
          </w:tcPr>
          <w:p w14:paraId="2344A979" w14:textId="1A0E780D" w:rsidR="00F96253" w:rsidRDefault="00F96253" w:rsidP="00FB29FD">
            <w:pPr>
              <w:rPr>
                <w:rFonts w:ascii="Arial" w:hAnsi="Arial" w:cs="Arial"/>
                <w:sz w:val="22"/>
                <w:szCs w:val="22"/>
              </w:rPr>
            </w:pPr>
            <w:r>
              <w:rPr>
                <w:rFonts w:ascii="Arial" w:hAnsi="Arial" w:cs="Arial"/>
                <w:sz w:val="22"/>
                <w:szCs w:val="22"/>
              </w:rPr>
              <w:t>“get-videos”</w:t>
            </w:r>
          </w:p>
        </w:tc>
      </w:tr>
      <w:tr w:rsidR="00F96253" w14:paraId="1F1923AB" w14:textId="1C2644DA" w:rsidTr="00637C8F">
        <w:tc>
          <w:tcPr>
            <w:tcW w:w="1832" w:type="dxa"/>
          </w:tcPr>
          <w:p w14:paraId="5A9AFF9A" w14:textId="64389EF1" w:rsidR="00F96253" w:rsidRDefault="00F96253" w:rsidP="00FB29FD">
            <w:pPr>
              <w:rPr>
                <w:rFonts w:ascii="Arial" w:hAnsi="Arial" w:cs="Arial"/>
                <w:sz w:val="22"/>
                <w:szCs w:val="22"/>
              </w:rPr>
            </w:pPr>
            <w:r>
              <w:rPr>
                <w:rFonts w:ascii="Arial" w:hAnsi="Arial" w:cs="Arial"/>
                <w:sz w:val="22"/>
                <w:szCs w:val="22"/>
              </w:rPr>
              <w:t>add-video</w:t>
            </w:r>
          </w:p>
        </w:tc>
        <w:tc>
          <w:tcPr>
            <w:tcW w:w="3550" w:type="dxa"/>
          </w:tcPr>
          <w:p w14:paraId="074C8F11" w14:textId="0FE425F1" w:rsidR="00F96253" w:rsidRDefault="00F96253" w:rsidP="00FB29FD">
            <w:pPr>
              <w:rPr>
                <w:rFonts w:ascii="Arial" w:hAnsi="Arial" w:cs="Arial"/>
                <w:sz w:val="22"/>
                <w:szCs w:val="22"/>
              </w:rPr>
            </w:pPr>
            <w:r>
              <w:rPr>
                <w:rFonts w:ascii="Arial" w:hAnsi="Arial" w:cs="Arial"/>
                <w:sz w:val="22"/>
                <w:szCs w:val="22"/>
              </w:rPr>
              <w:t>Addes a video to the database</w:t>
            </w:r>
          </w:p>
        </w:tc>
        <w:tc>
          <w:tcPr>
            <w:tcW w:w="4246" w:type="dxa"/>
          </w:tcPr>
          <w:p w14:paraId="032C1406" w14:textId="7119D83B" w:rsidR="00F96253" w:rsidRDefault="00F96253" w:rsidP="00FB29FD">
            <w:pPr>
              <w:rPr>
                <w:rFonts w:ascii="Arial" w:hAnsi="Arial" w:cs="Arial"/>
                <w:sz w:val="22"/>
                <w:szCs w:val="22"/>
              </w:rPr>
            </w:pPr>
            <w:r>
              <w:rPr>
                <w:rFonts w:ascii="Arial" w:hAnsi="Arial" w:cs="Arial"/>
                <w:sz w:val="22"/>
                <w:szCs w:val="22"/>
              </w:rPr>
              <w:t>“add-video Vid1 User1 hash1,hash2”</w:t>
            </w:r>
          </w:p>
        </w:tc>
      </w:tr>
      <w:tr w:rsidR="00F96253" w14:paraId="21440850" w14:textId="4D08DFD4" w:rsidTr="00637C8F">
        <w:tc>
          <w:tcPr>
            <w:tcW w:w="1832" w:type="dxa"/>
          </w:tcPr>
          <w:p w14:paraId="227A1C35" w14:textId="2A7CC4F9" w:rsidR="00F96253" w:rsidRDefault="00F96253" w:rsidP="00FB29FD">
            <w:pPr>
              <w:rPr>
                <w:rFonts w:ascii="Arial" w:hAnsi="Arial" w:cs="Arial"/>
                <w:sz w:val="22"/>
                <w:szCs w:val="22"/>
              </w:rPr>
            </w:pPr>
            <w:r>
              <w:rPr>
                <w:rFonts w:ascii="Arial" w:hAnsi="Arial" w:cs="Arial"/>
                <w:sz w:val="22"/>
                <w:szCs w:val="22"/>
              </w:rPr>
              <w:t>get-video</w:t>
            </w:r>
          </w:p>
        </w:tc>
        <w:tc>
          <w:tcPr>
            <w:tcW w:w="3550" w:type="dxa"/>
          </w:tcPr>
          <w:p w14:paraId="4198E2DD" w14:textId="4E18343C" w:rsidR="00F96253" w:rsidRDefault="00F96253" w:rsidP="00FB29FD">
            <w:pPr>
              <w:rPr>
                <w:rFonts w:ascii="Arial" w:hAnsi="Arial" w:cs="Arial"/>
                <w:sz w:val="22"/>
                <w:szCs w:val="22"/>
              </w:rPr>
            </w:pPr>
            <w:r>
              <w:rPr>
                <w:rFonts w:ascii="Arial" w:hAnsi="Arial" w:cs="Arial"/>
                <w:sz w:val="22"/>
                <w:szCs w:val="22"/>
              </w:rPr>
              <w:t xml:space="preserve">Get a </w:t>
            </w:r>
            <w:r w:rsidR="00BA62E4">
              <w:rPr>
                <w:rFonts w:ascii="Arial" w:hAnsi="Arial" w:cs="Arial"/>
                <w:sz w:val="22"/>
                <w:szCs w:val="22"/>
              </w:rPr>
              <w:t>specific</w:t>
            </w:r>
            <w:r>
              <w:rPr>
                <w:rFonts w:ascii="Arial" w:hAnsi="Arial" w:cs="Arial"/>
                <w:sz w:val="22"/>
                <w:szCs w:val="22"/>
              </w:rPr>
              <w:t xml:space="preserve"> vid with id</w:t>
            </w:r>
          </w:p>
        </w:tc>
        <w:tc>
          <w:tcPr>
            <w:tcW w:w="4246" w:type="dxa"/>
          </w:tcPr>
          <w:p w14:paraId="687FA3F4" w14:textId="7008D335" w:rsidR="00F96253" w:rsidRDefault="00637C8F" w:rsidP="00FB29FD">
            <w:pPr>
              <w:rPr>
                <w:rFonts w:ascii="Arial" w:hAnsi="Arial" w:cs="Arial"/>
                <w:sz w:val="22"/>
                <w:szCs w:val="22"/>
              </w:rPr>
            </w:pPr>
            <w:r>
              <w:rPr>
                <w:rFonts w:ascii="Arial" w:hAnsi="Arial" w:cs="Arial"/>
                <w:sz w:val="22"/>
                <w:szCs w:val="22"/>
              </w:rPr>
              <w:t>“get-video 1”</w:t>
            </w:r>
          </w:p>
        </w:tc>
      </w:tr>
      <w:tr w:rsidR="00F96253" w14:paraId="6AFD8BA9" w14:textId="03C1B39E" w:rsidTr="00637C8F">
        <w:tc>
          <w:tcPr>
            <w:tcW w:w="1832" w:type="dxa"/>
          </w:tcPr>
          <w:p w14:paraId="49FF983D" w14:textId="563273A2" w:rsidR="00F96253" w:rsidRDefault="00F96253" w:rsidP="00FB29FD">
            <w:pPr>
              <w:rPr>
                <w:rFonts w:ascii="Arial" w:hAnsi="Arial" w:cs="Arial"/>
                <w:sz w:val="22"/>
                <w:szCs w:val="22"/>
              </w:rPr>
            </w:pPr>
            <w:r>
              <w:rPr>
                <w:rFonts w:ascii="Arial" w:hAnsi="Arial" w:cs="Arial"/>
                <w:sz w:val="22"/>
                <w:szCs w:val="22"/>
              </w:rPr>
              <w:t>update-video</w:t>
            </w:r>
          </w:p>
        </w:tc>
        <w:tc>
          <w:tcPr>
            <w:tcW w:w="3550" w:type="dxa"/>
          </w:tcPr>
          <w:p w14:paraId="6D803852" w14:textId="670CB75B" w:rsidR="00F96253" w:rsidRDefault="00637C8F" w:rsidP="00FB29FD">
            <w:pPr>
              <w:rPr>
                <w:rFonts w:ascii="Arial" w:hAnsi="Arial" w:cs="Arial"/>
                <w:sz w:val="22"/>
                <w:szCs w:val="22"/>
              </w:rPr>
            </w:pPr>
            <w:r>
              <w:rPr>
                <w:rFonts w:ascii="Arial" w:hAnsi="Arial" w:cs="Arial"/>
                <w:sz w:val="22"/>
                <w:szCs w:val="22"/>
              </w:rPr>
              <w:t>Updates the data of a video</w:t>
            </w:r>
          </w:p>
        </w:tc>
        <w:tc>
          <w:tcPr>
            <w:tcW w:w="4246" w:type="dxa"/>
          </w:tcPr>
          <w:p w14:paraId="39145E0F" w14:textId="28A37868" w:rsidR="00F96253" w:rsidRDefault="00637C8F" w:rsidP="00FB29FD">
            <w:pPr>
              <w:rPr>
                <w:rFonts w:ascii="Arial" w:hAnsi="Arial" w:cs="Arial"/>
                <w:sz w:val="22"/>
                <w:szCs w:val="22"/>
              </w:rPr>
            </w:pPr>
            <w:r>
              <w:rPr>
                <w:rFonts w:ascii="Arial" w:hAnsi="Arial" w:cs="Arial"/>
                <w:sz w:val="22"/>
                <w:szCs w:val="22"/>
              </w:rPr>
              <w:t>“update-video 1 -t Vid2”</w:t>
            </w:r>
          </w:p>
        </w:tc>
      </w:tr>
      <w:tr w:rsidR="00F96253" w14:paraId="177DC2E7" w14:textId="5D693EFD" w:rsidTr="00637C8F">
        <w:tc>
          <w:tcPr>
            <w:tcW w:w="1832" w:type="dxa"/>
          </w:tcPr>
          <w:p w14:paraId="1BE3C590" w14:textId="0665339A" w:rsidR="00F96253" w:rsidRDefault="00F96253" w:rsidP="00FB29FD">
            <w:pPr>
              <w:rPr>
                <w:rFonts w:ascii="Arial" w:hAnsi="Arial" w:cs="Arial"/>
                <w:sz w:val="22"/>
                <w:szCs w:val="22"/>
              </w:rPr>
            </w:pPr>
            <w:r>
              <w:rPr>
                <w:rFonts w:ascii="Arial" w:hAnsi="Arial" w:cs="Arial"/>
                <w:sz w:val="22"/>
                <w:szCs w:val="22"/>
              </w:rPr>
              <w:t>delete-video</w:t>
            </w:r>
          </w:p>
        </w:tc>
        <w:tc>
          <w:tcPr>
            <w:tcW w:w="3550" w:type="dxa"/>
          </w:tcPr>
          <w:p w14:paraId="0C1EDFD6" w14:textId="3F1FDBE1" w:rsidR="00F96253" w:rsidRDefault="00637C8F" w:rsidP="00FB29FD">
            <w:pPr>
              <w:rPr>
                <w:rFonts w:ascii="Arial" w:hAnsi="Arial" w:cs="Arial"/>
                <w:sz w:val="22"/>
                <w:szCs w:val="22"/>
              </w:rPr>
            </w:pPr>
            <w:r>
              <w:rPr>
                <w:rFonts w:ascii="Arial" w:hAnsi="Arial" w:cs="Arial"/>
                <w:sz w:val="22"/>
                <w:szCs w:val="22"/>
              </w:rPr>
              <w:t>Deletes a video with id</w:t>
            </w:r>
          </w:p>
        </w:tc>
        <w:tc>
          <w:tcPr>
            <w:tcW w:w="4246" w:type="dxa"/>
          </w:tcPr>
          <w:p w14:paraId="29A24C13" w14:textId="673D0B92" w:rsidR="00F96253" w:rsidRDefault="00637C8F" w:rsidP="00FB29FD">
            <w:pPr>
              <w:rPr>
                <w:rFonts w:ascii="Arial" w:hAnsi="Arial" w:cs="Arial"/>
                <w:sz w:val="22"/>
                <w:szCs w:val="22"/>
              </w:rPr>
            </w:pPr>
            <w:r>
              <w:rPr>
                <w:rFonts w:ascii="Arial" w:hAnsi="Arial" w:cs="Arial"/>
                <w:sz w:val="22"/>
                <w:szCs w:val="22"/>
              </w:rPr>
              <w:t>“delete-video” 1</w:t>
            </w:r>
          </w:p>
        </w:tc>
      </w:tr>
      <w:tr w:rsidR="00F96253" w14:paraId="4C0BA64C" w14:textId="524D3869" w:rsidTr="00637C8F">
        <w:tc>
          <w:tcPr>
            <w:tcW w:w="1832" w:type="dxa"/>
          </w:tcPr>
          <w:p w14:paraId="4EAAC732" w14:textId="62DC38C5" w:rsidR="00F96253" w:rsidRDefault="00F96253" w:rsidP="00FB29FD">
            <w:pPr>
              <w:rPr>
                <w:rFonts w:ascii="Arial" w:hAnsi="Arial" w:cs="Arial"/>
                <w:sz w:val="22"/>
                <w:szCs w:val="22"/>
              </w:rPr>
            </w:pPr>
            <w:r>
              <w:rPr>
                <w:rFonts w:ascii="Arial" w:hAnsi="Arial" w:cs="Arial"/>
                <w:sz w:val="22"/>
                <w:szCs w:val="22"/>
              </w:rPr>
              <w:t>add-user</w:t>
            </w:r>
          </w:p>
        </w:tc>
        <w:tc>
          <w:tcPr>
            <w:tcW w:w="3550" w:type="dxa"/>
          </w:tcPr>
          <w:p w14:paraId="08A8BA9C" w14:textId="2C237366" w:rsidR="00F96253" w:rsidRDefault="00637C8F" w:rsidP="00FB29FD">
            <w:pPr>
              <w:rPr>
                <w:rFonts w:ascii="Arial" w:hAnsi="Arial" w:cs="Arial"/>
                <w:sz w:val="22"/>
                <w:szCs w:val="22"/>
              </w:rPr>
            </w:pPr>
            <w:r>
              <w:rPr>
                <w:rFonts w:ascii="Arial" w:hAnsi="Arial" w:cs="Arial"/>
                <w:sz w:val="22"/>
                <w:szCs w:val="22"/>
              </w:rPr>
              <w:t>Adds a user to database</w:t>
            </w:r>
          </w:p>
        </w:tc>
        <w:tc>
          <w:tcPr>
            <w:tcW w:w="4246" w:type="dxa"/>
          </w:tcPr>
          <w:p w14:paraId="777A073B" w14:textId="7BE835E7" w:rsidR="00F96253" w:rsidRDefault="00637C8F" w:rsidP="00FB29FD">
            <w:pPr>
              <w:rPr>
                <w:rFonts w:ascii="Arial" w:hAnsi="Arial" w:cs="Arial"/>
                <w:sz w:val="22"/>
                <w:szCs w:val="22"/>
              </w:rPr>
            </w:pPr>
            <w:r>
              <w:rPr>
                <w:rFonts w:ascii="Arial" w:hAnsi="Arial" w:cs="Arial"/>
                <w:sz w:val="22"/>
                <w:szCs w:val="22"/>
              </w:rPr>
              <w:t>“add-user User1”</w:t>
            </w:r>
          </w:p>
        </w:tc>
      </w:tr>
      <w:tr w:rsidR="00F96253" w14:paraId="2C1FCAD3" w14:textId="1F7462A3" w:rsidTr="00637C8F">
        <w:tc>
          <w:tcPr>
            <w:tcW w:w="1832" w:type="dxa"/>
          </w:tcPr>
          <w:p w14:paraId="75F79137" w14:textId="35E51C9D" w:rsidR="00F96253" w:rsidRDefault="00F96253" w:rsidP="00832E7B">
            <w:pPr>
              <w:rPr>
                <w:rFonts w:ascii="Arial" w:hAnsi="Arial" w:cs="Arial"/>
                <w:sz w:val="22"/>
                <w:szCs w:val="22"/>
              </w:rPr>
            </w:pPr>
            <w:r>
              <w:rPr>
                <w:rFonts w:ascii="Arial" w:hAnsi="Arial" w:cs="Arial"/>
                <w:sz w:val="22"/>
                <w:szCs w:val="22"/>
              </w:rPr>
              <w:t>get-users</w:t>
            </w:r>
          </w:p>
        </w:tc>
        <w:tc>
          <w:tcPr>
            <w:tcW w:w="3550" w:type="dxa"/>
          </w:tcPr>
          <w:p w14:paraId="358AE27E" w14:textId="7AAC8159" w:rsidR="00F96253" w:rsidRDefault="00637C8F" w:rsidP="00832E7B">
            <w:pPr>
              <w:rPr>
                <w:rFonts w:ascii="Arial" w:hAnsi="Arial" w:cs="Arial"/>
                <w:sz w:val="22"/>
                <w:szCs w:val="22"/>
              </w:rPr>
            </w:pPr>
            <w:r>
              <w:rPr>
                <w:rFonts w:ascii="Arial" w:hAnsi="Arial" w:cs="Arial"/>
                <w:sz w:val="22"/>
                <w:szCs w:val="22"/>
              </w:rPr>
              <w:t>Fetches all the users</w:t>
            </w:r>
          </w:p>
        </w:tc>
        <w:tc>
          <w:tcPr>
            <w:tcW w:w="4246" w:type="dxa"/>
          </w:tcPr>
          <w:p w14:paraId="4EF8D8F6" w14:textId="5591AEF7" w:rsidR="00F96253" w:rsidRDefault="00637C8F" w:rsidP="00832E7B">
            <w:pPr>
              <w:rPr>
                <w:rFonts w:ascii="Arial" w:hAnsi="Arial" w:cs="Arial"/>
                <w:sz w:val="22"/>
                <w:szCs w:val="22"/>
              </w:rPr>
            </w:pPr>
            <w:r>
              <w:rPr>
                <w:rFonts w:ascii="Arial" w:hAnsi="Arial" w:cs="Arial"/>
                <w:sz w:val="22"/>
                <w:szCs w:val="22"/>
              </w:rPr>
              <w:t>“get-users”</w:t>
            </w:r>
          </w:p>
        </w:tc>
      </w:tr>
      <w:tr w:rsidR="00F96253" w14:paraId="1743BAF6" w14:textId="3BA835BA" w:rsidTr="00637C8F">
        <w:tc>
          <w:tcPr>
            <w:tcW w:w="1832" w:type="dxa"/>
          </w:tcPr>
          <w:p w14:paraId="46C4FBDE" w14:textId="7697BB57" w:rsidR="00F96253" w:rsidRDefault="00F96253" w:rsidP="00832E7B">
            <w:pPr>
              <w:rPr>
                <w:rFonts w:ascii="Arial" w:hAnsi="Arial" w:cs="Arial"/>
                <w:sz w:val="22"/>
                <w:szCs w:val="22"/>
              </w:rPr>
            </w:pPr>
            <w:r>
              <w:rPr>
                <w:rFonts w:ascii="Arial" w:hAnsi="Arial" w:cs="Arial"/>
                <w:sz w:val="22"/>
                <w:szCs w:val="22"/>
              </w:rPr>
              <w:t>get-viewers</w:t>
            </w:r>
          </w:p>
        </w:tc>
        <w:tc>
          <w:tcPr>
            <w:tcW w:w="3550" w:type="dxa"/>
          </w:tcPr>
          <w:p w14:paraId="0DFF53EF" w14:textId="711139A8" w:rsidR="00F96253" w:rsidRDefault="00637C8F" w:rsidP="00832E7B">
            <w:pPr>
              <w:rPr>
                <w:rFonts w:ascii="Arial" w:hAnsi="Arial" w:cs="Arial"/>
                <w:sz w:val="22"/>
                <w:szCs w:val="22"/>
              </w:rPr>
            </w:pPr>
            <w:r>
              <w:rPr>
                <w:rFonts w:ascii="Arial" w:hAnsi="Arial" w:cs="Arial"/>
                <w:sz w:val="22"/>
                <w:szCs w:val="22"/>
              </w:rPr>
              <w:t xml:space="preserve">Fetches all the viewers </w:t>
            </w:r>
            <w:r w:rsidR="009E7FBA">
              <w:rPr>
                <w:rFonts w:ascii="Arial" w:hAnsi="Arial" w:cs="Arial"/>
                <w:sz w:val="22"/>
                <w:szCs w:val="22"/>
              </w:rPr>
              <w:t>of a certain video with Id</w:t>
            </w:r>
          </w:p>
        </w:tc>
        <w:tc>
          <w:tcPr>
            <w:tcW w:w="4246" w:type="dxa"/>
          </w:tcPr>
          <w:p w14:paraId="3F21EAAD" w14:textId="6E9C8119" w:rsidR="00F96253" w:rsidRDefault="00637C8F" w:rsidP="00832E7B">
            <w:pPr>
              <w:rPr>
                <w:rFonts w:ascii="Arial" w:hAnsi="Arial" w:cs="Arial"/>
                <w:sz w:val="22"/>
                <w:szCs w:val="22"/>
              </w:rPr>
            </w:pPr>
            <w:r>
              <w:rPr>
                <w:rFonts w:ascii="Arial" w:hAnsi="Arial" w:cs="Arial"/>
                <w:sz w:val="22"/>
                <w:szCs w:val="22"/>
              </w:rPr>
              <w:t>“get-viewers 1”</w:t>
            </w:r>
          </w:p>
        </w:tc>
      </w:tr>
      <w:tr w:rsidR="00F96253" w14:paraId="4E2F628E" w14:textId="1334BAFA" w:rsidTr="00637C8F">
        <w:tc>
          <w:tcPr>
            <w:tcW w:w="1832" w:type="dxa"/>
          </w:tcPr>
          <w:p w14:paraId="7950B87E" w14:textId="28B4B6AC" w:rsidR="00F96253" w:rsidRDefault="00716CB9" w:rsidP="00832E7B">
            <w:pPr>
              <w:rPr>
                <w:rFonts w:ascii="Arial" w:hAnsi="Arial" w:cs="Arial"/>
                <w:sz w:val="22"/>
                <w:szCs w:val="22"/>
              </w:rPr>
            </w:pPr>
            <w:r>
              <w:rPr>
                <w:rFonts w:ascii="Arial" w:hAnsi="Arial" w:cs="Arial"/>
                <w:sz w:val="22"/>
                <w:szCs w:val="22"/>
              </w:rPr>
              <w:t>add</w:t>
            </w:r>
            <w:r w:rsidR="00F96253">
              <w:rPr>
                <w:rFonts w:ascii="Arial" w:hAnsi="Arial" w:cs="Arial"/>
                <w:sz w:val="22"/>
                <w:szCs w:val="22"/>
              </w:rPr>
              <w:t>-viewer</w:t>
            </w:r>
          </w:p>
        </w:tc>
        <w:tc>
          <w:tcPr>
            <w:tcW w:w="3550" w:type="dxa"/>
          </w:tcPr>
          <w:p w14:paraId="28C2A48C" w14:textId="75AB34F4" w:rsidR="00F96253" w:rsidRDefault="00716CB9" w:rsidP="00832E7B">
            <w:pPr>
              <w:rPr>
                <w:rFonts w:ascii="Arial" w:hAnsi="Arial" w:cs="Arial"/>
                <w:sz w:val="22"/>
                <w:szCs w:val="22"/>
              </w:rPr>
            </w:pPr>
            <w:r>
              <w:rPr>
                <w:rFonts w:ascii="Arial" w:hAnsi="Arial" w:cs="Arial"/>
                <w:sz w:val="22"/>
                <w:szCs w:val="22"/>
              </w:rPr>
              <w:t>Adds a viewer to a video</w:t>
            </w:r>
          </w:p>
        </w:tc>
        <w:tc>
          <w:tcPr>
            <w:tcW w:w="4246" w:type="dxa"/>
          </w:tcPr>
          <w:p w14:paraId="68F5D146" w14:textId="5D32161C" w:rsidR="00F96253" w:rsidRDefault="00716CB9" w:rsidP="00832E7B">
            <w:pPr>
              <w:rPr>
                <w:rFonts w:ascii="Arial" w:hAnsi="Arial" w:cs="Arial"/>
                <w:sz w:val="22"/>
                <w:szCs w:val="22"/>
              </w:rPr>
            </w:pPr>
            <w:r>
              <w:rPr>
                <w:rFonts w:ascii="Arial" w:hAnsi="Arial" w:cs="Arial"/>
                <w:sz w:val="22"/>
                <w:szCs w:val="22"/>
              </w:rPr>
              <w:t>“add-viewer 1 2”</w:t>
            </w:r>
          </w:p>
        </w:tc>
      </w:tr>
      <w:tr w:rsidR="00F96253" w14:paraId="07FD6E79" w14:textId="396A5D12" w:rsidTr="00637C8F">
        <w:tc>
          <w:tcPr>
            <w:tcW w:w="1832" w:type="dxa"/>
          </w:tcPr>
          <w:p w14:paraId="0AE4B74F" w14:textId="35F182F3" w:rsidR="00F96253" w:rsidRDefault="00F96253" w:rsidP="00832E7B">
            <w:pPr>
              <w:rPr>
                <w:rFonts w:ascii="Arial" w:hAnsi="Arial" w:cs="Arial"/>
                <w:sz w:val="22"/>
                <w:szCs w:val="22"/>
              </w:rPr>
            </w:pPr>
            <w:r>
              <w:rPr>
                <w:rFonts w:ascii="Arial" w:hAnsi="Arial" w:cs="Arial"/>
                <w:sz w:val="22"/>
                <w:szCs w:val="22"/>
              </w:rPr>
              <w:t>delete-viewer</w:t>
            </w:r>
          </w:p>
        </w:tc>
        <w:tc>
          <w:tcPr>
            <w:tcW w:w="3550" w:type="dxa"/>
          </w:tcPr>
          <w:p w14:paraId="0358FD63" w14:textId="7CB945BD" w:rsidR="00F96253" w:rsidRDefault="00716CB9" w:rsidP="00832E7B">
            <w:pPr>
              <w:rPr>
                <w:rFonts w:ascii="Arial" w:hAnsi="Arial" w:cs="Arial"/>
                <w:sz w:val="22"/>
                <w:szCs w:val="22"/>
              </w:rPr>
            </w:pPr>
            <w:r>
              <w:rPr>
                <w:rFonts w:ascii="Arial" w:hAnsi="Arial" w:cs="Arial"/>
                <w:sz w:val="22"/>
                <w:szCs w:val="22"/>
              </w:rPr>
              <w:t>Deletes a view with id</w:t>
            </w:r>
          </w:p>
        </w:tc>
        <w:tc>
          <w:tcPr>
            <w:tcW w:w="4246" w:type="dxa"/>
          </w:tcPr>
          <w:p w14:paraId="408151EF" w14:textId="0817BD36" w:rsidR="00F96253" w:rsidRDefault="00716CB9" w:rsidP="00832E7B">
            <w:pPr>
              <w:rPr>
                <w:rFonts w:ascii="Arial" w:hAnsi="Arial" w:cs="Arial"/>
                <w:sz w:val="22"/>
                <w:szCs w:val="22"/>
              </w:rPr>
            </w:pPr>
            <w:r>
              <w:rPr>
                <w:rFonts w:ascii="Arial" w:hAnsi="Arial" w:cs="Arial"/>
                <w:sz w:val="22"/>
                <w:szCs w:val="22"/>
              </w:rPr>
              <w:t>“delete-viewer 2”</w:t>
            </w:r>
          </w:p>
        </w:tc>
      </w:tr>
      <w:tr w:rsidR="00F96253" w14:paraId="5FAEE985" w14:textId="3C3101DC" w:rsidTr="00637C8F">
        <w:tc>
          <w:tcPr>
            <w:tcW w:w="1832" w:type="dxa"/>
          </w:tcPr>
          <w:p w14:paraId="6FDF250F" w14:textId="646FB3DC" w:rsidR="00F96253" w:rsidRDefault="00F96253" w:rsidP="00832E7B">
            <w:pPr>
              <w:rPr>
                <w:rFonts w:ascii="Arial" w:hAnsi="Arial" w:cs="Arial"/>
                <w:sz w:val="22"/>
                <w:szCs w:val="22"/>
              </w:rPr>
            </w:pPr>
            <w:r>
              <w:rPr>
                <w:rFonts w:ascii="Arial" w:hAnsi="Arial" w:cs="Arial"/>
                <w:sz w:val="22"/>
                <w:szCs w:val="22"/>
              </w:rPr>
              <w:t>add-like</w:t>
            </w:r>
          </w:p>
        </w:tc>
        <w:tc>
          <w:tcPr>
            <w:tcW w:w="3550" w:type="dxa"/>
          </w:tcPr>
          <w:p w14:paraId="5E9D9D78" w14:textId="225743F9" w:rsidR="00F96253" w:rsidRDefault="00716CB9" w:rsidP="00832E7B">
            <w:pPr>
              <w:rPr>
                <w:rFonts w:ascii="Arial" w:hAnsi="Arial" w:cs="Arial"/>
                <w:sz w:val="22"/>
                <w:szCs w:val="22"/>
              </w:rPr>
            </w:pPr>
            <w:r>
              <w:rPr>
                <w:rFonts w:ascii="Arial" w:hAnsi="Arial" w:cs="Arial"/>
                <w:sz w:val="22"/>
                <w:szCs w:val="22"/>
              </w:rPr>
              <w:t>Adds a like to a video given a video id and user id</w:t>
            </w:r>
          </w:p>
        </w:tc>
        <w:tc>
          <w:tcPr>
            <w:tcW w:w="4246" w:type="dxa"/>
          </w:tcPr>
          <w:p w14:paraId="3F212C10" w14:textId="63D3CFAF" w:rsidR="00F96253" w:rsidRDefault="00716CB9" w:rsidP="00832E7B">
            <w:pPr>
              <w:rPr>
                <w:rFonts w:ascii="Arial" w:hAnsi="Arial" w:cs="Arial"/>
                <w:sz w:val="22"/>
                <w:szCs w:val="22"/>
              </w:rPr>
            </w:pPr>
            <w:r>
              <w:rPr>
                <w:rFonts w:ascii="Arial" w:hAnsi="Arial" w:cs="Arial"/>
                <w:sz w:val="22"/>
                <w:szCs w:val="22"/>
              </w:rPr>
              <w:t>“add-like 1 2”</w:t>
            </w:r>
          </w:p>
        </w:tc>
      </w:tr>
      <w:tr w:rsidR="00F96253" w14:paraId="43F9A9C7" w14:textId="76A4452A" w:rsidTr="00637C8F">
        <w:tc>
          <w:tcPr>
            <w:tcW w:w="1832" w:type="dxa"/>
          </w:tcPr>
          <w:p w14:paraId="544186DB" w14:textId="06585C0A" w:rsidR="00F96253" w:rsidRDefault="00F96253" w:rsidP="00832E7B">
            <w:pPr>
              <w:rPr>
                <w:rFonts w:ascii="Arial" w:hAnsi="Arial" w:cs="Arial"/>
                <w:sz w:val="22"/>
                <w:szCs w:val="22"/>
              </w:rPr>
            </w:pPr>
            <w:r>
              <w:rPr>
                <w:rFonts w:ascii="Arial" w:hAnsi="Arial" w:cs="Arial"/>
                <w:sz w:val="22"/>
                <w:szCs w:val="22"/>
              </w:rPr>
              <w:t>add-dislike</w:t>
            </w:r>
          </w:p>
        </w:tc>
        <w:tc>
          <w:tcPr>
            <w:tcW w:w="3550" w:type="dxa"/>
          </w:tcPr>
          <w:p w14:paraId="70DF5CD7" w14:textId="6E20A5FB" w:rsidR="00F96253" w:rsidRDefault="00716CB9" w:rsidP="00832E7B">
            <w:pPr>
              <w:rPr>
                <w:rFonts w:ascii="Arial" w:hAnsi="Arial" w:cs="Arial"/>
                <w:sz w:val="22"/>
                <w:szCs w:val="22"/>
              </w:rPr>
            </w:pPr>
            <w:r>
              <w:rPr>
                <w:rFonts w:ascii="Arial" w:hAnsi="Arial" w:cs="Arial"/>
                <w:sz w:val="22"/>
                <w:szCs w:val="22"/>
              </w:rPr>
              <w:t>Adds a dislike to a video from a user given video id and uId</w:t>
            </w:r>
          </w:p>
        </w:tc>
        <w:tc>
          <w:tcPr>
            <w:tcW w:w="4246" w:type="dxa"/>
          </w:tcPr>
          <w:p w14:paraId="16FE56EB" w14:textId="3B54A08E" w:rsidR="00F96253" w:rsidRDefault="00716CB9" w:rsidP="00832E7B">
            <w:pPr>
              <w:rPr>
                <w:rFonts w:ascii="Arial" w:hAnsi="Arial" w:cs="Arial"/>
                <w:sz w:val="22"/>
                <w:szCs w:val="22"/>
              </w:rPr>
            </w:pPr>
            <w:r>
              <w:rPr>
                <w:rFonts w:ascii="Arial" w:hAnsi="Arial" w:cs="Arial"/>
                <w:sz w:val="22"/>
                <w:szCs w:val="22"/>
              </w:rPr>
              <w:t>“add-dislike 1 2”</w:t>
            </w:r>
          </w:p>
        </w:tc>
      </w:tr>
      <w:tr w:rsidR="00F96253" w14:paraId="31360277" w14:textId="3659362F" w:rsidTr="00637C8F">
        <w:tc>
          <w:tcPr>
            <w:tcW w:w="1832" w:type="dxa"/>
          </w:tcPr>
          <w:p w14:paraId="546AB616" w14:textId="388A02AD" w:rsidR="00F96253" w:rsidRDefault="00F96253" w:rsidP="00832E7B">
            <w:pPr>
              <w:rPr>
                <w:rFonts w:ascii="Arial" w:hAnsi="Arial" w:cs="Arial"/>
                <w:sz w:val="22"/>
                <w:szCs w:val="22"/>
              </w:rPr>
            </w:pPr>
            <w:r>
              <w:rPr>
                <w:rFonts w:ascii="Arial" w:hAnsi="Arial" w:cs="Arial"/>
                <w:sz w:val="22"/>
                <w:szCs w:val="22"/>
              </w:rPr>
              <w:t>get-dislik</w:t>
            </w:r>
            <w:r w:rsidR="00716CB9">
              <w:rPr>
                <w:rFonts w:ascii="Arial" w:hAnsi="Arial" w:cs="Arial"/>
                <w:sz w:val="22"/>
                <w:szCs w:val="22"/>
              </w:rPr>
              <w:t>es-of-video</w:t>
            </w:r>
          </w:p>
        </w:tc>
        <w:tc>
          <w:tcPr>
            <w:tcW w:w="3550" w:type="dxa"/>
          </w:tcPr>
          <w:p w14:paraId="1CD84E06" w14:textId="0F33E34B" w:rsidR="00F96253" w:rsidRDefault="00716CB9" w:rsidP="00832E7B">
            <w:pPr>
              <w:rPr>
                <w:rFonts w:ascii="Arial" w:hAnsi="Arial" w:cs="Arial"/>
                <w:sz w:val="22"/>
                <w:szCs w:val="22"/>
              </w:rPr>
            </w:pPr>
            <w:r>
              <w:rPr>
                <w:rFonts w:ascii="Arial" w:hAnsi="Arial" w:cs="Arial"/>
                <w:sz w:val="22"/>
                <w:szCs w:val="22"/>
              </w:rPr>
              <w:t xml:space="preserve">Gets users who disliked a video </w:t>
            </w:r>
          </w:p>
        </w:tc>
        <w:tc>
          <w:tcPr>
            <w:tcW w:w="4246" w:type="dxa"/>
          </w:tcPr>
          <w:p w14:paraId="1780877D" w14:textId="4A20D6A4" w:rsidR="00F96253" w:rsidRDefault="00716CB9" w:rsidP="00832E7B">
            <w:pPr>
              <w:rPr>
                <w:rFonts w:ascii="Arial" w:hAnsi="Arial" w:cs="Arial"/>
                <w:sz w:val="22"/>
                <w:szCs w:val="22"/>
              </w:rPr>
            </w:pPr>
            <w:r>
              <w:rPr>
                <w:rFonts w:ascii="Arial" w:hAnsi="Arial" w:cs="Arial"/>
                <w:sz w:val="22"/>
                <w:szCs w:val="22"/>
              </w:rPr>
              <w:t>“get-dislikes-of-video 1”</w:t>
            </w:r>
          </w:p>
        </w:tc>
      </w:tr>
      <w:tr w:rsidR="00F96253" w14:paraId="12C0CCC8" w14:textId="38DA74CB" w:rsidTr="00637C8F">
        <w:tc>
          <w:tcPr>
            <w:tcW w:w="1832" w:type="dxa"/>
          </w:tcPr>
          <w:p w14:paraId="0009513F" w14:textId="70FC7C12" w:rsidR="00F96253" w:rsidRDefault="00F96253" w:rsidP="00832E7B">
            <w:pPr>
              <w:rPr>
                <w:rFonts w:ascii="Arial" w:hAnsi="Arial" w:cs="Arial"/>
                <w:sz w:val="22"/>
                <w:szCs w:val="22"/>
              </w:rPr>
            </w:pPr>
            <w:r>
              <w:rPr>
                <w:rFonts w:ascii="Arial" w:hAnsi="Arial" w:cs="Arial"/>
                <w:sz w:val="22"/>
                <w:szCs w:val="22"/>
              </w:rPr>
              <w:t>get-like</w:t>
            </w:r>
            <w:r w:rsidR="00716CB9">
              <w:rPr>
                <w:rFonts w:ascii="Arial" w:hAnsi="Arial" w:cs="Arial"/>
                <w:sz w:val="22"/>
                <w:szCs w:val="22"/>
              </w:rPr>
              <w:t>s-of-video</w:t>
            </w:r>
          </w:p>
        </w:tc>
        <w:tc>
          <w:tcPr>
            <w:tcW w:w="3550" w:type="dxa"/>
          </w:tcPr>
          <w:p w14:paraId="007E9257" w14:textId="38C31DF5" w:rsidR="00F96253" w:rsidRDefault="00716CB9" w:rsidP="00832E7B">
            <w:pPr>
              <w:rPr>
                <w:rFonts w:ascii="Arial" w:hAnsi="Arial" w:cs="Arial"/>
                <w:sz w:val="22"/>
                <w:szCs w:val="22"/>
              </w:rPr>
            </w:pPr>
            <w:r>
              <w:rPr>
                <w:rFonts w:ascii="Arial" w:hAnsi="Arial" w:cs="Arial"/>
                <w:sz w:val="22"/>
                <w:szCs w:val="22"/>
              </w:rPr>
              <w:t>Gets users who liked a video</w:t>
            </w:r>
          </w:p>
        </w:tc>
        <w:tc>
          <w:tcPr>
            <w:tcW w:w="4246" w:type="dxa"/>
          </w:tcPr>
          <w:p w14:paraId="2FBF53EF" w14:textId="4AA291A0" w:rsidR="00F96253" w:rsidRDefault="00716CB9" w:rsidP="00832E7B">
            <w:pPr>
              <w:rPr>
                <w:rFonts w:ascii="Arial" w:hAnsi="Arial" w:cs="Arial"/>
                <w:sz w:val="22"/>
                <w:szCs w:val="22"/>
              </w:rPr>
            </w:pPr>
            <w:r>
              <w:rPr>
                <w:rFonts w:ascii="Arial" w:hAnsi="Arial" w:cs="Arial"/>
                <w:sz w:val="22"/>
                <w:szCs w:val="22"/>
              </w:rPr>
              <w:t>“get-likes-of-video 1”</w:t>
            </w:r>
          </w:p>
        </w:tc>
      </w:tr>
      <w:tr w:rsidR="00F96253" w14:paraId="0A89D3BD" w14:textId="5A03B68A" w:rsidTr="00637C8F">
        <w:tc>
          <w:tcPr>
            <w:tcW w:w="1832" w:type="dxa"/>
          </w:tcPr>
          <w:p w14:paraId="5D349AEB" w14:textId="3132D6BB" w:rsidR="00F96253" w:rsidRDefault="00F96253" w:rsidP="00832E7B">
            <w:pPr>
              <w:rPr>
                <w:rFonts w:ascii="Arial" w:hAnsi="Arial" w:cs="Arial"/>
                <w:sz w:val="22"/>
                <w:szCs w:val="22"/>
              </w:rPr>
            </w:pPr>
            <w:r>
              <w:rPr>
                <w:rFonts w:ascii="Arial" w:hAnsi="Arial" w:cs="Arial"/>
                <w:sz w:val="22"/>
                <w:szCs w:val="22"/>
              </w:rPr>
              <w:t>get-videos-by-user</w:t>
            </w:r>
          </w:p>
        </w:tc>
        <w:tc>
          <w:tcPr>
            <w:tcW w:w="3550" w:type="dxa"/>
          </w:tcPr>
          <w:p w14:paraId="462813BB" w14:textId="10CD1615" w:rsidR="00F96253" w:rsidRDefault="00716CB9" w:rsidP="00832E7B">
            <w:pPr>
              <w:rPr>
                <w:rFonts w:ascii="Arial" w:hAnsi="Arial" w:cs="Arial"/>
                <w:sz w:val="22"/>
                <w:szCs w:val="22"/>
              </w:rPr>
            </w:pPr>
            <w:r>
              <w:rPr>
                <w:rFonts w:ascii="Arial" w:hAnsi="Arial" w:cs="Arial"/>
                <w:sz w:val="22"/>
                <w:szCs w:val="22"/>
              </w:rPr>
              <w:t>Fetches the videos posted by a user</w:t>
            </w:r>
          </w:p>
        </w:tc>
        <w:tc>
          <w:tcPr>
            <w:tcW w:w="4246" w:type="dxa"/>
          </w:tcPr>
          <w:p w14:paraId="5B7EA73F" w14:textId="3942F66E" w:rsidR="00F96253" w:rsidRDefault="00716CB9" w:rsidP="00832E7B">
            <w:pPr>
              <w:rPr>
                <w:rFonts w:ascii="Arial" w:hAnsi="Arial" w:cs="Arial"/>
                <w:sz w:val="22"/>
                <w:szCs w:val="22"/>
              </w:rPr>
            </w:pPr>
            <w:r>
              <w:rPr>
                <w:rFonts w:ascii="Arial" w:hAnsi="Arial" w:cs="Arial"/>
                <w:sz w:val="22"/>
                <w:szCs w:val="22"/>
              </w:rPr>
              <w:t>“get-videos-by-user User1”</w:t>
            </w:r>
          </w:p>
        </w:tc>
      </w:tr>
      <w:tr w:rsidR="00F96253" w14:paraId="05ED008D" w14:textId="24E2F0EF" w:rsidTr="00637C8F">
        <w:tc>
          <w:tcPr>
            <w:tcW w:w="1832" w:type="dxa"/>
          </w:tcPr>
          <w:p w14:paraId="648CB53A" w14:textId="7B579812" w:rsidR="00F96253" w:rsidRDefault="00F96253" w:rsidP="00832E7B">
            <w:pPr>
              <w:rPr>
                <w:rFonts w:ascii="Arial" w:hAnsi="Arial" w:cs="Arial"/>
                <w:sz w:val="22"/>
                <w:szCs w:val="22"/>
              </w:rPr>
            </w:pPr>
            <w:r>
              <w:rPr>
                <w:rFonts w:ascii="Arial" w:hAnsi="Arial" w:cs="Arial"/>
                <w:sz w:val="22"/>
                <w:szCs w:val="22"/>
              </w:rPr>
              <w:t>get-videos-by-hashtag</w:t>
            </w:r>
          </w:p>
        </w:tc>
        <w:tc>
          <w:tcPr>
            <w:tcW w:w="3550" w:type="dxa"/>
          </w:tcPr>
          <w:p w14:paraId="05115B6C" w14:textId="34C2B4AD" w:rsidR="00F96253" w:rsidRDefault="00716CB9" w:rsidP="00832E7B">
            <w:pPr>
              <w:rPr>
                <w:rFonts w:ascii="Arial" w:hAnsi="Arial" w:cs="Arial"/>
                <w:sz w:val="22"/>
                <w:szCs w:val="22"/>
              </w:rPr>
            </w:pPr>
            <w:r>
              <w:rPr>
                <w:rFonts w:ascii="Arial" w:hAnsi="Arial" w:cs="Arial"/>
                <w:sz w:val="22"/>
                <w:szCs w:val="22"/>
              </w:rPr>
              <w:t>Fetches the videos with a common hashtag</w:t>
            </w:r>
          </w:p>
        </w:tc>
        <w:tc>
          <w:tcPr>
            <w:tcW w:w="4246" w:type="dxa"/>
          </w:tcPr>
          <w:p w14:paraId="3141BA85" w14:textId="17C631A3" w:rsidR="00F96253" w:rsidRDefault="00716CB9" w:rsidP="00832E7B">
            <w:pPr>
              <w:rPr>
                <w:rFonts w:ascii="Arial" w:hAnsi="Arial" w:cs="Arial"/>
                <w:sz w:val="22"/>
                <w:szCs w:val="22"/>
              </w:rPr>
            </w:pPr>
            <w:r>
              <w:rPr>
                <w:rFonts w:ascii="Arial" w:hAnsi="Arial" w:cs="Arial"/>
                <w:sz w:val="22"/>
                <w:szCs w:val="22"/>
              </w:rPr>
              <w:t>“get-videos-by-hashtag Hash1”</w:t>
            </w:r>
          </w:p>
        </w:tc>
      </w:tr>
    </w:tbl>
    <w:p w14:paraId="5F41A274" w14:textId="4C016E2A" w:rsidR="00832E7B" w:rsidRDefault="00832E7B" w:rsidP="00FB29FD">
      <w:pPr>
        <w:rPr>
          <w:rFonts w:ascii="Arial" w:hAnsi="Arial" w:cs="Arial"/>
          <w:sz w:val="22"/>
          <w:szCs w:val="22"/>
        </w:rPr>
      </w:pPr>
    </w:p>
    <w:p w14:paraId="782D142E" w14:textId="464FCF71" w:rsidR="0067126F" w:rsidRDefault="0067126F" w:rsidP="00FB29FD">
      <w:pPr>
        <w:rPr>
          <w:rFonts w:ascii="Arial" w:hAnsi="Arial" w:cs="Arial"/>
          <w:sz w:val="22"/>
          <w:szCs w:val="22"/>
          <w:u w:val="single"/>
        </w:rPr>
      </w:pPr>
      <w:r>
        <w:rPr>
          <w:rFonts w:ascii="Arial" w:hAnsi="Arial" w:cs="Arial"/>
          <w:sz w:val="22"/>
          <w:szCs w:val="22"/>
          <w:u w:val="single"/>
        </w:rPr>
        <w:t>Trending-cli</w:t>
      </w:r>
    </w:p>
    <w:p w14:paraId="712D5702" w14:textId="77777777" w:rsidR="0067126F" w:rsidRDefault="0067126F" w:rsidP="00FB29FD">
      <w:pPr>
        <w:rPr>
          <w:rFonts w:ascii="Arial" w:hAnsi="Arial" w:cs="Arial"/>
          <w:sz w:val="22"/>
          <w:szCs w:val="22"/>
          <w:u w:val="single"/>
        </w:rPr>
      </w:pPr>
    </w:p>
    <w:tbl>
      <w:tblPr>
        <w:tblStyle w:val="TableGrid"/>
        <w:tblW w:w="0" w:type="auto"/>
        <w:tblLook w:val="04A0" w:firstRow="1" w:lastRow="0" w:firstColumn="1" w:lastColumn="0" w:noHBand="0" w:noVBand="1"/>
      </w:tblPr>
      <w:tblGrid>
        <w:gridCol w:w="1838"/>
        <w:gridCol w:w="3544"/>
        <w:gridCol w:w="4246"/>
      </w:tblGrid>
      <w:tr w:rsidR="0067126F" w14:paraId="07792427" w14:textId="77777777" w:rsidTr="00B91164">
        <w:tc>
          <w:tcPr>
            <w:tcW w:w="1838" w:type="dxa"/>
          </w:tcPr>
          <w:p w14:paraId="2DC2809F" w14:textId="69FC5B50" w:rsidR="0067126F" w:rsidRPr="0067126F" w:rsidRDefault="0067126F" w:rsidP="0067126F">
            <w:pPr>
              <w:rPr>
                <w:rFonts w:ascii="Arial" w:hAnsi="Arial" w:cs="Arial"/>
                <w:b/>
                <w:bCs/>
                <w:sz w:val="22"/>
                <w:szCs w:val="22"/>
              </w:rPr>
            </w:pPr>
            <w:r>
              <w:rPr>
                <w:rFonts w:ascii="Arial" w:hAnsi="Arial" w:cs="Arial"/>
                <w:b/>
                <w:bCs/>
                <w:sz w:val="22"/>
                <w:szCs w:val="22"/>
              </w:rPr>
              <w:t>Command</w:t>
            </w:r>
          </w:p>
        </w:tc>
        <w:tc>
          <w:tcPr>
            <w:tcW w:w="3544" w:type="dxa"/>
          </w:tcPr>
          <w:p w14:paraId="19CD12A1" w14:textId="6D68919C" w:rsidR="0067126F" w:rsidRDefault="0067126F" w:rsidP="0067126F">
            <w:pPr>
              <w:rPr>
                <w:rFonts w:ascii="Arial" w:hAnsi="Arial" w:cs="Arial"/>
                <w:sz w:val="22"/>
                <w:szCs w:val="22"/>
              </w:rPr>
            </w:pPr>
            <w:r w:rsidRPr="00F96253">
              <w:rPr>
                <w:rFonts w:ascii="Arial" w:hAnsi="Arial" w:cs="Arial"/>
                <w:b/>
                <w:bCs/>
                <w:sz w:val="22"/>
                <w:szCs w:val="22"/>
              </w:rPr>
              <w:t xml:space="preserve">Description </w:t>
            </w:r>
          </w:p>
        </w:tc>
        <w:tc>
          <w:tcPr>
            <w:tcW w:w="4246" w:type="dxa"/>
          </w:tcPr>
          <w:p w14:paraId="5FA700C3" w14:textId="77777777" w:rsidR="0067126F" w:rsidRDefault="0067126F" w:rsidP="0067126F">
            <w:pPr>
              <w:rPr>
                <w:rFonts w:ascii="Arial" w:hAnsi="Arial" w:cs="Arial"/>
                <w:b/>
                <w:bCs/>
                <w:sz w:val="22"/>
                <w:szCs w:val="22"/>
              </w:rPr>
            </w:pPr>
            <w:r>
              <w:rPr>
                <w:rFonts w:ascii="Arial" w:hAnsi="Arial" w:cs="Arial"/>
                <w:b/>
                <w:bCs/>
                <w:sz w:val="22"/>
                <w:szCs w:val="22"/>
              </w:rPr>
              <w:t xml:space="preserve">Example usage with </w:t>
            </w:r>
          </w:p>
          <w:p w14:paraId="6B506D2C" w14:textId="24D512AE" w:rsidR="0067126F" w:rsidRDefault="0067126F" w:rsidP="0067126F">
            <w:pPr>
              <w:rPr>
                <w:rFonts w:ascii="Arial" w:hAnsi="Arial" w:cs="Arial"/>
                <w:sz w:val="22"/>
                <w:szCs w:val="22"/>
              </w:rPr>
            </w:pPr>
            <w:r>
              <w:rPr>
                <w:rFonts w:ascii="Arial" w:hAnsi="Arial" w:cs="Arial"/>
                <w:b/>
                <w:bCs/>
                <w:sz w:val="22"/>
                <w:szCs w:val="22"/>
              </w:rPr>
              <w:t xml:space="preserve"> ./gradlew –args=”…”</w:t>
            </w:r>
          </w:p>
        </w:tc>
      </w:tr>
      <w:tr w:rsidR="0067126F" w14:paraId="3D09B4E2" w14:textId="77777777" w:rsidTr="00B91164">
        <w:tc>
          <w:tcPr>
            <w:tcW w:w="1838" w:type="dxa"/>
          </w:tcPr>
          <w:p w14:paraId="4D6CA6B0" w14:textId="5EC545B7" w:rsidR="0067126F" w:rsidRDefault="00B91164" w:rsidP="0067126F">
            <w:pPr>
              <w:rPr>
                <w:rFonts w:ascii="Arial" w:hAnsi="Arial" w:cs="Arial"/>
                <w:sz w:val="22"/>
                <w:szCs w:val="22"/>
              </w:rPr>
            </w:pPr>
            <w:r>
              <w:rPr>
                <w:rFonts w:ascii="Arial" w:hAnsi="Arial" w:cs="Arial"/>
                <w:sz w:val="22"/>
                <w:szCs w:val="22"/>
              </w:rPr>
              <w:t>get-all-hashtags</w:t>
            </w:r>
          </w:p>
        </w:tc>
        <w:tc>
          <w:tcPr>
            <w:tcW w:w="3544" w:type="dxa"/>
          </w:tcPr>
          <w:p w14:paraId="5C438275" w14:textId="1FE30A08" w:rsidR="0067126F" w:rsidRDefault="00777BCE" w:rsidP="0067126F">
            <w:pPr>
              <w:rPr>
                <w:rFonts w:ascii="Arial" w:hAnsi="Arial" w:cs="Arial"/>
                <w:sz w:val="22"/>
                <w:szCs w:val="22"/>
              </w:rPr>
            </w:pPr>
            <w:r>
              <w:rPr>
                <w:rFonts w:ascii="Arial" w:hAnsi="Arial" w:cs="Arial"/>
                <w:sz w:val="22"/>
                <w:szCs w:val="22"/>
              </w:rPr>
              <w:t>Fetches all the hashtags in the database (development function)</w:t>
            </w:r>
          </w:p>
        </w:tc>
        <w:tc>
          <w:tcPr>
            <w:tcW w:w="4246" w:type="dxa"/>
          </w:tcPr>
          <w:p w14:paraId="24F09826" w14:textId="59528684" w:rsidR="0067126F" w:rsidRDefault="003D717E" w:rsidP="0067126F">
            <w:pPr>
              <w:rPr>
                <w:rFonts w:ascii="Arial" w:hAnsi="Arial" w:cs="Arial"/>
                <w:sz w:val="22"/>
                <w:szCs w:val="22"/>
              </w:rPr>
            </w:pPr>
            <w:r>
              <w:rPr>
                <w:rFonts w:ascii="Arial" w:hAnsi="Arial" w:cs="Arial"/>
                <w:sz w:val="22"/>
                <w:szCs w:val="22"/>
              </w:rPr>
              <w:t>“get-all-hashtags”</w:t>
            </w:r>
          </w:p>
        </w:tc>
      </w:tr>
      <w:tr w:rsidR="0067126F" w14:paraId="085EAFB7" w14:textId="77777777" w:rsidTr="00B91164">
        <w:tc>
          <w:tcPr>
            <w:tcW w:w="1838" w:type="dxa"/>
          </w:tcPr>
          <w:p w14:paraId="386D1C17" w14:textId="231C7FFC" w:rsidR="0067126F" w:rsidRDefault="00B91164" w:rsidP="0067126F">
            <w:pPr>
              <w:rPr>
                <w:rFonts w:ascii="Arial" w:hAnsi="Arial" w:cs="Arial"/>
                <w:sz w:val="22"/>
                <w:szCs w:val="22"/>
              </w:rPr>
            </w:pPr>
            <w:r>
              <w:rPr>
                <w:rFonts w:ascii="Arial" w:hAnsi="Arial" w:cs="Arial"/>
                <w:sz w:val="22"/>
                <w:szCs w:val="22"/>
              </w:rPr>
              <w:t>add-hashtag</w:t>
            </w:r>
          </w:p>
        </w:tc>
        <w:tc>
          <w:tcPr>
            <w:tcW w:w="3544" w:type="dxa"/>
          </w:tcPr>
          <w:p w14:paraId="4CDB7DF7" w14:textId="2C18FA6E" w:rsidR="0067126F" w:rsidRDefault="00777BCE" w:rsidP="0067126F">
            <w:pPr>
              <w:rPr>
                <w:rFonts w:ascii="Arial" w:hAnsi="Arial" w:cs="Arial"/>
                <w:sz w:val="22"/>
                <w:szCs w:val="22"/>
              </w:rPr>
            </w:pPr>
            <w:r>
              <w:rPr>
                <w:rFonts w:ascii="Arial" w:hAnsi="Arial" w:cs="Arial"/>
                <w:sz w:val="22"/>
                <w:szCs w:val="22"/>
              </w:rPr>
              <w:t>Adds a hashtag to the database (development function, don’t use)</w:t>
            </w:r>
          </w:p>
        </w:tc>
        <w:tc>
          <w:tcPr>
            <w:tcW w:w="4246" w:type="dxa"/>
          </w:tcPr>
          <w:p w14:paraId="1B7C3DE1" w14:textId="63C0BC65" w:rsidR="0067126F" w:rsidRDefault="003D717E" w:rsidP="0067126F">
            <w:pPr>
              <w:rPr>
                <w:rFonts w:ascii="Arial" w:hAnsi="Arial" w:cs="Arial"/>
                <w:sz w:val="22"/>
                <w:szCs w:val="22"/>
              </w:rPr>
            </w:pPr>
            <w:r>
              <w:rPr>
                <w:rFonts w:ascii="Arial" w:hAnsi="Arial" w:cs="Arial"/>
                <w:sz w:val="22"/>
                <w:szCs w:val="22"/>
              </w:rPr>
              <w:t>“add-hashtag Hash1”</w:t>
            </w:r>
          </w:p>
        </w:tc>
      </w:tr>
      <w:tr w:rsidR="0067126F" w14:paraId="4E223119" w14:textId="77777777" w:rsidTr="00B91164">
        <w:tc>
          <w:tcPr>
            <w:tcW w:w="1838" w:type="dxa"/>
          </w:tcPr>
          <w:p w14:paraId="3387C431" w14:textId="5CF5D45C" w:rsidR="0067126F" w:rsidRDefault="00B91164" w:rsidP="0067126F">
            <w:pPr>
              <w:rPr>
                <w:rFonts w:ascii="Arial" w:hAnsi="Arial" w:cs="Arial"/>
                <w:sz w:val="22"/>
                <w:szCs w:val="22"/>
              </w:rPr>
            </w:pPr>
            <w:r>
              <w:rPr>
                <w:rFonts w:ascii="Arial" w:hAnsi="Arial" w:cs="Arial"/>
                <w:sz w:val="22"/>
                <w:szCs w:val="22"/>
              </w:rPr>
              <w:t>get-top-ten-hashtags</w:t>
            </w:r>
          </w:p>
        </w:tc>
        <w:tc>
          <w:tcPr>
            <w:tcW w:w="3544" w:type="dxa"/>
          </w:tcPr>
          <w:p w14:paraId="7A7E54ED" w14:textId="49EE6882" w:rsidR="0067126F" w:rsidRDefault="003D717E" w:rsidP="0067126F">
            <w:pPr>
              <w:rPr>
                <w:rFonts w:ascii="Arial" w:hAnsi="Arial" w:cs="Arial"/>
                <w:sz w:val="22"/>
                <w:szCs w:val="22"/>
              </w:rPr>
            </w:pPr>
            <w:r>
              <w:rPr>
                <w:rFonts w:ascii="Arial" w:hAnsi="Arial" w:cs="Arial"/>
                <w:sz w:val="22"/>
                <w:szCs w:val="22"/>
              </w:rPr>
              <w:t>Fetches the top ten hashtags from videos posted in the last hour</w:t>
            </w:r>
          </w:p>
        </w:tc>
        <w:tc>
          <w:tcPr>
            <w:tcW w:w="4246" w:type="dxa"/>
          </w:tcPr>
          <w:p w14:paraId="5B8D1317" w14:textId="3B211078" w:rsidR="0067126F" w:rsidRDefault="003D717E" w:rsidP="0067126F">
            <w:pPr>
              <w:rPr>
                <w:rFonts w:ascii="Arial" w:hAnsi="Arial" w:cs="Arial"/>
                <w:sz w:val="22"/>
                <w:szCs w:val="22"/>
              </w:rPr>
            </w:pPr>
            <w:r>
              <w:rPr>
                <w:rFonts w:ascii="Arial" w:hAnsi="Arial" w:cs="Arial"/>
                <w:sz w:val="22"/>
                <w:szCs w:val="22"/>
              </w:rPr>
              <w:t>“get-top-ten-hashtags”</w:t>
            </w:r>
          </w:p>
        </w:tc>
      </w:tr>
    </w:tbl>
    <w:p w14:paraId="248C44F4" w14:textId="77777777" w:rsidR="0067126F" w:rsidRDefault="0067126F" w:rsidP="00FB29FD">
      <w:pPr>
        <w:rPr>
          <w:rFonts w:ascii="Arial" w:hAnsi="Arial" w:cs="Arial"/>
          <w:sz w:val="22"/>
          <w:szCs w:val="22"/>
        </w:rPr>
      </w:pPr>
    </w:p>
    <w:p w14:paraId="4AA6CE5E" w14:textId="347BABAF" w:rsidR="00D20AE2" w:rsidRDefault="00D20AE2" w:rsidP="00D20AE2">
      <w:pPr>
        <w:rPr>
          <w:rFonts w:ascii="Arial" w:hAnsi="Arial" w:cs="Arial"/>
          <w:sz w:val="22"/>
          <w:szCs w:val="22"/>
          <w:u w:val="single"/>
        </w:rPr>
      </w:pPr>
      <w:r>
        <w:rPr>
          <w:rFonts w:ascii="Arial" w:hAnsi="Arial" w:cs="Arial"/>
          <w:sz w:val="22"/>
          <w:szCs w:val="22"/>
          <w:u w:val="single"/>
        </w:rPr>
        <w:t>Subscription</w:t>
      </w:r>
      <w:r>
        <w:rPr>
          <w:rFonts w:ascii="Arial" w:hAnsi="Arial" w:cs="Arial"/>
          <w:sz w:val="22"/>
          <w:szCs w:val="22"/>
          <w:u w:val="single"/>
        </w:rPr>
        <w:t>-cli</w:t>
      </w:r>
    </w:p>
    <w:p w14:paraId="7C47DA4A" w14:textId="77777777" w:rsidR="00D20AE2" w:rsidRDefault="00D20AE2" w:rsidP="00D20AE2">
      <w:pPr>
        <w:rPr>
          <w:rFonts w:ascii="Arial" w:hAnsi="Arial" w:cs="Arial"/>
          <w:sz w:val="22"/>
          <w:szCs w:val="22"/>
          <w:u w:val="single"/>
        </w:rPr>
      </w:pPr>
    </w:p>
    <w:tbl>
      <w:tblPr>
        <w:tblStyle w:val="TableGrid"/>
        <w:tblW w:w="0" w:type="auto"/>
        <w:tblLook w:val="04A0" w:firstRow="1" w:lastRow="0" w:firstColumn="1" w:lastColumn="0" w:noHBand="0" w:noVBand="1"/>
      </w:tblPr>
      <w:tblGrid>
        <w:gridCol w:w="1838"/>
        <w:gridCol w:w="3544"/>
        <w:gridCol w:w="4246"/>
      </w:tblGrid>
      <w:tr w:rsidR="00D20AE2" w14:paraId="05FD99F8" w14:textId="77777777" w:rsidTr="007D7C88">
        <w:tc>
          <w:tcPr>
            <w:tcW w:w="1838" w:type="dxa"/>
          </w:tcPr>
          <w:p w14:paraId="6B8E4988" w14:textId="77777777" w:rsidR="00D20AE2" w:rsidRPr="0067126F" w:rsidRDefault="00D20AE2" w:rsidP="007D7C88">
            <w:pPr>
              <w:rPr>
                <w:rFonts w:ascii="Arial" w:hAnsi="Arial" w:cs="Arial"/>
                <w:b/>
                <w:bCs/>
                <w:sz w:val="22"/>
                <w:szCs w:val="22"/>
              </w:rPr>
            </w:pPr>
            <w:r>
              <w:rPr>
                <w:rFonts w:ascii="Arial" w:hAnsi="Arial" w:cs="Arial"/>
                <w:b/>
                <w:bCs/>
                <w:sz w:val="22"/>
                <w:szCs w:val="22"/>
              </w:rPr>
              <w:t>Command</w:t>
            </w:r>
          </w:p>
        </w:tc>
        <w:tc>
          <w:tcPr>
            <w:tcW w:w="3544" w:type="dxa"/>
          </w:tcPr>
          <w:p w14:paraId="4CA7E1F6" w14:textId="77777777" w:rsidR="00D20AE2" w:rsidRDefault="00D20AE2" w:rsidP="007D7C88">
            <w:pPr>
              <w:rPr>
                <w:rFonts w:ascii="Arial" w:hAnsi="Arial" w:cs="Arial"/>
                <w:sz w:val="22"/>
                <w:szCs w:val="22"/>
              </w:rPr>
            </w:pPr>
            <w:r w:rsidRPr="00F96253">
              <w:rPr>
                <w:rFonts w:ascii="Arial" w:hAnsi="Arial" w:cs="Arial"/>
                <w:b/>
                <w:bCs/>
                <w:sz w:val="22"/>
                <w:szCs w:val="22"/>
              </w:rPr>
              <w:t xml:space="preserve">Description </w:t>
            </w:r>
          </w:p>
        </w:tc>
        <w:tc>
          <w:tcPr>
            <w:tcW w:w="4246" w:type="dxa"/>
          </w:tcPr>
          <w:p w14:paraId="5F94886F" w14:textId="77777777" w:rsidR="00D20AE2" w:rsidRDefault="00D20AE2" w:rsidP="007D7C88">
            <w:pPr>
              <w:rPr>
                <w:rFonts w:ascii="Arial" w:hAnsi="Arial" w:cs="Arial"/>
                <w:b/>
                <w:bCs/>
                <w:sz w:val="22"/>
                <w:szCs w:val="22"/>
              </w:rPr>
            </w:pPr>
            <w:r>
              <w:rPr>
                <w:rFonts w:ascii="Arial" w:hAnsi="Arial" w:cs="Arial"/>
                <w:b/>
                <w:bCs/>
                <w:sz w:val="22"/>
                <w:szCs w:val="22"/>
              </w:rPr>
              <w:t xml:space="preserve">Example usage with </w:t>
            </w:r>
          </w:p>
          <w:p w14:paraId="60430402" w14:textId="77777777" w:rsidR="00D20AE2" w:rsidRDefault="00D20AE2" w:rsidP="007D7C88">
            <w:pPr>
              <w:rPr>
                <w:rFonts w:ascii="Arial" w:hAnsi="Arial" w:cs="Arial"/>
                <w:sz w:val="22"/>
                <w:szCs w:val="22"/>
              </w:rPr>
            </w:pPr>
            <w:r>
              <w:rPr>
                <w:rFonts w:ascii="Arial" w:hAnsi="Arial" w:cs="Arial"/>
                <w:b/>
                <w:bCs/>
                <w:sz w:val="22"/>
                <w:szCs w:val="22"/>
              </w:rPr>
              <w:t xml:space="preserve"> ./gradlew –args=”…”</w:t>
            </w:r>
          </w:p>
        </w:tc>
      </w:tr>
      <w:tr w:rsidR="00D20AE2" w14:paraId="0B2BFB13" w14:textId="77777777" w:rsidTr="007D7C88">
        <w:tc>
          <w:tcPr>
            <w:tcW w:w="1838" w:type="dxa"/>
          </w:tcPr>
          <w:p w14:paraId="6D087F61" w14:textId="464F2548" w:rsidR="00D20AE2" w:rsidRDefault="00D20AE2" w:rsidP="007D7C88">
            <w:pPr>
              <w:rPr>
                <w:rFonts w:ascii="Arial" w:hAnsi="Arial" w:cs="Arial"/>
                <w:sz w:val="22"/>
                <w:szCs w:val="22"/>
              </w:rPr>
            </w:pPr>
            <w:r>
              <w:rPr>
                <w:rFonts w:ascii="Arial" w:hAnsi="Arial" w:cs="Arial"/>
                <w:sz w:val="22"/>
                <w:szCs w:val="22"/>
              </w:rPr>
              <w:t>subscribe-to-hashtag</w:t>
            </w:r>
          </w:p>
        </w:tc>
        <w:tc>
          <w:tcPr>
            <w:tcW w:w="3544" w:type="dxa"/>
          </w:tcPr>
          <w:p w14:paraId="7A0BA698" w14:textId="224AFE88" w:rsidR="00D20AE2" w:rsidRDefault="003038EE" w:rsidP="007D7C88">
            <w:pPr>
              <w:rPr>
                <w:rFonts w:ascii="Arial" w:hAnsi="Arial" w:cs="Arial"/>
                <w:sz w:val="22"/>
                <w:szCs w:val="22"/>
              </w:rPr>
            </w:pPr>
            <w:r>
              <w:rPr>
                <w:rFonts w:ascii="Arial" w:hAnsi="Arial" w:cs="Arial"/>
                <w:sz w:val="22"/>
                <w:szCs w:val="22"/>
              </w:rPr>
              <w:t>Allows the user to subscribe to a hashtag</w:t>
            </w:r>
          </w:p>
        </w:tc>
        <w:tc>
          <w:tcPr>
            <w:tcW w:w="4246" w:type="dxa"/>
          </w:tcPr>
          <w:p w14:paraId="2C0306E3" w14:textId="14DE25F4" w:rsidR="00D20AE2" w:rsidRDefault="00D20AE2" w:rsidP="007D7C88">
            <w:pPr>
              <w:rPr>
                <w:rFonts w:ascii="Arial" w:hAnsi="Arial" w:cs="Arial"/>
                <w:sz w:val="22"/>
                <w:szCs w:val="22"/>
              </w:rPr>
            </w:pPr>
            <w:r>
              <w:rPr>
                <w:rFonts w:ascii="Arial" w:hAnsi="Arial" w:cs="Arial"/>
                <w:sz w:val="22"/>
                <w:szCs w:val="22"/>
              </w:rPr>
              <w:t>“</w:t>
            </w:r>
            <w:r w:rsidR="009B03A6">
              <w:rPr>
                <w:rFonts w:ascii="Arial" w:hAnsi="Arial" w:cs="Arial"/>
                <w:sz w:val="22"/>
                <w:szCs w:val="22"/>
              </w:rPr>
              <w:t>subscribe-to-hashtag</w:t>
            </w:r>
            <w:r w:rsidR="009B03A6">
              <w:rPr>
                <w:rFonts w:ascii="Arial" w:hAnsi="Arial" w:cs="Arial"/>
                <w:sz w:val="22"/>
                <w:szCs w:val="22"/>
              </w:rPr>
              <w:t xml:space="preserve"> User1 Hash1</w:t>
            </w:r>
            <w:r>
              <w:rPr>
                <w:rFonts w:ascii="Arial" w:hAnsi="Arial" w:cs="Arial"/>
                <w:sz w:val="22"/>
                <w:szCs w:val="22"/>
              </w:rPr>
              <w:t>”</w:t>
            </w:r>
          </w:p>
        </w:tc>
      </w:tr>
      <w:tr w:rsidR="00D20AE2" w14:paraId="047C3D83" w14:textId="77777777" w:rsidTr="007D7C88">
        <w:tc>
          <w:tcPr>
            <w:tcW w:w="1838" w:type="dxa"/>
          </w:tcPr>
          <w:p w14:paraId="314BBBC1" w14:textId="3447DD37" w:rsidR="00D20AE2" w:rsidRDefault="00D20AE2" w:rsidP="007D7C88">
            <w:pPr>
              <w:rPr>
                <w:rFonts w:ascii="Arial" w:hAnsi="Arial" w:cs="Arial"/>
                <w:sz w:val="22"/>
                <w:szCs w:val="22"/>
              </w:rPr>
            </w:pPr>
            <w:r>
              <w:rPr>
                <w:rFonts w:ascii="Arial" w:hAnsi="Arial" w:cs="Arial"/>
                <w:sz w:val="22"/>
                <w:szCs w:val="22"/>
              </w:rPr>
              <w:t>un</w:t>
            </w:r>
            <w:r>
              <w:rPr>
                <w:rFonts w:ascii="Arial" w:hAnsi="Arial" w:cs="Arial"/>
                <w:sz w:val="22"/>
                <w:szCs w:val="22"/>
              </w:rPr>
              <w:t>subscribe-to-hashtag</w:t>
            </w:r>
          </w:p>
        </w:tc>
        <w:tc>
          <w:tcPr>
            <w:tcW w:w="3544" w:type="dxa"/>
          </w:tcPr>
          <w:p w14:paraId="416EA944" w14:textId="3EF72BC9" w:rsidR="00D20AE2" w:rsidRDefault="00DD2CCE" w:rsidP="007D7C88">
            <w:pPr>
              <w:rPr>
                <w:rFonts w:ascii="Arial" w:hAnsi="Arial" w:cs="Arial"/>
                <w:sz w:val="22"/>
                <w:szCs w:val="22"/>
              </w:rPr>
            </w:pPr>
            <w:r>
              <w:rPr>
                <w:rFonts w:ascii="Arial" w:hAnsi="Arial" w:cs="Arial"/>
                <w:sz w:val="22"/>
                <w:szCs w:val="22"/>
              </w:rPr>
              <w:t xml:space="preserve">Allows the user to </w:t>
            </w:r>
            <w:r>
              <w:rPr>
                <w:rFonts w:ascii="Arial" w:hAnsi="Arial" w:cs="Arial"/>
                <w:sz w:val="22"/>
                <w:szCs w:val="22"/>
              </w:rPr>
              <w:t>un</w:t>
            </w:r>
            <w:r>
              <w:rPr>
                <w:rFonts w:ascii="Arial" w:hAnsi="Arial" w:cs="Arial"/>
                <w:sz w:val="22"/>
                <w:szCs w:val="22"/>
              </w:rPr>
              <w:t>subscribe to a hashtag</w:t>
            </w:r>
          </w:p>
        </w:tc>
        <w:tc>
          <w:tcPr>
            <w:tcW w:w="4246" w:type="dxa"/>
          </w:tcPr>
          <w:p w14:paraId="4D605A7D" w14:textId="2FD08FF4" w:rsidR="00D20AE2" w:rsidRDefault="00D20AE2" w:rsidP="007D7C88">
            <w:pPr>
              <w:rPr>
                <w:rFonts w:ascii="Arial" w:hAnsi="Arial" w:cs="Arial"/>
                <w:sz w:val="22"/>
                <w:szCs w:val="22"/>
              </w:rPr>
            </w:pPr>
            <w:r>
              <w:rPr>
                <w:rFonts w:ascii="Arial" w:hAnsi="Arial" w:cs="Arial"/>
                <w:sz w:val="22"/>
                <w:szCs w:val="22"/>
              </w:rPr>
              <w:t>“</w:t>
            </w:r>
            <w:r w:rsidR="009B03A6">
              <w:rPr>
                <w:rFonts w:ascii="Arial" w:hAnsi="Arial" w:cs="Arial"/>
                <w:sz w:val="22"/>
                <w:szCs w:val="22"/>
              </w:rPr>
              <w:t>unsubscribe-to-hashtag</w:t>
            </w:r>
            <w:r w:rsidR="009B03A6">
              <w:rPr>
                <w:rFonts w:ascii="Arial" w:hAnsi="Arial" w:cs="Arial"/>
                <w:sz w:val="22"/>
                <w:szCs w:val="22"/>
              </w:rPr>
              <w:t xml:space="preserve"> User1 </w:t>
            </w:r>
            <w:r>
              <w:rPr>
                <w:rFonts w:ascii="Arial" w:hAnsi="Arial" w:cs="Arial"/>
                <w:sz w:val="22"/>
                <w:szCs w:val="22"/>
              </w:rPr>
              <w:t>Hash1”</w:t>
            </w:r>
          </w:p>
        </w:tc>
      </w:tr>
      <w:tr w:rsidR="00D20AE2" w14:paraId="74C7DBFA" w14:textId="77777777" w:rsidTr="007D7C88">
        <w:tc>
          <w:tcPr>
            <w:tcW w:w="1838" w:type="dxa"/>
          </w:tcPr>
          <w:p w14:paraId="2D5084BC" w14:textId="395693BF" w:rsidR="00D20AE2" w:rsidRDefault="00D20AE2" w:rsidP="007D7C88">
            <w:pPr>
              <w:rPr>
                <w:rFonts w:ascii="Arial" w:hAnsi="Arial" w:cs="Arial"/>
                <w:sz w:val="22"/>
                <w:szCs w:val="22"/>
              </w:rPr>
            </w:pPr>
            <w:r>
              <w:rPr>
                <w:rFonts w:ascii="Arial" w:hAnsi="Arial" w:cs="Arial"/>
                <w:sz w:val="22"/>
                <w:szCs w:val="22"/>
              </w:rPr>
              <w:t>get-next-videos</w:t>
            </w:r>
          </w:p>
        </w:tc>
        <w:tc>
          <w:tcPr>
            <w:tcW w:w="3544" w:type="dxa"/>
          </w:tcPr>
          <w:p w14:paraId="0500F857" w14:textId="77777777" w:rsidR="00D20AE2" w:rsidRDefault="00D20AE2" w:rsidP="007D7C88">
            <w:pPr>
              <w:rPr>
                <w:rFonts w:ascii="Arial" w:hAnsi="Arial" w:cs="Arial"/>
                <w:sz w:val="22"/>
                <w:szCs w:val="22"/>
              </w:rPr>
            </w:pPr>
            <w:r>
              <w:rPr>
                <w:rFonts w:ascii="Arial" w:hAnsi="Arial" w:cs="Arial"/>
                <w:sz w:val="22"/>
                <w:szCs w:val="22"/>
              </w:rPr>
              <w:t>Fetches the top ten hashtags from videos posted in the last hour</w:t>
            </w:r>
          </w:p>
        </w:tc>
        <w:tc>
          <w:tcPr>
            <w:tcW w:w="4246" w:type="dxa"/>
          </w:tcPr>
          <w:p w14:paraId="1143E57E" w14:textId="5631A49B" w:rsidR="00D20AE2" w:rsidRDefault="00D20AE2" w:rsidP="007D7C88">
            <w:pPr>
              <w:rPr>
                <w:rFonts w:ascii="Arial" w:hAnsi="Arial" w:cs="Arial"/>
                <w:sz w:val="22"/>
                <w:szCs w:val="22"/>
              </w:rPr>
            </w:pPr>
            <w:r>
              <w:rPr>
                <w:rFonts w:ascii="Arial" w:hAnsi="Arial" w:cs="Arial"/>
                <w:sz w:val="22"/>
                <w:szCs w:val="22"/>
              </w:rPr>
              <w:t>“</w:t>
            </w:r>
            <w:r w:rsidR="009B03A6">
              <w:rPr>
                <w:rFonts w:ascii="Arial" w:hAnsi="Arial" w:cs="Arial"/>
                <w:sz w:val="22"/>
                <w:szCs w:val="22"/>
              </w:rPr>
              <w:t>get-next-videos</w:t>
            </w:r>
            <w:r w:rsidR="009B03A6">
              <w:rPr>
                <w:rFonts w:ascii="Arial" w:hAnsi="Arial" w:cs="Arial"/>
                <w:sz w:val="22"/>
                <w:szCs w:val="22"/>
              </w:rPr>
              <w:t xml:space="preserve"> User1</w:t>
            </w:r>
            <w:r>
              <w:rPr>
                <w:rFonts w:ascii="Arial" w:hAnsi="Arial" w:cs="Arial"/>
                <w:sz w:val="22"/>
                <w:szCs w:val="22"/>
              </w:rPr>
              <w:t>”</w:t>
            </w:r>
          </w:p>
        </w:tc>
      </w:tr>
    </w:tbl>
    <w:p w14:paraId="585832EF" w14:textId="77777777" w:rsidR="00D20AE2" w:rsidRDefault="00D20AE2" w:rsidP="006D478A">
      <w:pPr>
        <w:rPr>
          <w:rFonts w:ascii="Arial" w:hAnsi="Arial" w:cs="Arial"/>
          <w:sz w:val="22"/>
          <w:szCs w:val="22"/>
        </w:rPr>
      </w:pPr>
    </w:p>
    <w:p w14:paraId="65307D8A" w14:textId="77777777" w:rsidR="008F02DC" w:rsidRDefault="008F02DC" w:rsidP="006D478A">
      <w:pPr>
        <w:rPr>
          <w:rFonts w:ascii="Arial" w:hAnsi="Arial" w:cs="Arial"/>
          <w:sz w:val="22"/>
          <w:szCs w:val="22"/>
        </w:rPr>
      </w:pPr>
    </w:p>
    <w:p w14:paraId="74A99EB6" w14:textId="77777777" w:rsidR="008F02DC" w:rsidRDefault="008F02DC" w:rsidP="006D478A">
      <w:pPr>
        <w:rPr>
          <w:rFonts w:ascii="Arial" w:hAnsi="Arial" w:cs="Arial"/>
          <w:sz w:val="22"/>
          <w:szCs w:val="22"/>
        </w:rPr>
      </w:pPr>
    </w:p>
    <w:p w14:paraId="65962AB4" w14:textId="77777777" w:rsidR="00E64DA7" w:rsidRDefault="00E64DA7" w:rsidP="006D478A">
      <w:pPr>
        <w:rPr>
          <w:rFonts w:ascii="Arial" w:hAnsi="Arial" w:cs="Arial"/>
          <w:b/>
          <w:bCs/>
          <w:u w:val="single"/>
        </w:rPr>
        <w:sectPr w:rsidR="00E64DA7" w:rsidSect="00884533">
          <w:pgSz w:w="11906" w:h="16838"/>
          <w:pgMar w:top="1134" w:right="1134" w:bottom="1134" w:left="1134" w:header="0" w:footer="0" w:gutter="0"/>
          <w:cols w:space="720"/>
          <w:formProt w:val="0"/>
          <w:docGrid w:linePitch="100"/>
        </w:sectPr>
      </w:pPr>
    </w:p>
    <w:p w14:paraId="27E33842" w14:textId="6DB7BCC9" w:rsidR="008F02DC" w:rsidRDefault="008F02DC" w:rsidP="006D478A">
      <w:pPr>
        <w:rPr>
          <w:rFonts w:ascii="Arial" w:hAnsi="Arial" w:cs="Arial"/>
          <w:b/>
          <w:bCs/>
          <w:u w:val="single"/>
        </w:rPr>
      </w:pPr>
      <w:r w:rsidRPr="008F02DC">
        <w:rPr>
          <w:rFonts w:ascii="Arial" w:hAnsi="Arial" w:cs="Arial"/>
          <w:b/>
          <w:bCs/>
          <w:u w:val="single"/>
        </w:rPr>
        <w:lastRenderedPageBreak/>
        <w:t>2.1.3</w:t>
      </w:r>
      <w:r>
        <w:rPr>
          <w:rFonts w:ascii="Arial" w:hAnsi="Arial" w:cs="Arial"/>
          <w:b/>
          <w:bCs/>
          <w:u w:val="single"/>
        </w:rPr>
        <w:t xml:space="preserve"> Containerisation</w:t>
      </w:r>
    </w:p>
    <w:p w14:paraId="6AC552C3" w14:textId="771F69E7" w:rsidR="008F02DC" w:rsidRDefault="00046D6D" w:rsidP="006D478A">
      <w:pPr>
        <w:rPr>
          <w:rFonts w:ascii="Arial" w:hAnsi="Arial" w:cs="Arial"/>
          <w:b/>
          <w:bCs/>
          <w:u w:val="single"/>
        </w:rPr>
      </w:pPr>
      <w:r>
        <w:rPr>
          <w:noProof/>
        </w:rPr>
        <w:drawing>
          <wp:anchor distT="0" distB="0" distL="114300" distR="114300" simplePos="0" relativeHeight="251672576" behindDoc="1" locked="0" layoutInCell="1" allowOverlap="1" wp14:anchorId="7945CB83" wp14:editId="6EAD2199">
            <wp:simplePos x="0" y="0"/>
            <wp:positionH relativeFrom="column">
              <wp:posOffset>3527425</wp:posOffset>
            </wp:positionH>
            <wp:positionV relativeFrom="paragraph">
              <wp:posOffset>85725</wp:posOffset>
            </wp:positionV>
            <wp:extent cx="3124835" cy="3171825"/>
            <wp:effectExtent l="0" t="0" r="0" b="9525"/>
            <wp:wrapTight wrapText="bothSides">
              <wp:wrapPolygon edited="0">
                <wp:start x="0" y="0"/>
                <wp:lineTo x="0" y="21535"/>
                <wp:lineTo x="21464" y="21535"/>
                <wp:lineTo x="21464" y="0"/>
                <wp:lineTo x="0" y="0"/>
              </wp:wrapPolygon>
            </wp:wrapTight>
            <wp:docPr id="80842797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427971" name="Picture 1" descr="A screen 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24835" cy="3171825"/>
                    </a:xfrm>
                    <a:prstGeom prst="rect">
                      <a:avLst/>
                    </a:prstGeom>
                  </pic:spPr>
                </pic:pic>
              </a:graphicData>
            </a:graphic>
            <wp14:sizeRelH relativeFrom="page">
              <wp14:pctWidth>0</wp14:pctWidth>
            </wp14:sizeRelH>
            <wp14:sizeRelV relativeFrom="page">
              <wp14:pctHeight>0</wp14:pctHeight>
            </wp14:sizeRelV>
          </wp:anchor>
        </w:drawing>
      </w:r>
    </w:p>
    <w:p w14:paraId="6C83C3A3" w14:textId="32E362B4" w:rsidR="008F02DC" w:rsidRPr="003A54BD" w:rsidRDefault="0089053B" w:rsidP="006D478A">
      <w:pPr>
        <w:rPr>
          <w:rFonts w:ascii="Arial" w:hAnsi="Arial" w:cs="Arial"/>
          <w:i/>
          <w:iCs/>
          <w:sz w:val="22"/>
          <w:szCs w:val="22"/>
        </w:rPr>
      </w:pPr>
      <w:r>
        <w:rPr>
          <w:rFonts w:ascii="Arial" w:hAnsi="Arial" w:cs="Arial"/>
          <w:sz w:val="22"/>
          <w:szCs w:val="22"/>
        </w:rPr>
        <w:t xml:space="preserve">For production, the system can be deployed in a single command using </w:t>
      </w:r>
      <w:r w:rsidRPr="0089053B">
        <w:rPr>
          <w:rFonts w:ascii="Arial" w:hAnsi="Arial" w:cs="Arial"/>
          <w:i/>
          <w:iCs/>
          <w:sz w:val="22"/>
          <w:szCs w:val="22"/>
        </w:rPr>
        <w:t>./buildDocker.sh</w:t>
      </w:r>
      <w:r w:rsidR="003A54BD">
        <w:rPr>
          <w:rFonts w:ascii="Arial" w:hAnsi="Arial" w:cs="Arial"/>
          <w:i/>
          <w:iCs/>
          <w:sz w:val="22"/>
          <w:szCs w:val="22"/>
        </w:rPr>
        <w:t xml:space="preserve"> </w:t>
      </w:r>
      <w:r w:rsidR="003A54BD">
        <w:rPr>
          <w:rFonts w:ascii="Arial" w:hAnsi="Arial" w:cs="Arial"/>
          <w:sz w:val="22"/>
          <w:szCs w:val="22"/>
        </w:rPr>
        <w:t xml:space="preserve">as seen in </w:t>
      </w:r>
      <w:r w:rsidR="003A54BD">
        <w:rPr>
          <w:rFonts w:ascii="Arial" w:hAnsi="Arial" w:cs="Arial"/>
          <w:i/>
          <w:iCs/>
          <w:sz w:val="22"/>
          <w:szCs w:val="22"/>
        </w:rPr>
        <w:t>figure 5.</w:t>
      </w:r>
    </w:p>
    <w:p w14:paraId="37CB1BFC" w14:textId="7340BD5B" w:rsidR="0089053B" w:rsidRDefault="0089053B" w:rsidP="006D478A">
      <w:pPr>
        <w:rPr>
          <w:rFonts w:ascii="Arial" w:hAnsi="Arial" w:cs="Arial"/>
          <w:sz w:val="22"/>
          <w:szCs w:val="22"/>
        </w:rPr>
      </w:pPr>
      <w:r>
        <w:rPr>
          <w:noProof/>
        </w:rPr>
        <mc:AlternateContent>
          <mc:Choice Requires="wps">
            <w:drawing>
              <wp:anchor distT="0" distB="0" distL="114300" distR="114300" simplePos="0" relativeHeight="251674624" behindDoc="1" locked="0" layoutInCell="1" allowOverlap="1" wp14:anchorId="0C2B8959" wp14:editId="7215656A">
                <wp:simplePos x="0" y="0"/>
                <wp:positionH relativeFrom="column">
                  <wp:posOffset>3585210</wp:posOffset>
                </wp:positionH>
                <wp:positionV relativeFrom="paragraph">
                  <wp:posOffset>2780030</wp:posOffset>
                </wp:positionV>
                <wp:extent cx="3067685" cy="635"/>
                <wp:effectExtent l="0" t="0" r="0" b="0"/>
                <wp:wrapTight wrapText="bothSides">
                  <wp:wrapPolygon edited="0">
                    <wp:start x="0" y="0"/>
                    <wp:lineTo x="0" y="19716"/>
                    <wp:lineTo x="21461" y="19716"/>
                    <wp:lineTo x="21461" y="0"/>
                    <wp:lineTo x="0" y="0"/>
                  </wp:wrapPolygon>
                </wp:wrapTight>
                <wp:docPr id="751697976" name="Text Box 1"/>
                <wp:cNvGraphicFramePr/>
                <a:graphic xmlns:a="http://schemas.openxmlformats.org/drawingml/2006/main">
                  <a:graphicData uri="http://schemas.microsoft.com/office/word/2010/wordprocessingShape">
                    <wps:wsp>
                      <wps:cNvSpPr txBox="1"/>
                      <wps:spPr>
                        <a:xfrm>
                          <a:off x="0" y="0"/>
                          <a:ext cx="3067685" cy="635"/>
                        </a:xfrm>
                        <a:prstGeom prst="rect">
                          <a:avLst/>
                        </a:prstGeom>
                        <a:solidFill>
                          <a:prstClr val="white"/>
                        </a:solidFill>
                        <a:ln>
                          <a:noFill/>
                        </a:ln>
                      </wps:spPr>
                      <wps:txbx>
                        <w:txbxContent>
                          <w:p w14:paraId="55493F40" w14:textId="724F8CA4" w:rsidR="00046D6D" w:rsidRPr="00046D6D" w:rsidRDefault="00046D6D" w:rsidP="00046D6D">
                            <w:pPr>
                              <w:pStyle w:val="Caption"/>
                              <w:jc w:val="center"/>
                              <w:rPr>
                                <w:noProof/>
                                <w:sz w:val="22"/>
                                <w:szCs w:val="22"/>
                              </w:rPr>
                            </w:pPr>
                            <w:r w:rsidRPr="00046D6D">
                              <w:rPr>
                                <w:sz w:val="22"/>
                                <w:szCs w:val="22"/>
                              </w:rPr>
                              <w:t>Figure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C2B8959" id="_x0000_s1030" type="#_x0000_t202" style="position:absolute;margin-left:282.3pt;margin-top:218.9pt;width:241.55pt;height:.05pt;z-index:-251641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" stroked="f">
                <v:textbox style="mso-fit-shape-to-text:t" inset="0,0,0,0">
                  <w:txbxContent>
                    <w:p w14:paraId="55493F40" w14:textId="724F8CA4" w:rsidR="00046D6D" w:rsidRPr="00046D6D" w:rsidRDefault="00046D6D" w:rsidP="00046D6D">
                      <w:pPr>
                        <w:pStyle w:val="Caption"/>
                        <w:jc w:val="center"/>
                        <w:rPr>
                          <w:noProof/>
                          <w:sz w:val="22"/>
                          <w:szCs w:val="22"/>
                        </w:rPr>
                      </w:pPr>
                      <w:r w:rsidRPr="00046D6D">
                        <w:rPr>
                          <w:sz w:val="22"/>
                          <w:szCs w:val="22"/>
                        </w:rPr>
                        <w:t>Figure 5</w:t>
                      </w:r>
                    </w:p>
                  </w:txbxContent>
                </v:textbox>
                <w10:wrap type="tight"/>
              </v:shape>
            </w:pict>
          </mc:Fallback>
        </mc:AlternateContent>
      </w:r>
      <w:r>
        <w:rPr>
          <w:rFonts w:ascii="Arial" w:hAnsi="Arial" w:cs="Arial"/>
          <w:sz w:val="22"/>
          <w:szCs w:val="22"/>
        </w:rPr>
        <w:t>This first runs dockerBuild on each of the microservices to compile them, then brings up the kafka-clients</w:t>
      </w:r>
      <w:r w:rsidR="00577AB1">
        <w:rPr>
          <w:rFonts w:ascii="Arial" w:hAnsi="Arial" w:cs="Arial"/>
          <w:sz w:val="22"/>
          <w:szCs w:val="22"/>
        </w:rPr>
        <w:t xml:space="preserve"> before each of the topics for the microservices are </w:t>
      </w:r>
      <w:r w:rsidR="003C5CC4">
        <w:rPr>
          <w:rFonts w:ascii="Arial" w:hAnsi="Arial" w:cs="Arial"/>
          <w:sz w:val="22"/>
          <w:szCs w:val="22"/>
        </w:rPr>
        <w:t>initialised</w:t>
      </w:r>
      <w:r w:rsidR="00577AB1">
        <w:rPr>
          <w:rFonts w:ascii="Arial" w:hAnsi="Arial" w:cs="Arial"/>
          <w:sz w:val="22"/>
          <w:szCs w:val="22"/>
        </w:rPr>
        <w:t>. Then finally the docker compose-prod file executed to start the microservices.</w:t>
      </w:r>
    </w:p>
    <w:p w14:paraId="2FC26073" w14:textId="77777777" w:rsidR="00577AB1" w:rsidRDefault="00577AB1" w:rsidP="006D478A">
      <w:pPr>
        <w:rPr>
          <w:rFonts w:ascii="Arial" w:hAnsi="Arial" w:cs="Arial"/>
          <w:sz w:val="22"/>
          <w:szCs w:val="22"/>
        </w:rPr>
      </w:pPr>
    </w:p>
    <w:p w14:paraId="3FE3AB25" w14:textId="692BED4B" w:rsidR="00F92D5E" w:rsidRDefault="000A4EE2" w:rsidP="006D478A">
      <w:pPr>
        <w:rPr>
          <w:rFonts w:ascii="Arial" w:hAnsi="Arial" w:cs="Arial"/>
          <w:sz w:val="22"/>
          <w:szCs w:val="22"/>
        </w:rPr>
      </w:pPr>
      <w:r w:rsidRPr="00832E7B">
        <w:rPr>
          <w:rFonts w:ascii="Arial" w:hAnsi="Arial" w:cs="Arial"/>
          <w:noProof/>
        </w:rPr>
        <w:drawing>
          <wp:anchor distT="0" distB="0" distL="114300" distR="114300" simplePos="0" relativeHeight="251676672" behindDoc="1" locked="0" layoutInCell="1" allowOverlap="1" wp14:anchorId="7D747C03" wp14:editId="1338A621">
            <wp:simplePos x="0" y="0"/>
            <wp:positionH relativeFrom="margin">
              <wp:posOffset>32385</wp:posOffset>
            </wp:positionH>
            <wp:positionV relativeFrom="paragraph">
              <wp:posOffset>444500</wp:posOffset>
            </wp:positionV>
            <wp:extent cx="3074035" cy="1562100"/>
            <wp:effectExtent l="0" t="0" r="0" b="0"/>
            <wp:wrapTight wrapText="bothSides">
              <wp:wrapPolygon edited="0">
                <wp:start x="0" y="0"/>
                <wp:lineTo x="0" y="21337"/>
                <wp:lineTo x="21417" y="21337"/>
                <wp:lineTo x="21417" y="0"/>
                <wp:lineTo x="0" y="0"/>
              </wp:wrapPolygon>
            </wp:wrapTight>
            <wp:docPr id="2140944516"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537999" name="Picture 1" descr="A diagram of a computer network&#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4035" cy="1562100"/>
                    </a:xfrm>
                    <a:prstGeom prst="rect">
                      <a:avLst/>
                    </a:prstGeom>
                    <a:noFill/>
                    <a:ln>
                      <a:noFill/>
                    </a:ln>
                  </pic:spPr>
                </pic:pic>
              </a:graphicData>
            </a:graphic>
            <wp14:sizeRelH relativeFrom="page">
              <wp14:pctWidth>0</wp14:pctWidth>
            </wp14:sizeRelH>
            <wp14:sizeRelV relativeFrom="page">
              <wp14:pctHeight>0</wp14:pctHeight>
            </wp14:sizeRelV>
          </wp:anchor>
        </w:drawing>
      </w:r>
      <w:r w:rsidR="003A54BD">
        <w:rPr>
          <w:rFonts w:ascii="Arial" w:hAnsi="Arial" w:cs="Arial"/>
          <w:sz w:val="22"/>
          <w:szCs w:val="22"/>
        </w:rPr>
        <w:t xml:space="preserve">In </w:t>
      </w:r>
      <w:r w:rsidR="003A54BD" w:rsidRPr="003A54BD">
        <w:rPr>
          <w:rFonts w:ascii="Arial" w:hAnsi="Arial" w:cs="Arial"/>
          <w:i/>
          <w:iCs/>
          <w:sz w:val="22"/>
          <w:szCs w:val="22"/>
        </w:rPr>
        <w:t>figure 6</w:t>
      </w:r>
      <w:r w:rsidR="003A54BD">
        <w:rPr>
          <w:rFonts w:ascii="Arial" w:hAnsi="Arial" w:cs="Arial"/>
          <w:sz w:val="22"/>
          <w:szCs w:val="22"/>
        </w:rPr>
        <w:t xml:space="preserve">, it illustrates the interconnections for </w:t>
      </w:r>
      <w:r w:rsidR="00F92D5E">
        <w:rPr>
          <w:rFonts w:ascii="Arial" w:hAnsi="Arial" w:cs="Arial"/>
          <w:sz w:val="22"/>
          <w:szCs w:val="22"/>
        </w:rPr>
        <w:t>each of the CLIs and the system as a whole.</w:t>
      </w:r>
    </w:p>
    <w:p w14:paraId="6BF20B20" w14:textId="553B50D4" w:rsidR="001A336E" w:rsidRDefault="000A4EE2" w:rsidP="006D478A">
      <w:pPr>
        <w:rPr>
          <w:rFonts w:ascii="Arial" w:hAnsi="Arial" w:cs="Arial"/>
          <w:sz w:val="22"/>
          <w:szCs w:val="22"/>
        </w:rPr>
      </w:pPr>
      <w:r>
        <w:rPr>
          <w:noProof/>
        </w:rPr>
        <mc:AlternateContent>
          <mc:Choice Requires="wps">
            <w:drawing>
              <wp:anchor distT="0" distB="0" distL="114300" distR="114300" simplePos="0" relativeHeight="251678720" behindDoc="1" locked="0" layoutInCell="1" allowOverlap="1" wp14:anchorId="2E95772E" wp14:editId="74F47269">
                <wp:simplePos x="0" y="0"/>
                <wp:positionH relativeFrom="column">
                  <wp:posOffset>-34290</wp:posOffset>
                </wp:positionH>
                <wp:positionV relativeFrom="paragraph">
                  <wp:posOffset>1685290</wp:posOffset>
                </wp:positionV>
                <wp:extent cx="3074035" cy="635"/>
                <wp:effectExtent l="0" t="0" r="0" b="0"/>
                <wp:wrapTight wrapText="bothSides">
                  <wp:wrapPolygon edited="0">
                    <wp:start x="0" y="0"/>
                    <wp:lineTo x="0" y="21600"/>
                    <wp:lineTo x="21600" y="21600"/>
                    <wp:lineTo x="21600" y="0"/>
                  </wp:wrapPolygon>
                </wp:wrapTight>
                <wp:docPr id="347297356" name="Text Box 1"/>
                <wp:cNvGraphicFramePr/>
                <a:graphic xmlns:a="http://schemas.openxmlformats.org/drawingml/2006/main">
                  <a:graphicData uri="http://schemas.microsoft.com/office/word/2010/wordprocessingShape">
                    <wps:wsp>
                      <wps:cNvSpPr txBox="1"/>
                      <wps:spPr>
                        <a:xfrm>
                          <a:off x="0" y="0"/>
                          <a:ext cx="3074035" cy="635"/>
                        </a:xfrm>
                        <a:prstGeom prst="rect">
                          <a:avLst/>
                        </a:prstGeom>
                        <a:solidFill>
                          <a:prstClr val="white"/>
                        </a:solidFill>
                        <a:ln>
                          <a:noFill/>
                        </a:ln>
                      </wps:spPr>
                      <wps:txbx>
                        <w:txbxContent>
                          <w:p w14:paraId="435191D3" w14:textId="64094185" w:rsidR="003A54BD" w:rsidRPr="003A54BD" w:rsidRDefault="003A54BD" w:rsidP="003A54BD">
                            <w:pPr>
                              <w:pStyle w:val="Caption"/>
                              <w:jc w:val="center"/>
                              <w:rPr>
                                <w:sz w:val="22"/>
                                <w:szCs w:val="22"/>
                              </w:rPr>
                            </w:pPr>
                            <w:r w:rsidRPr="003A54BD">
                              <w:rPr>
                                <w:sz w:val="22"/>
                                <w:szCs w:val="22"/>
                              </w:rPr>
                              <w:t>Figure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95772E" id="_x0000_s1031" type="#_x0000_t202" style="position:absolute;margin-left:-2.7pt;margin-top:132.7pt;width:242.05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" stroked="f">
                <v:textbox style="mso-fit-shape-to-text:t" inset="0,0,0,0">
                  <w:txbxContent>
                    <w:p w14:paraId="435191D3" w14:textId="64094185" w:rsidR="003A54BD" w:rsidRPr="003A54BD" w:rsidRDefault="003A54BD" w:rsidP="003A54BD">
                      <w:pPr>
                        <w:pStyle w:val="Caption"/>
                        <w:jc w:val="center"/>
                        <w:rPr>
                          <w:sz w:val="22"/>
                          <w:szCs w:val="22"/>
                        </w:rPr>
                      </w:pPr>
                      <w:r w:rsidRPr="003A54BD">
                        <w:rPr>
                          <w:sz w:val="22"/>
                          <w:szCs w:val="22"/>
                        </w:rPr>
                        <w:t>Figure 6</w:t>
                      </w:r>
                    </w:p>
                  </w:txbxContent>
                </v:textbox>
                <w10:wrap type="tight"/>
              </v:shape>
            </w:pict>
          </mc:Fallback>
        </mc:AlternateContent>
      </w:r>
    </w:p>
    <w:p w14:paraId="3945E2EC" w14:textId="0ACA233B" w:rsidR="001A336E" w:rsidRDefault="001A336E" w:rsidP="006D478A">
      <w:pPr>
        <w:rPr>
          <w:rFonts w:ascii="Arial" w:hAnsi="Arial" w:cs="Arial"/>
          <w:sz w:val="22"/>
          <w:szCs w:val="22"/>
        </w:rPr>
      </w:pPr>
    </w:p>
    <w:p w14:paraId="66788806" w14:textId="77777777" w:rsidR="000A4EE2" w:rsidRDefault="000A4EE2" w:rsidP="006D478A">
      <w:pPr>
        <w:rPr>
          <w:rFonts w:ascii="Arial" w:hAnsi="Arial" w:cs="Arial"/>
          <w:sz w:val="22"/>
          <w:szCs w:val="22"/>
        </w:rPr>
      </w:pPr>
    </w:p>
    <w:p w14:paraId="3F112A2B" w14:textId="77777777" w:rsidR="000A4EE2" w:rsidRDefault="000A4EE2" w:rsidP="006D478A">
      <w:pPr>
        <w:rPr>
          <w:rFonts w:ascii="Arial" w:hAnsi="Arial" w:cs="Arial"/>
          <w:sz w:val="22"/>
          <w:szCs w:val="22"/>
        </w:rPr>
      </w:pPr>
    </w:p>
    <w:p w14:paraId="555CD26D" w14:textId="77777777" w:rsidR="000A4EE2" w:rsidRDefault="000A4EE2" w:rsidP="006D478A">
      <w:pPr>
        <w:rPr>
          <w:rFonts w:ascii="Arial" w:hAnsi="Arial" w:cs="Arial"/>
          <w:sz w:val="22"/>
          <w:szCs w:val="22"/>
        </w:rPr>
      </w:pPr>
    </w:p>
    <w:p w14:paraId="3F8B4CF4" w14:textId="77777777" w:rsidR="000A4EE2" w:rsidRDefault="000A4EE2" w:rsidP="006D478A">
      <w:pPr>
        <w:rPr>
          <w:rFonts w:ascii="Arial" w:hAnsi="Arial" w:cs="Arial"/>
          <w:sz w:val="22"/>
          <w:szCs w:val="22"/>
        </w:rPr>
      </w:pPr>
    </w:p>
    <w:p w14:paraId="52A01987" w14:textId="13DC04A3" w:rsidR="001A336E" w:rsidRDefault="001A336E" w:rsidP="006D478A">
      <w:pPr>
        <w:rPr>
          <w:rFonts w:ascii="Arial" w:hAnsi="Arial" w:cs="Arial"/>
          <w:sz w:val="22"/>
          <w:szCs w:val="22"/>
        </w:rPr>
      </w:pPr>
      <w:r>
        <w:rPr>
          <w:rFonts w:ascii="Arial" w:hAnsi="Arial" w:cs="Arial"/>
          <w:sz w:val="22"/>
          <w:szCs w:val="22"/>
        </w:rPr>
        <w:t xml:space="preserve">This solution can scale up to large numbers of users by </w:t>
      </w:r>
      <w:r w:rsidR="00D77D1E">
        <w:rPr>
          <w:rFonts w:ascii="Arial" w:hAnsi="Arial" w:cs="Arial"/>
          <w:sz w:val="22"/>
          <w:szCs w:val="22"/>
        </w:rPr>
        <w:t>scaling each of the microservices independently, as such increases the microservice in need without effecting the other services. This also means that there’s focused resource allocation so that it can be more efficiently optimized. Also, as the users only connect to the microservices though REST interfaces, it means that using software the requests can be re-routed to another container running the microservices to balance the load on where the requests are coming from.</w:t>
      </w:r>
      <w:r w:rsidR="00062636">
        <w:rPr>
          <w:rFonts w:ascii="Arial" w:hAnsi="Arial" w:cs="Arial"/>
          <w:sz w:val="22"/>
          <w:szCs w:val="22"/>
        </w:rPr>
        <w:t xml:space="preserve"> Also when topics are created in the initialisation, the number of partitions can be increased to increase the </w:t>
      </w:r>
      <w:r w:rsidR="00062636" w:rsidRPr="00062636">
        <w:rPr>
          <w:rFonts w:ascii="Arial" w:hAnsi="Arial" w:cs="Arial"/>
          <w:sz w:val="22"/>
          <w:szCs w:val="22"/>
        </w:rPr>
        <w:t>parallelisation</w:t>
      </w:r>
      <w:r w:rsidR="003E2002">
        <w:rPr>
          <w:rFonts w:ascii="Arial" w:hAnsi="Arial" w:cs="Arial"/>
          <w:sz w:val="22"/>
          <w:szCs w:val="22"/>
        </w:rPr>
        <w:t xml:space="preserve"> </w:t>
      </w:r>
      <w:r w:rsidR="00062636">
        <w:rPr>
          <w:rFonts w:ascii="Arial" w:hAnsi="Arial" w:cs="Arial"/>
          <w:sz w:val="22"/>
          <w:szCs w:val="22"/>
        </w:rPr>
        <w:t>of the service, allowing more users to run the same commands at once.</w:t>
      </w:r>
    </w:p>
    <w:p w14:paraId="05186DE2" w14:textId="77777777" w:rsidR="000A4EE2" w:rsidRDefault="000A4EE2" w:rsidP="006D478A">
      <w:pPr>
        <w:rPr>
          <w:rFonts w:ascii="Arial" w:hAnsi="Arial" w:cs="Arial"/>
          <w:sz w:val="22"/>
          <w:szCs w:val="22"/>
        </w:rPr>
      </w:pPr>
    </w:p>
    <w:p w14:paraId="05126A10" w14:textId="77777777" w:rsidR="000A4EE2" w:rsidRDefault="000A4EE2" w:rsidP="006D478A">
      <w:pPr>
        <w:rPr>
          <w:rFonts w:ascii="Arial" w:hAnsi="Arial" w:cs="Arial"/>
          <w:sz w:val="22"/>
          <w:szCs w:val="22"/>
        </w:rPr>
      </w:pPr>
    </w:p>
    <w:p w14:paraId="0B1BA9AE" w14:textId="3E0B6733" w:rsidR="00D77D1E" w:rsidRDefault="00D77D1E" w:rsidP="006D478A">
      <w:pPr>
        <w:rPr>
          <w:rFonts w:ascii="Arial" w:hAnsi="Arial" w:cs="Arial"/>
          <w:sz w:val="22"/>
          <w:szCs w:val="22"/>
        </w:rPr>
      </w:pPr>
      <w:r>
        <w:rPr>
          <w:rFonts w:ascii="Arial" w:hAnsi="Arial" w:cs="Arial"/>
          <w:sz w:val="22"/>
          <w:szCs w:val="22"/>
        </w:rPr>
        <w:t>This solution is also resilient to failures, as each of the microservices are separate, it means that if one of them fails the other microservices stay up, and if configured correctly, can restart, and recover automatically without human intervention which leads to increased uptime.</w:t>
      </w:r>
    </w:p>
    <w:p w14:paraId="2F896FC7" w14:textId="350B7EB4" w:rsidR="00D77D1E" w:rsidRDefault="00F17217" w:rsidP="006D478A">
      <w:pPr>
        <w:rPr>
          <w:rFonts w:ascii="Arial" w:hAnsi="Arial" w:cs="Arial"/>
          <w:sz w:val="22"/>
          <w:szCs w:val="22"/>
        </w:rPr>
      </w:pPr>
      <w:r>
        <w:rPr>
          <w:rFonts w:ascii="Arial" w:hAnsi="Arial" w:cs="Arial"/>
          <w:sz w:val="22"/>
          <w:szCs w:val="22"/>
        </w:rPr>
        <w:t>This solution also means that automated heath-checks can be run to make sure</w:t>
      </w:r>
      <w:r w:rsidR="00FB1AA1">
        <w:rPr>
          <w:rFonts w:ascii="Arial" w:hAnsi="Arial" w:cs="Arial"/>
          <w:sz w:val="22"/>
          <w:szCs w:val="22"/>
        </w:rPr>
        <w:t xml:space="preserve"> that the system is working as expected.</w:t>
      </w:r>
    </w:p>
    <w:p w14:paraId="069A9638" w14:textId="73A1A4BA" w:rsidR="00FB1AA1" w:rsidRDefault="00FB1AA1" w:rsidP="006D478A">
      <w:pPr>
        <w:rPr>
          <w:rFonts w:ascii="Arial" w:hAnsi="Arial" w:cs="Arial"/>
          <w:sz w:val="22"/>
          <w:szCs w:val="22"/>
        </w:rPr>
      </w:pPr>
      <w:r>
        <w:rPr>
          <w:rFonts w:ascii="Arial" w:hAnsi="Arial" w:cs="Arial"/>
          <w:sz w:val="22"/>
          <w:szCs w:val="22"/>
        </w:rPr>
        <w:t>Containerisation also allows for increased security as they isolate their applications and dependencies as well as having enhanced security controls</w:t>
      </w:r>
      <w:r w:rsidR="00EF11AD">
        <w:rPr>
          <w:rFonts w:ascii="Arial" w:hAnsi="Arial" w:cs="Arial"/>
          <w:sz w:val="22"/>
          <w:szCs w:val="22"/>
        </w:rPr>
        <w:t>, which is much better than using a VM.</w:t>
      </w:r>
    </w:p>
    <w:p w14:paraId="283F0EFB" w14:textId="2EC186AE" w:rsidR="003D4CCD" w:rsidRDefault="005E113C" w:rsidP="006D478A">
      <w:pPr>
        <w:rPr>
          <w:rFonts w:ascii="Arial" w:hAnsi="Arial" w:cs="Arial"/>
          <w:sz w:val="22"/>
          <w:szCs w:val="22"/>
        </w:rPr>
      </w:pPr>
      <w:r>
        <w:rPr>
          <w:rFonts w:ascii="Arial" w:hAnsi="Arial" w:cs="Arial"/>
          <w:sz w:val="22"/>
          <w:szCs w:val="22"/>
        </w:rPr>
        <w:t xml:space="preserve">Lastly it has more predicable behaviour </w:t>
      </w:r>
      <w:r w:rsidR="003D4CCD">
        <w:rPr>
          <w:rFonts w:ascii="Arial" w:hAnsi="Arial" w:cs="Arial"/>
          <w:sz w:val="22"/>
          <w:szCs w:val="22"/>
        </w:rPr>
        <w:t xml:space="preserve">as it behaves more consistently across different environments as it is always using the same alpine </w:t>
      </w:r>
      <w:r w:rsidR="000A4EE2">
        <w:rPr>
          <w:rFonts w:ascii="Arial" w:hAnsi="Arial" w:cs="Arial"/>
          <w:sz w:val="22"/>
          <w:szCs w:val="22"/>
        </w:rPr>
        <w:t>Linux</w:t>
      </w:r>
      <w:r w:rsidR="003D4CCD">
        <w:rPr>
          <w:rFonts w:ascii="Arial" w:hAnsi="Arial" w:cs="Arial"/>
          <w:sz w:val="22"/>
          <w:szCs w:val="22"/>
        </w:rPr>
        <w:t xml:space="preserve"> environment </w:t>
      </w:r>
      <w:r w:rsidR="000A4EE2">
        <w:rPr>
          <w:rFonts w:ascii="Arial" w:hAnsi="Arial" w:cs="Arial"/>
          <w:sz w:val="22"/>
          <w:szCs w:val="22"/>
        </w:rPr>
        <w:t>in Docker.</w:t>
      </w:r>
    </w:p>
    <w:p w14:paraId="719391FA" w14:textId="77777777" w:rsidR="005E113C" w:rsidRDefault="005E113C" w:rsidP="006D478A">
      <w:pPr>
        <w:rPr>
          <w:rFonts w:ascii="Arial" w:hAnsi="Arial" w:cs="Arial"/>
          <w:sz w:val="22"/>
          <w:szCs w:val="22"/>
        </w:rPr>
      </w:pPr>
    </w:p>
    <w:p w14:paraId="78A8D2E6" w14:textId="77777777" w:rsidR="00731B60" w:rsidRDefault="00731B60" w:rsidP="006D478A">
      <w:pPr>
        <w:rPr>
          <w:rFonts w:ascii="Arial" w:hAnsi="Arial" w:cs="Arial"/>
          <w:sz w:val="22"/>
          <w:szCs w:val="22"/>
        </w:rPr>
      </w:pPr>
    </w:p>
    <w:p w14:paraId="11BDA2DA" w14:textId="77777777" w:rsidR="00731B60" w:rsidRDefault="00731B60" w:rsidP="006D478A">
      <w:pPr>
        <w:rPr>
          <w:rFonts w:ascii="Arial" w:hAnsi="Arial" w:cs="Arial"/>
          <w:sz w:val="22"/>
          <w:szCs w:val="22"/>
        </w:rPr>
      </w:pPr>
    </w:p>
    <w:p w14:paraId="03A9696F" w14:textId="77777777" w:rsidR="00731B60" w:rsidRDefault="00731B60" w:rsidP="006D478A">
      <w:pPr>
        <w:rPr>
          <w:rFonts w:ascii="Arial" w:hAnsi="Arial" w:cs="Arial"/>
          <w:sz w:val="22"/>
          <w:szCs w:val="22"/>
        </w:rPr>
      </w:pPr>
    </w:p>
    <w:p w14:paraId="1B4A0182" w14:textId="77777777" w:rsidR="00731B60" w:rsidRDefault="00731B60" w:rsidP="006D478A">
      <w:pPr>
        <w:rPr>
          <w:rFonts w:ascii="Arial" w:hAnsi="Arial" w:cs="Arial"/>
          <w:sz w:val="22"/>
          <w:szCs w:val="22"/>
        </w:rPr>
      </w:pPr>
    </w:p>
    <w:p w14:paraId="0AB55361" w14:textId="77777777" w:rsidR="00731B60" w:rsidRDefault="00731B60" w:rsidP="006D478A">
      <w:pPr>
        <w:rPr>
          <w:rFonts w:ascii="Arial" w:hAnsi="Arial" w:cs="Arial"/>
          <w:sz w:val="22"/>
          <w:szCs w:val="22"/>
        </w:rPr>
      </w:pPr>
    </w:p>
    <w:p w14:paraId="31021305" w14:textId="77777777" w:rsidR="00731B60" w:rsidRDefault="00731B60" w:rsidP="006D478A">
      <w:pPr>
        <w:rPr>
          <w:rFonts w:ascii="Arial" w:hAnsi="Arial" w:cs="Arial"/>
          <w:sz w:val="22"/>
          <w:szCs w:val="22"/>
        </w:rPr>
      </w:pPr>
    </w:p>
    <w:p w14:paraId="2149B7AA" w14:textId="77777777" w:rsidR="00731B60" w:rsidRDefault="00731B60" w:rsidP="006D478A">
      <w:pPr>
        <w:rPr>
          <w:rFonts w:ascii="Arial" w:hAnsi="Arial" w:cs="Arial"/>
          <w:sz w:val="22"/>
          <w:szCs w:val="22"/>
        </w:rPr>
      </w:pPr>
    </w:p>
    <w:p w14:paraId="3EC287BF" w14:textId="77777777" w:rsidR="00731B60" w:rsidRDefault="00731B60" w:rsidP="006D478A">
      <w:pPr>
        <w:rPr>
          <w:rFonts w:ascii="Arial" w:hAnsi="Arial" w:cs="Arial"/>
          <w:sz w:val="22"/>
          <w:szCs w:val="22"/>
        </w:rPr>
      </w:pPr>
    </w:p>
    <w:p w14:paraId="16FD3508" w14:textId="77777777" w:rsidR="00731B60" w:rsidRDefault="00731B60" w:rsidP="006D478A">
      <w:pPr>
        <w:rPr>
          <w:rFonts w:ascii="Arial" w:hAnsi="Arial" w:cs="Arial"/>
          <w:sz w:val="22"/>
          <w:szCs w:val="22"/>
        </w:rPr>
      </w:pPr>
    </w:p>
    <w:p w14:paraId="6BE5AFCD" w14:textId="77777777" w:rsidR="00E64DA7" w:rsidRDefault="00E64DA7" w:rsidP="00731B60">
      <w:pPr>
        <w:rPr>
          <w:rFonts w:ascii="Arial" w:hAnsi="Arial" w:cs="Arial"/>
          <w:b/>
          <w:bCs/>
          <w:u w:val="single"/>
        </w:rPr>
        <w:sectPr w:rsidR="00E64DA7" w:rsidSect="00884533">
          <w:pgSz w:w="11906" w:h="16838"/>
          <w:pgMar w:top="1134" w:right="1134" w:bottom="1134" w:left="1134" w:header="0" w:footer="0" w:gutter="0"/>
          <w:cols w:space="720"/>
          <w:formProt w:val="0"/>
          <w:docGrid w:linePitch="100"/>
        </w:sectPr>
      </w:pPr>
    </w:p>
    <w:p w14:paraId="6E4C6214" w14:textId="5D3D8FEC" w:rsidR="00731B60" w:rsidRDefault="00731B60" w:rsidP="00731B60">
      <w:pPr>
        <w:rPr>
          <w:rFonts w:ascii="Arial" w:hAnsi="Arial" w:cs="Arial"/>
          <w:b/>
          <w:bCs/>
          <w:u w:val="single"/>
        </w:rPr>
      </w:pPr>
      <w:r w:rsidRPr="008F02DC">
        <w:rPr>
          <w:rFonts w:ascii="Arial" w:hAnsi="Arial" w:cs="Arial"/>
          <w:b/>
          <w:bCs/>
          <w:u w:val="single"/>
        </w:rPr>
        <w:lastRenderedPageBreak/>
        <w:t>2.1.</w:t>
      </w:r>
      <w:r>
        <w:rPr>
          <w:rFonts w:ascii="Arial" w:hAnsi="Arial" w:cs="Arial"/>
          <w:b/>
          <w:bCs/>
          <w:u w:val="single"/>
        </w:rPr>
        <w:t>4</w:t>
      </w:r>
      <w:r>
        <w:rPr>
          <w:rFonts w:ascii="Arial" w:hAnsi="Arial" w:cs="Arial"/>
          <w:b/>
          <w:bCs/>
          <w:u w:val="single"/>
        </w:rPr>
        <w:t xml:space="preserve"> </w:t>
      </w:r>
      <w:r w:rsidR="00D02EFF">
        <w:rPr>
          <w:rFonts w:ascii="Arial" w:hAnsi="Arial" w:cs="Arial"/>
          <w:b/>
          <w:bCs/>
          <w:u w:val="single"/>
        </w:rPr>
        <w:t>Quality Assurance</w:t>
      </w:r>
    </w:p>
    <w:p w14:paraId="318355AE" w14:textId="0EDF42CC" w:rsidR="00D02EFF" w:rsidRDefault="00C60DA9" w:rsidP="00731B60">
      <w:pPr>
        <w:rPr>
          <w:rFonts w:ascii="Arial" w:hAnsi="Arial" w:cs="Arial"/>
        </w:rPr>
      </w:pPr>
      <w:r>
        <w:rPr>
          <w:noProof/>
        </w:rPr>
        <w:drawing>
          <wp:anchor distT="0" distB="0" distL="114300" distR="114300" simplePos="0" relativeHeight="251679744" behindDoc="1" locked="0" layoutInCell="1" allowOverlap="1" wp14:anchorId="5200485D" wp14:editId="2AEC9F4D">
            <wp:simplePos x="0" y="0"/>
            <wp:positionH relativeFrom="column">
              <wp:posOffset>-64135</wp:posOffset>
            </wp:positionH>
            <wp:positionV relativeFrom="paragraph">
              <wp:posOffset>97155</wp:posOffset>
            </wp:positionV>
            <wp:extent cx="3525520" cy="2190750"/>
            <wp:effectExtent l="0" t="0" r="0" b="0"/>
            <wp:wrapTight wrapText="bothSides">
              <wp:wrapPolygon edited="0">
                <wp:start x="0" y="0"/>
                <wp:lineTo x="0" y="21412"/>
                <wp:lineTo x="21476" y="21412"/>
                <wp:lineTo x="21476" y="0"/>
                <wp:lineTo x="0" y="0"/>
              </wp:wrapPolygon>
            </wp:wrapTight>
            <wp:docPr id="9998374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837442"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525520" cy="2190750"/>
                    </a:xfrm>
                    <a:prstGeom prst="rect">
                      <a:avLst/>
                    </a:prstGeom>
                  </pic:spPr>
                </pic:pic>
              </a:graphicData>
            </a:graphic>
            <wp14:sizeRelH relativeFrom="page">
              <wp14:pctWidth>0</wp14:pctWidth>
            </wp14:sizeRelH>
            <wp14:sizeRelV relativeFrom="page">
              <wp14:pctHeight>0</wp14:pctHeight>
            </wp14:sizeRelV>
          </wp:anchor>
        </w:drawing>
      </w:r>
    </w:p>
    <w:p w14:paraId="4A17561D" w14:textId="5540ACFF" w:rsidR="00C60DA9" w:rsidRDefault="00C60DA9" w:rsidP="00731B60">
      <w:pPr>
        <w:rPr>
          <w:rFonts w:ascii="Arial" w:hAnsi="Arial" w:cs="Arial"/>
          <w:sz w:val="22"/>
          <w:szCs w:val="22"/>
        </w:rPr>
      </w:pPr>
    </w:p>
    <w:p w14:paraId="10B34C3D" w14:textId="14F0C09E" w:rsidR="00C60DA9" w:rsidRDefault="00C60DA9" w:rsidP="00731B60">
      <w:pPr>
        <w:rPr>
          <w:rFonts w:ascii="Arial" w:hAnsi="Arial" w:cs="Arial"/>
          <w:sz w:val="22"/>
          <w:szCs w:val="22"/>
        </w:rPr>
      </w:pPr>
      <w:r>
        <w:rPr>
          <w:noProof/>
        </w:rPr>
        <mc:AlternateContent>
          <mc:Choice Requires="wps">
            <w:drawing>
              <wp:anchor distT="0" distB="0" distL="114300" distR="114300" simplePos="0" relativeHeight="251685888" behindDoc="1" locked="0" layoutInCell="1" allowOverlap="1" wp14:anchorId="529C30A4" wp14:editId="3701DB02">
                <wp:simplePos x="0" y="0"/>
                <wp:positionH relativeFrom="column">
                  <wp:posOffset>3582670</wp:posOffset>
                </wp:positionH>
                <wp:positionV relativeFrom="paragraph">
                  <wp:posOffset>1313180</wp:posOffset>
                </wp:positionV>
                <wp:extent cx="3257550" cy="635"/>
                <wp:effectExtent l="0" t="0" r="0" b="0"/>
                <wp:wrapTight wrapText="bothSides">
                  <wp:wrapPolygon edited="0">
                    <wp:start x="0" y="0"/>
                    <wp:lineTo x="0" y="21600"/>
                    <wp:lineTo x="21600" y="21600"/>
                    <wp:lineTo x="21600" y="0"/>
                  </wp:wrapPolygon>
                </wp:wrapTight>
                <wp:docPr id="949485884" name="Text Box 1"/>
                <wp:cNvGraphicFramePr/>
                <a:graphic xmlns:a="http://schemas.openxmlformats.org/drawingml/2006/main">
                  <a:graphicData uri="http://schemas.microsoft.com/office/word/2010/wordprocessingShape">
                    <wps:wsp>
                      <wps:cNvSpPr txBox="1"/>
                      <wps:spPr>
                        <a:xfrm>
                          <a:off x="0" y="0"/>
                          <a:ext cx="3257550" cy="635"/>
                        </a:xfrm>
                        <a:prstGeom prst="rect">
                          <a:avLst/>
                        </a:prstGeom>
                        <a:solidFill>
                          <a:prstClr val="white"/>
                        </a:solidFill>
                        <a:ln>
                          <a:noFill/>
                        </a:ln>
                      </wps:spPr>
                      <wps:txbx>
                        <w:txbxContent>
                          <w:p w14:paraId="23B21E32" w14:textId="5F059E2E" w:rsidR="0001421E" w:rsidRPr="0001421E" w:rsidRDefault="0001421E" w:rsidP="0001421E">
                            <w:pPr>
                              <w:pStyle w:val="Caption"/>
                              <w:jc w:val="center"/>
                              <w:rPr>
                                <w:noProof/>
                                <w:sz w:val="22"/>
                                <w:szCs w:val="22"/>
                                <w:u w:val="single"/>
                              </w:rPr>
                            </w:pPr>
                            <w:r w:rsidRPr="0001421E">
                              <w:rPr>
                                <w:sz w:val="22"/>
                                <w:szCs w:val="22"/>
                              </w:rPr>
                              <w:t>Figure 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9C30A4" id="_x0000_s1032" type="#_x0000_t202" style="position:absolute;margin-left:282.1pt;margin-top:103.4pt;width:256.5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" stroked="f">
                <v:textbox style="mso-fit-shape-to-text:t" inset="0,0,0,0">
                  <w:txbxContent>
                    <w:p w14:paraId="23B21E32" w14:textId="5F059E2E" w:rsidR="0001421E" w:rsidRPr="0001421E" w:rsidRDefault="0001421E" w:rsidP="0001421E">
                      <w:pPr>
                        <w:pStyle w:val="Caption"/>
                        <w:jc w:val="center"/>
                        <w:rPr>
                          <w:noProof/>
                          <w:sz w:val="22"/>
                          <w:szCs w:val="22"/>
                          <w:u w:val="single"/>
                        </w:rPr>
                      </w:pPr>
                      <w:r w:rsidRPr="0001421E">
                        <w:rPr>
                          <w:sz w:val="22"/>
                          <w:szCs w:val="22"/>
                        </w:rPr>
                        <w:t>Figure 8</w:t>
                      </w:r>
                    </w:p>
                  </w:txbxContent>
                </v:textbox>
                <w10:wrap type="tight"/>
              </v:shape>
            </w:pict>
          </mc:Fallback>
        </mc:AlternateContent>
      </w:r>
      <w:r w:rsidRPr="0001421E">
        <w:rPr>
          <w:noProof/>
          <w:u w:val="single"/>
        </w:rPr>
        <w:drawing>
          <wp:anchor distT="0" distB="0" distL="114300" distR="114300" simplePos="0" relativeHeight="251681792" behindDoc="1" locked="0" layoutInCell="1" allowOverlap="1" wp14:anchorId="51223F97" wp14:editId="3AAE72C7">
            <wp:simplePos x="0" y="0"/>
            <wp:positionH relativeFrom="column">
              <wp:posOffset>3582670</wp:posOffset>
            </wp:positionH>
            <wp:positionV relativeFrom="paragraph">
              <wp:posOffset>222250</wp:posOffset>
            </wp:positionV>
            <wp:extent cx="3257550" cy="1085850"/>
            <wp:effectExtent l="0" t="0" r="0" b="0"/>
            <wp:wrapTight wrapText="bothSides">
              <wp:wrapPolygon edited="0">
                <wp:start x="0" y="0"/>
                <wp:lineTo x="0" y="21221"/>
                <wp:lineTo x="21474" y="21221"/>
                <wp:lineTo x="21474" y="0"/>
                <wp:lineTo x="0" y="0"/>
              </wp:wrapPolygon>
            </wp:wrapTight>
            <wp:docPr id="7661166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116675" name="Picture 1"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57550" cy="1085850"/>
                    </a:xfrm>
                    <a:prstGeom prst="rect">
                      <a:avLst/>
                    </a:prstGeom>
                  </pic:spPr>
                </pic:pic>
              </a:graphicData>
            </a:graphic>
            <wp14:sizeRelH relativeFrom="page">
              <wp14:pctWidth>0</wp14:pctWidth>
            </wp14:sizeRelH>
            <wp14:sizeRelV relativeFrom="page">
              <wp14:pctHeight>0</wp14:pctHeight>
            </wp14:sizeRelV>
          </wp:anchor>
        </w:drawing>
      </w:r>
    </w:p>
    <w:p w14:paraId="5EB61356" w14:textId="19B73C79" w:rsidR="00C60DA9" w:rsidRDefault="00C60DA9" w:rsidP="00731B60">
      <w:pPr>
        <w:rPr>
          <w:rFonts w:ascii="Arial" w:hAnsi="Arial" w:cs="Arial"/>
          <w:sz w:val="22"/>
          <w:szCs w:val="22"/>
        </w:rPr>
      </w:pPr>
      <w:r>
        <w:rPr>
          <w:noProof/>
        </w:rPr>
        <mc:AlternateContent>
          <mc:Choice Requires="wps">
            <w:drawing>
              <wp:anchor distT="0" distB="0" distL="114300" distR="114300" simplePos="0" relativeHeight="251683840" behindDoc="1" locked="0" layoutInCell="1" allowOverlap="1" wp14:anchorId="3F1B9CC2" wp14:editId="56F28EF2">
                <wp:simplePos x="0" y="0"/>
                <wp:positionH relativeFrom="column">
                  <wp:posOffset>-110490</wp:posOffset>
                </wp:positionH>
                <wp:positionV relativeFrom="paragraph">
                  <wp:posOffset>1784350</wp:posOffset>
                </wp:positionV>
                <wp:extent cx="3525520" cy="635"/>
                <wp:effectExtent l="0" t="0" r="0" b="0"/>
                <wp:wrapTight wrapText="bothSides">
                  <wp:wrapPolygon edited="0">
                    <wp:start x="0" y="0"/>
                    <wp:lineTo x="0" y="21600"/>
                    <wp:lineTo x="21600" y="21600"/>
                    <wp:lineTo x="21600" y="0"/>
                  </wp:wrapPolygon>
                </wp:wrapTight>
                <wp:docPr id="627759250" name="Text Box 1"/>
                <wp:cNvGraphicFramePr/>
                <a:graphic xmlns:a="http://schemas.openxmlformats.org/drawingml/2006/main">
                  <a:graphicData uri="http://schemas.microsoft.com/office/word/2010/wordprocessingShape">
                    <wps:wsp>
                      <wps:cNvSpPr txBox="1"/>
                      <wps:spPr>
                        <a:xfrm>
                          <a:off x="0" y="0"/>
                          <a:ext cx="3525520" cy="635"/>
                        </a:xfrm>
                        <a:prstGeom prst="rect">
                          <a:avLst/>
                        </a:prstGeom>
                        <a:solidFill>
                          <a:prstClr val="white"/>
                        </a:solidFill>
                        <a:ln>
                          <a:noFill/>
                        </a:ln>
                      </wps:spPr>
                      <wps:txbx>
                        <w:txbxContent>
                          <w:p w14:paraId="02FB9534" w14:textId="58DAFB27" w:rsidR="0001421E" w:rsidRPr="0001421E" w:rsidRDefault="0001421E" w:rsidP="0001421E">
                            <w:pPr>
                              <w:pStyle w:val="Caption"/>
                              <w:jc w:val="center"/>
                              <w:rPr>
                                <w:noProof/>
                                <w:sz w:val="22"/>
                                <w:szCs w:val="22"/>
                              </w:rPr>
                            </w:pPr>
                            <w:r w:rsidRPr="0001421E">
                              <w:rPr>
                                <w:sz w:val="22"/>
                                <w:szCs w:val="22"/>
                              </w:rPr>
                              <w:t>Figure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1B9CC2" id="_x0000_s1033" type="#_x0000_t202" style="position:absolute;margin-left:-8.7pt;margin-top:140.5pt;width:277.6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" stroked="f">
                <v:textbox style="mso-fit-shape-to-text:t" inset="0,0,0,0">
                  <w:txbxContent>
                    <w:p w14:paraId="02FB9534" w14:textId="58DAFB27" w:rsidR="0001421E" w:rsidRPr="0001421E" w:rsidRDefault="0001421E" w:rsidP="0001421E">
                      <w:pPr>
                        <w:pStyle w:val="Caption"/>
                        <w:jc w:val="center"/>
                        <w:rPr>
                          <w:noProof/>
                          <w:sz w:val="22"/>
                          <w:szCs w:val="22"/>
                        </w:rPr>
                      </w:pPr>
                      <w:r w:rsidRPr="0001421E">
                        <w:rPr>
                          <w:sz w:val="22"/>
                          <w:szCs w:val="22"/>
                        </w:rPr>
                        <w:t>Figure 7</w:t>
                      </w:r>
                    </w:p>
                  </w:txbxContent>
                </v:textbox>
                <w10:wrap type="tight"/>
              </v:shape>
            </w:pict>
          </mc:Fallback>
        </mc:AlternateContent>
      </w:r>
    </w:p>
    <w:p w14:paraId="3C5F40B2" w14:textId="50201030" w:rsidR="00C60DA9" w:rsidRDefault="00C60DA9" w:rsidP="00731B60">
      <w:pPr>
        <w:rPr>
          <w:rFonts w:ascii="Arial" w:hAnsi="Arial" w:cs="Arial"/>
          <w:sz w:val="22"/>
          <w:szCs w:val="22"/>
        </w:rPr>
      </w:pPr>
    </w:p>
    <w:p w14:paraId="578ED05A" w14:textId="55422CA9" w:rsidR="00C60DA9" w:rsidRDefault="00C60DA9" w:rsidP="00731B60">
      <w:pPr>
        <w:rPr>
          <w:rFonts w:ascii="Arial" w:hAnsi="Arial" w:cs="Arial"/>
          <w:sz w:val="22"/>
          <w:szCs w:val="22"/>
        </w:rPr>
      </w:pPr>
    </w:p>
    <w:p w14:paraId="3CC8B4B1" w14:textId="3B58B177" w:rsidR="00C60DA9" w:rsidRDefault="00C60DA9" w:rsidP="00731B60">
      <w:pPr>
        <w:rPr>
          <w:rFonts w:ascii="Arial" w:hAnsi="Arial" w:cs="Arial"/>
          <w:sz w:val="22"/>
          <w:szCs w:val="22"/>
        </w:rPr>
      </w:pPr>
    </w:p>
    <w:p w14:paraId="39EC0E95" w14:textId="69206D63" w:rsidR="00FD3082" w:rsidRDefault="00D80C6D" w:rsidP="00731B60">
      <w:pPr>
        <w:rPr>
          <w:rFonts w:ascii="Arial" w:hAnsi="Arial" w:cs="Arial"/>
          <w:sz w:val="22"/>
          <w:szCs w:val="22"/>
        </w:rPr>
      </w:pPr>
      <w:r>
        <w:rPr>
          <w:rFonts w:ascii="Arial" w:hAnsi="Arial" w:cs="Arial"/>
          <w:sz w:val="22"/>
          <w:szCs w:val="22"/>
        </w:rPr>
        <w:t xml:space="preserve">For each of the microservices, the main way that I initially tested them is though exploratory testing using the CLI created. </w:t>
      </w:r>
      <w:r w:rsidR="003D2439">
        <w:rPr>
          <w:rFonts w:ascii="Arial" w:hAnsi="Arial" w:cs="Arial"/>
          <w:sz w:val="22"/>
          <w:szCs w:val="22"/>
        </w:rPr>
        <w:t xml:space="preserve">This allowed for quick testing to be used both during and after they were developed. </w:t>
      </w:r>
    </w:p>
    <w:p w14:paraId="6FCD9534" w14:textId="77777777" w:rsidR="002F0887" w:rsidRDefault="002F0887" w:rsidP="00731B60">
      <w:pPr>
        <w:rPr>
          <w:rFonts w:ascii="Arial" w:hAnsi="Arial" w:cs="Arial"/>
          <w:sz w:val="22"/>
          <w:szCs w:val="22"/>
        </w:rPr>
      </w:pPr>
    </w:p>
    <w:p w14:paraId="42FA3415" w14:textId="0FE387E0" w:rsidR="002F0887" w:rsidRPr="00FD3082" w:rsidRDefault="002F0887" w:rsidP="00731B60">
      <w:pPr>
        <w:rPr>
          <w:rFonts w:ascii="Arial" w:hAnsi="Arial" w:cs="Arial"/>
          <w:sz w:val="22"/>
          <w:szCs w:val="22"/>
        </w:rPr>
      </w:pPr>
      <w:r>
        <w:rPr>
          <w:rFonts w:ascii="Arial" w:hAnsi="Arial" w:cs="Arial"/>
          <w:sz w:val="22"/>
          <w:szCs w:val="22"/>
        </w:rPr>
        <w:t xml:space="preserve">To run the tests, start a microservice independently using </w:t>
      </w:r>
      <w:r w:rsidRPr="00D61C0E">
        <w:rPr>
          <w:rFonts w:ascii="Arial" w:hAnsi="Arial" w:cs="Arial"/>
          <w:i/>
          <w:iCs/>
          <w:sz w:val="22"/>
          <w:szCs w:val="22"/>
        </w:rPr>
        <w:t>docker compose up -d</w:t>
      </w:r>
      <w:r>
        <w:rPr>
          <w:rFonts w:ascii="Arial" w:hAnsi="Arial" w:cs="Arial"/>
          <w:sz w:val="22"/>
          <w:szCs w:val="22"/>
        </w:rPr>
        <w:t xml:space="preserve"> and go to the test folder for the given</w:t>
      </w:r>
      <w:r w:rsidR="005F666A">
        <w:rPr>
          <w:rFonts w:ascii="Arial" w:hAnsi="Arial" w:cs="Arial"/>
          <w:sz w:val="22"/>
          <w:szCs w:val="22"/>
        </w:rPr>
        <w:t xml:space="preserve"> microservice. Then run </w:t>
      </w:r>
      <w:r w:rsidR="005F666A" w:rsidRPr="00D61C0E">
        <w:rPr>
          <w:rFonts w:ascii="Arial" w:hAnsi="Arial" w:cs="Arial"/>
          <w:i/>
          <w:iCs/>
          <w:sz w:val="22"/>
          <w:szCs w:val="22"/>
        </w:rPr>
        <w:t>./gradlew test</w:t>
      </w:r>
      <w:r w:rsidR="005F666A">
        <w:rPr>
          <w:rFonts w:ascii="Arial" w:hAnsi="Arial" w:cs="Arial"/>
          <w:sz w:val="22"/>
          <w:szCs w:val="22"/>
        </w:rPr>
        <w:t xml:space="preserve"> or use the inbuilt commands within eclipse. This should then produce the test summary html found, like in </w:t>
      </w:r>
      <w:r w:rsidR="005F666A">
        <w:rPr>
          <w:rFonts w:ascii="Arial" w:hAnsi="Arial" w:cs="Arial"/>
          <w:i/>
          <w:iCs/>
          <w:sz w:val="22"/>
          <w:szCs w:val="22"/>
        </w:rPr>
        <w:t>Figure 8</w:t>
      </w:r>
      <w:r w:rsidR="005F666A">
        <w:rPr>
          <w:rFonts w:ascii="Arial" w:hAnsi="Arial" w:cs="Arial"/>
          <w:sz w:val="22"/>
          <w:szCs w:val="22"/>
        </w:rPr>
        <w:t xml:space="preserve">, and </w:t>
      </w:r>
      <w:r w:rsidR="00C84126">
        <w:rPr>
          <w:rFonts w:ascii="Arial" w:hAnsi="Arial" w:cs="Arial"/>
          <w:sz w:val="22"/>
          <w:szCs w:val="22"/>
        </w:rPr>
        <w:t xml:space="preserve">can found once produced in </w:t>
      </w:r>
      <w:r w:rsidR="00C84126" w:rsidRPr="007623B1">
        <w:rPr>
          <w:rFonts w:ascii="Arial" w:hAnsi="Arial" w:cs="Arial"/>
          <w:i/>
          <w:iCs/>
          <w:sz w:val="22"/>
          <w:szCs w:val="22"/>
        </w:rPr>
        <w:t>/build/reports/tests/test/index.html</w:t>
      </w:r>
      <w:r w:rsidR="00C84126" w:rsidRPr="007623B1">
        <w:rPr>
          <w:rFonts w:ascii="Arial" w:hAnsi="Arial" w:cs="Arial"/>
          <w:i/>
          <w:iCs/>
          <w:sz w:val="22"/>
          <w:szCs w:val="22"/>
        </w:rPr>
        <w:t>.</w:t>
      </w:r>
    </w:p>
    <w:p w14:paraId="72AD5B62" w14:textId="72FE0D8C" w:rsidR="0001421E" w:rsidRDefault="0001421E" w:rsidP="006D478A">
      <w:pPr>
        <w:rPr>
          <w:rFonts w:ascii="Arial" w:hAnsi="Arial" w:cs="Arial"/>
          <w:sz w:val="22"/>
          <w:szCs w:val="22"/>
          <w:u w:val="single"/>
        </w:rPr>
      </w:pPr>
    </w:p>
    <w:p w14:paraId="7BB37440" w14:textId="68D98495" w:rsidR="0001421E" w:rsidRDefault="0001421E" w:rsidP="006D478A">
      <w:pPr>
        <w:rPr>
          <w:rFonts w:ascii="Arial" w:hAnsi="Arial" w:cs="Arial"/>
          <w:sz w:val="22"/>
          <w:szCs w:val="22"/>
        </w:rPr>
      </w:pPr>
      <w:r>
        <w:rPr>
          <w:rFonts w:ascii="Arial" w:hAnsi="Arial" w:cs="Arial"/>
          <w:sz w:val="22"/>
          <w:szCs w:val="22"/>
        </w:rPr>
        <w:t>The primary way that the microservice</w:t>
      </w:r>
      <w:r w:rsidR="005241F0">
        <w:rPr>
          <w:rFonts w:ascii="Arial" w:hAnsi="Arial" w:cs="Arial"/>
          <w:sz w:val="22"/>
          <w:szCs w:val="22"/>
        </w:rPr>
        <w:t>s</w:t>
      </w:r>
      <w:r>
        <w:rPr>
          <w:rFonts w:ascii="Arial" w:hAnsi="Arial" w:cs="Arial"/>
          <w:sz w:val="22"/>
          <w:szCs w:val="22"/>
        </w:rPr>
        <w:t xml:space="preserve"> </w:t>
      </w:r>
      <w:r w:rsidR="005241F0">
        <w:rPr>
          <w:rFonts w:ascii="Arial" w:hAnsi="Arial" w:cs="Arial"/>
          <w:sz w:val="22"/>
          <w:szCs w:val="22"/>
        </w:rPr>
        <w:t>were</w:t>
      </w:r>
      <w:r>
        <w:rPr>
          <w:rFonts w:ascii="Arial" w:hAnsi="Arial" w:cs="Arial"/>
          <w:sz w:val="22"/>
          <w:szCs w:val="22"/>
        </w:rPr>
        <w:t xml:space="preserve"> tested was though unit tests. Though Junit, each of the elements in the controller were tested, using various methods, and as shown in </w:t>
      </w:r>
      <w:r>
        <w:rPr>
          <w:rFonts w:ascii="Arial" w:hAnsi="Arial" w:cs="Arial"/>
          <w:i/>
          <w:iCs/>
          <w:sz w:val="22"/>
          <w:szCs w:val="22"/>
        </w:rPr>
        <w:t xml:space="preserve">figure 7 </w:t>
      </w:r>
      <w:r>
        <w:rPr>
          <w:rFonts w:ascii="Arial" w:hAnsi="Arial" w:cs="Arial"/>
          <w:sz w:val="22"/>
          <w:szCs w:val="22"/>
        </w:rPr>
        <w:t>using the Gradle JaCoCo plugin</w:t>
      </w:r>
      <w:r>
        <w:rPr>
          <w:rFonts w:ascii="Arial" w:hAnsi="Arial" w:cs="Arial"/>
          <w:i/>
          <w:iCs/>
          <w:sz w:val="22"/>
          <w:szCs w:val="22"/>
        </w:rPr>
        <w:t xml:space="preserve">, </w:t>
      </w:r>
      <w:r>
        <w:rPr>
          <w:rFonts w:ascii="Arial" w:hAnsi="Arial" w:cs="Arial"/>
          <w:sz w:val="22"/>
          <w:szCs w:val="22"/>
        </w:rPr>
        <w:t>it has a 90% code coverage for the VideosController and for the</w:t>
      </w:r>
      <w:r w:rsidR="00AD5BBB">
        <w:rPr>
          <w:rFonts w:ascii="Arial" w:hAnsi="Arial" w:cs="Arial"/>
          <w:sz w:val="22"/>
          <w:szCs w:val="22"/>
        </w:rPr>
        <w:t xml:space="preserve"> video-</w:t>
      </w:r>
      <w:r>
        <w:rPr>
          <w:rFonts w:ascii="Arial" w:hAnsi="Arial" w:cs="Arial"/>
          <w:sz w:val="22"/>
          <w:szCs w:val="22"/>
        </w:rPr>
        <w:t xml:space="preserve"> microservice overall its 84%. </w:t>
      </w:r>
    </w:p>
    <w:p w14:paraId="664BBC04" w14:textId="5BBA6C73" w:rsidR="002F0887" w:rsidRDefault="002F0887" w:rsidP="006D478A">
      <w:pPr>
        <w:rPr>
          <w:rFonts w:ascii="Arial" w:hAnsi="Arial" w:cs="Arial"/>
          <w:sz w:val="22"/>
          <w:szCs w:val="22"/>
        </w:rPr>
      </w:pPr>
    </w:p>
    <w:p w14:paraId="1B3E71B6" w14:textId="6876142C" w:rsidR="00D0161F" w:rsidRDefault="00D0161F" w:rsidP="006D478A">
      <w:pPr>
        <w:rPr>
          <w:rFonts w:ascii="Arial" w:hAnsi="Arial" w:cs="Arial"/>
          <w:sz w:val="22"/>
          <w:szCs w:val="22"/>
        </w:rPr>
      </w:pPr>
      <w:r>
        <w:rPr>
          <w:rFonts w:ascii="Arial" w:hAnsi="Arial" w:cs="Arial"/>
          <w:sz w:val="22"/>
          <w:szCs w:val="22"/>
        </w:rPr>
        <w:t>Interaction based testing was also used when testing</w:t>
      </w:r>
      <w:r w:rsidR="00DB24D0">
        <w:rPr>
          <w:rFonts w:ascii="Arial" w:hAnsi="Arial" w:cs="Arial"/>
          <w:sz w:val="22"/>
          <w:szCs w:val="22"/>
        </w:rPr>
        <w:t xml:space="preserve"> the</w:t>
      </w:r>
      <w:r>
        <w:rPr>
          <w:rFonts w:ascii="Arial" w:hAnsi="Arial" w:cs="Arial"/>
          <w:sz w:val="22"/>
          <w:szCs w:val="22"/>
        </w:rPr>
        <w:t xml:space="preserve"> production of Kafka records, by using a spy</w:t>
      </w:r>
      <w:r w:rsidR="00FC49E7">
        <w:rPr>
          <w:rFonts w:ascii="Arial" w:hAnsi="Arial" w:cs="Arial"/>
          <w:sz w:val="22"/>
          <w:szCs w:val="22"/>
        </w:rPr>
        <w:t xml:space="preserve">. This was used to test that the producers, such as the video-posted producer, were working as intended. </w:t>
      </w:r>
    </w:p>
    <w:p w14:paraId="6DDE644B" w14:textId="20071228" w:rsidR="00EF00EF" w:rsidRDefault="00EF00EF" w:rsidP="006D478A">
      <w:pPr>
        <w:rPr>
          <w:rFonts w:ascii="Arial" w:hAnsi="Arial" w:cs="Arial"/>
          <w:sz w:val="22"/>
          <w:szCs w:val="22"/>
        </w:rPr>
      </w:pPr>
    </w:p>
    <w:p w14:paraId="1B147E68" w14:textId="21A46DDD" w:rsidR="00EF00EF" w:rsidRDefault="00EF00EF" w:rsidP="006D478A">
      <w:pPr>
        <w:rPr>
          <w:rFonts w:ascii="Arial" w:hAnsi="Arial" w:cs="Arial"/>
          <w:sz w:val="22"/>
          <w:szCs w:val="22"/>
        </w:rPr>
      </w:pPr>
      <w:r w:rsidRPr="00EF00EF">
        <w:rPr>
          <w:rFonts w:ascii="Arial" w:hAnsi="Arial" w:cs="Arial"/>
          <w:sz w:val="22"/>
          <w:szCs w:val="22"/>
        </w:rPr>
        <w:t xml:space="preserve">Awaitility </w:t>
      </w:r>
      <w:r w:rsidRPr="00EF00EF">
        <w:rPr>
          <w:rFonts w:ascii="Arial" w:hAnsi="Arial" w:cs="Arial"/>
          <w:sz w:val="22"/>
          <w:szCs w:val="22"/>
        </w:rPr>
        <w:t>was</w:t>
      </w:r>
      <w:r>
        <w:rPr>
          <w:rFonts w:ascii="Arial" w:hAnsi="Arial" w:cs="Arial"/>
          <w:sz w:val="22"/>
          <w:szCs w:val="22"/>
        </w:rPr>
        <w:t xml:space="preserve"> also used to test the asynchronous interactions, for example when a </w:t>
      </w:r>
      <w:r w:rsidR="00616335">
        <w:rPr>
          <w:rFonts w:ascii="Arial" w:hAnsi="Arial" w:cs="Arial"/>
          <w:sz w:val="22"/>
          <w:szCs w:val="22"/>
        </w:rPr>
        <w:t>video is viewed and see if the database is updated with the correct data</w:t>
      </w:r>
      <w:r w:rsidR="00426F8A">
        <w:rPr>
          <w:rFonts w:ascii="Arial" w:hAnsi="Arial" w:cs="Arial"/>
          <w:sz w:val="22"/>
          <w:szCs w:val="22"/>
        </w:rPr>
        <w:t xml:space="preserve">. </w:t>
      </w:r>
    </w:p>
    <w:p w14:paraId="110FE6D2" w14:textId="77777777" w:rsidR="002F0887" w:rsidRDefault="002F0887" w:rsidP="006D478A">
      <w:pPr>
        <w:rPr>
          <w:rFonts w:ascii="Arial" w:hAnsi="Arial" w:cs="Arial"/>
          <w:sz w:val="22"/>
          <w:szCs w:val="22"/>
        </w:rPr>
      </w:pPr>
    </w:p>
    <w:p w14:paraId="475F96D2" w14:textId="4A37DBDE" w:rsidR="002F0887" w:rsidRDefault="007F4B8E" w:rsidP="006D478A">
      <w:pPr>
        <w:rPr>
          <w:rFonts w:ascii="Arial" w:hAnsi="Arial" w:cs="Arial"/>
          <w:sz w:val="22"/>
          <w:szCs w:val="22"/>
        </w:rPr>
      </w:pPr>
      <w:r>
        <w:rPr>
          <w:rFonts w:ascii="Arial" w:hAnsi="Arial" w:cs="Arial"/>
          <w:sz w:val="22"/>
          <w:szCs w:val="22"/>
        </w:rPr>
        <w:t>To test the Kafka streams used in the trending-microservice, integration testing was used as well.</w:t>
      </w:r>
      <w:r w:rsidR="005F10BE">
        <w:rPr>
          <w:rFonts w:ascii="Arial" w:hAnsi="Arial" w:cs="Arial"/>
          <w:sz w:val="22"/>
          <w:szCs w:val="22"/>
        </w:rPr>
        <w:t xml:space="preserve"> This was done by writing a custom Kafka listener to update events when a record is received from the stream.</w:t>
      </w:r>
    </w:p>
    <w:p w14:paraId="115F15BF" w14:textId="66BF1F91" w:rsidR="00D43596" w:rsidRDefault="00D43596" w:rsidP="006D478A">
      <w:pPr>
        <w:rPr>
          <w:rFonts w:ascii="Arial" w:hAnsi="Arial" w:cs="Arial"/>
          <w:sz w:val="22"/>
          <w:szCs w:val="22"/>
        </w:rPr>
      </w:pPr>
    </w:p>
    <w:p w14:paraId="1C06BCA6" w14:textId="759B7F1E" w:rsidR="00D43596" w:rsidRDefault="00D43596" w:rsidP="006D478A">
      <w:pPr>
        <w:rPr>
          <w:rFonts w:ascii="Arial" w:hAnsi="Arial" w:cs="Arial"/>
          <w:sz w:val="22"/>
          <w:szCs w:val="22"/>
        </w:rPr>
      </w:pPr>
      <w:r>
        <w:rPr>
          <w:rFonts w:ascii="Arial" w:hAnsi="Arial" w:cs="Arial"/>
          <w:sz w:val="22"/>
          <w:szCs w:val="22"/>
        </w:rPr>
        <w:t xml:space="preserve">With the current implementation, none of the test failed for the video-microservice. </w:t>
      </w:r>
      <w:r w:rsidR="002F0887">
        <w:rPr>
          <w:rFonts w:ascii="Arial" w:hAnsi="Arial" w:cs="Arial"/>
          <w:sz w:val="22"/>
          <w:szCs w:val="22"/>
        </w:rPr>
        <w:t xml:space="preserve">As such, the completeness the tests showed that 84% of the instructions were covered and approximately 50% of the branches were missed. The reason why 50% of the branches were missed was primarily due to all of them being used for exceptions, e.g. checking if the input is null. The reason why I did not test these was because it felt redundant as </w:t>
      </w:r>
      <w:r w:rsidR="005F666A">
        <w:rPr>
          <w:rFonts w:ascii="Arial" w:hAnsi="Arial" w:cs="Arial"/>
          <w:sz w:val="22"/>
          <w:szCs w:val="22"/>
        </w:rPr>
        <w:t>checking that the branches work correctly are correct also would check the error branches if they were incorrectly implemented.</w:t>
      </w:r>
    </w:p>
    <w:p w14:paraId="6A7C7316" w14:textId="77777777" w:rsidR="003F2010" w:rsidRDefault="003F2010" w:rsidP="006D478A">
      <w:pPr>
        <w:rPr>
          <w:rFonts w:ascii="Arial" w:hAnsi="Arial" w:cs="Arial"/>
          <w:sz w:val="22"/>
          <w:szCs w:val="22"/>
        </w:rPr>
      </w:pPr>
    </w:p>
    <w:p w14:paraId="20700A2E" w14:textId="77777777" w:rsidR="003F2010" w:rsidRDefault="003F2010" w:rsidP="006D478A">
      <w:pPr>
        <w:rPr>
          <w:rFonts w:ascii="Arial" w:hAnsi="Arial" w:cs="Arial"/>
          <w:sz w:val="22"/>
          <w:szCs w:val="22"/>
        </w:rPr>
      </w:pPr>
    </w:p>
    <w:p w14:paraId="02C24B15" w14:textId="77777777" w:rsidR="003F2010" w:rsidRDefault="003F2010" w:rsidP="006D478A">
      <w:pPr>
        <w:rPr>
          <w:rFonts w:ascii="Arial" w:hAnsi="Arial" w:cs="Arial"/>
          <w:sz w:val="22"/>
          <w:szCs w:val="22"/>
        </w:rPr>
      </w:pPr>
    </w:p>
    <w:p w14:paraId="5CDDE0E8" w14:textId="77777777" w:rsidR="003F2010" w:rsidRDefault="003F2010" w:rsidP="006D478A">
      <w:pPr>
        <w:rPr>
          <w:rFonts w:ascii="Arial" w:hAnsi="Arial" w:cs="Arial"/>
          <w:sz w:val="22"/>
          <w:szCs w:val="22"/>
        </w:rPr>
      </w:pPr>
    </w:p>
    <w:p w14:paraId="661EB4A8" w14:textId="77777777" w:rsidR="003F2010" w:rsidRDefault="003F2010" w:rsidP="006D478A">
      <w:pPr>
        <w:rPr>
          <w:rFonts w:ascii="Arial" w:hAnsi="Arial" w:cs="Arial"/>
          <w:sz w:val="22"/>
          <w:szCs w:val="22"/>
        </w:rPr>
      </w:pPr>
    </w:p>
    <w:p w14:paraId="5D4B13C0" w14:textId="77777777" w:rsidR="003F122D" w:rsidRDefault="003F122D" w:rsidP="006D478A">
      <w:pPr>
        <w:rPr>
          <w:rFonts w:ascii="Arial" w:hAnsi="Arial" w:cs="Arial"/>
          <w:sz w:val="22"/>
          <w:szCs w:val="22"/>
        </w:rPr>
      </w:pPr>
    </w:p>
    <w:p w14:paraId="29DDB5B8" w14:textId="77777777" w:rsidR="003F2010" w:rsidRDefault="003F2010" w:rsidP="006D478A">
      <w:pPr>
        <w:rPr>
          <w:rFonts w:ascii="Arial" w:hAnsi="Arial" w:cs="Arial"/>
          <w:sz w:val="22"/>
          <w:szCs w:val="22"/>
        </w:rPr>
      </w:pPr>
    </w:p>
    <w:p w14:paraId="13AB55DC" w14:textId="77777777" w:rsidR="003F2010" w:rsidRDefault="003F2010" w:rsidP="006D478A">
      <w:pPr>
        <w:rPr>
          <w:rFonts w:ascii="Arial" w:hAnsi="Arial" w:cs="Arial"/>
          <w:sz w:val="22"/>
          <w:szCs w:val="22"/>
        </w:rPr>
      </w:pPr>
    </w:p>
    <w:p w14:paraId="0797415F" w14:textId="77777777" w:rsidR="00451613" w:rsidRDefault="00451613" w:rsidP="006D478A">
      <w:pPr>
        <w:rPr>
          <w:rFonts w:ascii="Arial" w:hAnsi="Arial" w:cs="Arial"/>
          <w:u w:val="single"/>
        </w:rPr>
        <w:sectPr w:rsidR="00451613" w:rsidSect="00884533">
          <w:pgSz w:w="11906" w:h="16838"/>
          <w:pgMar w:top="1134" w:right="1134" w:bottom="1134" w:left="1134" w:header="0" w:footer="0" w:gutter="0"/>
          <w:cols w:space="720"/>
          <w:formProt w:val="0"/>
          <w:docGrid w:linePitch="100"/>
        </w:sectPr>
      </w:pPr>
    </w:p>
    <w:p w14:paraId="5B64B070" w14:textId="0ADA1BEE" w:rsidR="003F2010" w:rsidRDefault="003F2010" w:rsidP="006D478A">
      <w:pPr>
        <w:rPr>
          <w:rFonts w:ascii="Arial" w:hAnsi="Arial" w:cs="Arial"/>
          <w:u w:val="single"/>
        </w:rPr>
      </w:pPr>
      <w:r>
        <w:rPr>
          <w:rFonts w:ascii="Arial" w:hAnsi="Arial" w:cs="Arial"/>
          <w:u w:val="single"/>
        </w:rPr>
        <w:lastRenderedPageBreak/>
        <w:t>Inspection of docker images</w:t>
      </w:r>
    </w:p>
    <w:p w14:paraId="5C9E089F" w14:textId="77777777" w:rsidR="00612B6C" w:rsidRDefault="00612B6C" w:rsidP="006D478A">
      <w:pPr>
        <w:rPr>
          <w:rFonts w:ascii="Arial" w:hAnsi="Arial" w:cs="Arial"/>
        </w:rPr>
      </w:pPr>
    </w:p>
    <w:p w14:paraId="47B628DF" w14:textId="6D8E9A1F" w:rsidR="00612B6C" w:rsidRPr="001E6600" w:rsidRDefault="001E6600" w:rsidP="006D478A">
      <w:pPr>
        <w:rPr>
          <w:rFonts w:ascii="Arial" w:hAnsi="Arial" w:cs="Arial"/>
          <w:sz w:val="22"/>
          <w:szCs w:val="22"/>
        </w:rPr>
      </w:pPr>
      <w:r>
        <w:rPr>
          <w:rFonts w:ascii="Arial" w:hAnsi="Arial" w:cs="Arial"/>
          <w:sz w:val="22"/>
          <w:szCs w:val="22"/>
        </w:rPr>
        <w:t>Using Docker Scout, a number of vulnerabilities were found in the docker images used for the microservices.</w:t>
      </w:r>
    </w:p>
    <w:sectPr w:rsidR="00612B6C" w:rsidRPr="001E6600">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A92A9D"/>
    <w:multiLevelType w:val="hybridMultilevel"/>
    <w:tmpl w:val="12A0DF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53607C1"/>
    <w:multiLevelType w:val="hybridMultilevel"/>
    <w:tmpl w:val="34368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7822632">
    <w:abstractNumId w:val="0"/>
  </w:num>
  <w:num w:numId="2" w16cid:durableId="20524577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491"/>
    <w:rsid w:val="0001421E"/>
    <w:rsid w:val="00046D6D"/>
    <w:rsid w:val="00062636"/>
    <w:rsid w:val="000A4EE2"/>
    <w:rsid w:val="000A5CB2"/>
    <w:rsid w:val="000D186D"/>
    <w:rsid w:val="00117BA6"/>
    <w:rsid w:val="001A336E"/>
    <w:rsid w:val="001B436E"/>
    <w:rsid w:val="001C3CE1"/>
    <w:rsid w:val="001E6600"/>
    <w:rsid w:val="00265579"/>
    <w:rsid w:val="002743F7"/>
    <w:rsid w:val="00287997"/>
    <w:rsid w:val="002A5504"/>
    <w:rsid w:val="002D704B"/>
    <w:rsid w:val="002F0887"/>
    <w:rsid w:val="003038EE"/>
    <w:rsid w:val="00341789"/>
    <w:rsid w:val="00343916"/>
    <w:rsid w:val="00392592"/>
    <w:rsid w:val="00392769"/>
    <w:rsid w:val="003949F4"/>
    <w:rsid w:val="0039789C"/>
    <w:rsid w:val="003A54BD"/>
    <w:rsid w:val="003C5CC4"/>
    <w:rsid w:val="003D05A9"/>
    <w:rsid w:val="003D2439"/>
    <w:rsid w:val="003D4CCD"/>
    <w:rsid w:val="003D717E"/>
    <w:rsid w:val="003E2002"/>
    <w:rsid w:val="003E6FE2"/>
    <w:rsid w:val="003F122D"/>
    <w:rsid w:val="003F2010"/>
    <w:rsid w:val="00411155"/>
    <w:rsid w:val="00426F8A"/>
    <w:rsid w:val="0043464A"/>
    <w:rsid w:val="00451613"/>
    <w:rsid w:val="00455324"/>
    <w:rsid w:val="00463778"/>
    <w:rsid w:val="00475652"/>
    <w:rsid w:val="004C0679"/>
    <w:rsid w:val="004C0C55"/>
    <w:rsid w:val="004C20CB"/>
    <w:rsid w:val="004E6656"/>
    <w:rsid w:val="005241F0"/>
    <w:rsid w:val="005242EB"/>
    <w:rsid w:val="00536176"/>
    <w:rsid w:val="00545B20"/>
    <w:rsid w:val="0057205B"/>
    <w:rsid w:val="00577AB1"/>
    <w:rsid w:val="00594784"/>
    <w:rsid w:val="005E113C"/>
    <w:rsid w:val="005E4769"/>
    <w:rsid w:val="005E5BF2"/>
    <w:rsid w:val="005F10BE"/>
    <w:rsid w:val="005F666A"/>
    <w:rsid w:val="00611BCF"/>
    <w:rsid w:val="00612B6C"/>
    <w:rsid w:val="00615609"/>
    <w:rsid w:val="00616335"/>
    <w:rsid w:val="00625337"/>
    <w:rsid w:val="00637C8F"/>
    <w:rsid w:val="0067126F"/>
    <w:rsid w:val="00682522"/>
    <w:rsid w:val="00695CFB"/>
    <w:rsid w:val="006B7378"/>
    <w:rsid w:val="006D478A"/>
    <w:rsid w:val="006E22B7"/>
    <w:rsid w:val="00716CB9"/>
    <w:rsid w:val="00731B60"/>
    <w:rsid w:val="00731C14"/>
    <w:rsid w:val="00740537"/>
    <w:rsid w:val="00743AAC"/>
    <w:rsid w:val="007623B1"/>
    <w:rsid w:val="00777BCE"/>
    <w:rsid w:val="00784594"/>
    <w:rsid w:val="007A4BEB"/>
    <w:rsid w:val="007F4B8E"/>
    <w:rsid w:val="007F4FF7"/>
    <w:rsid w:val="00832E7B"/>
    <w:rsid w:val="008556D3"/>
    <w:rsid w:val="00873076"/>
    <w:rsid w:val="00884533"/>
    <w:rsid w:val="0089053B"/>
    <w:rsid w:val="00894E8E"/>
    <w:rsid w:val="008E18FC"/>
    <w:rsid w:val="008F02DC"/>
    <w:rsid w:val="008F3CB7"/>
    <w:rsid w:val="009326AB"/>
    <w:rsid w:val="009816C2"/>
    <w:rsid w:val="009B03A6"/>
    <w:rsid w:val="009E7FBA"/>
    <w:rsid w:val="009F512F"/>
    <w:rsid w:val="00A57188"/>
    <w:rsid w:val="00A614B9"/>
    <w:rsid w:val="00A83B36"/>
    <w:rsid w:val="00A91681"/>
    <w:rsid w:val="00AA4360"/>
    <w:rsid w:val="00AA7BAF"/>
    <w:rsid w:val="00AC2977"/>
    <w:rsid w:val="00AD5BBB"/>
    <w:rsid w:val="00AF3E3E"/>
    <w:rsid w:val="00B601E7"/>
    <w:rsid w:val="00B65861"/>
    <w:rsid w:val="00B7475F"/>
    <w:rsid w:val="00B805FB"/>
    <w:rsid w:val="00B91164"/>
    <w:rsid w:val="00B95310"/>
    <w:rsid w:val="00BA62E4"/>
    <w:rsid w:val="00C039DE"/>
    <w:rsid w:val="00C123EB"/>
    <w:rsid w:val="00C60DA9"/>
    <w:rsid w:val="00C709E3"/>
    <w:rsid w:val="00C84126"/>
    <w:rsid w:val="00CA1303"/>
    <w:rsid w:val="00CB7FE6"/>
    <w:rsid w:val="00CF3491"/>
    <w:rsid w:val="00D0161F"/>
    <w:rsid w:val="00D01DA2"/>
    <w:rsid w:val="00D02EFF"/>
    <w:rsid w:val="00D07F52"/>
    <w:rsid w:val="00D14175"/>
    <w:rsid w:val="00D20AE2"/>
    <w:rsid w:val="00D332B7"/>
    <w:rsid w:val="00D43596"/>
    <w:rsid w:val="00D53D60"/>
    <w:rsid w:val="00D61C0E"/>
    <w:rsid w:val="00D77D1E"/>
    <w:rsid w:val="00D80C6D"/>
    <w:rsid w:val="00D8715D"/>
    <w:rsid w:val="00DB24D0"/>
    <w:rsid w:val="00DD2CCE"/>
    <w:rsid w:val="00E31F1D"/>
    <w:rsid w:val="00E3276E"/>
    <w:rsid w:val="00E3476D"/>
    <w:rsid w:val="00E64DA7"/>
    <w:rsid w:val="00EF00EF"/>
    <w:rsid w:val="00EF11AD"/>
    <w:rsid w:val="00F147B1"/>
    <w:rsid w:val="00F17217"/>
    <w:rsid w:val="00F42883"/>
    <w:rsid w:val="00F92D5E"/>
    <w:rsid w:val="00F96253"/>
    <w:rsid w:val="00FA3B9E"/>
    <w:rsid w:val="00FB1210"/>
    <w:rsid w:val="00FB1AA1"/>
    <w:rsid w:val="00FB29FD"/>
    <w:rsid w:val="00FC49E7"/>
    <w:rsid w:val="00FD3082"/>
    <w:rsid w:val="00FD4D47"/>
    <w:rsid w:val="00FE419D"/>
    <w:rsid w:val="00FF4B3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37FCA"/>
  <w15:docId w15:val="{6A06C625-EEF7-4ED2-B0AE-5185EF0D0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B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Hyperlink">
    <w:name w:val="Hyperlink"/>
    <w:basedOn w:val="DefaultParagraphFont"/>
    <w:uiPriority w:val="99"/>
    <w:unhideWhenUsed/>
    <w:rsid w:val="00784594"/>
    <w:rPr>
      <w:color w:val="0563C1" w:themeColor="hyperlink"/>
      <w:u w:val="single"/>
    </w:rPr>
  </w:style>
  <w:style w:type="character" w:styleId="UnresolvedMention">
    <w:name w:val="Unresolved Mention"/>
    <w:basedOn w:val="DefaultParagraphFont"/>
    <w:uiPriority w:val="99"/>
    <w:semiHidden/>
    <w:unhideWhenUsed/>
    <w:rsid w:val="00784594"/>
    <w:rPr>
      <w:color w:val="605E5C"/>
      <w:shd w:val="clear" w:color="auto" w:fill="E1DFDD"/>
    </w:rPr>
  </w:style>
  <w:style w:type="paragraph" w:styleId="ListParagraph">
    <w:name w:val="List Paragraph"/>
    <w:basedOn w:val="Normal"/>
    <w:uiPriority w:val="34"/>
    <w:qFormat/>
    <w:rsid w:val="00D332B7"/>
    <w:pPr>
      <w:ind w:left="720"/>
      <w:contextualSpacing/>
    </w:pPr>
    <w:rPr>
      <w:rFonts w:cs="Mangal"/>
      <w:szCs w:val="21"/>
    </w:rPr>
  </w:style>
  <w:style w:type="table" w:styleId="TableGrid">
    <w:name w:val="Table Grid"/>
    <w:basedOn w:val="TableNormal"/>
    <w:uiPriority w:val="39"/>
    <w:rsid w:val="00832E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localhost:8081/"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EF1E93-701A-4688-B43D-2EE0ED3AE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7</Pages>
  <Words>1932</Words>
  <Characters>11016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Morgan Elkins</cp:lastModifiedBy>
  <cp:revision>191</cp:revision>
  <cp:lastPrinted>2024-01-22T02:12:00Z</cp:lastPrinted>
  <dcterms:created xsi:type="dcterms:W3CDTF">2023-12-17T12:37:00Z</dcterms:created>
  <dcterms:modified xsi:type="dcterms:W3CDTF">2024-01-22T03:16:00Z</dcterms:modified>
  <dc:language>en-GB</dc:language>
</cp:coreProperties>
</file>