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3D" w:rsidRDefault="0089733D" w:rsidP="0089733D">
      <w:r>
        <w:t xml:space="preserve">The job of </w:t>
      </w:r>
      <w:r w:rsidRPr="006413D6">
        <w:rPr>
          <w:b/>
        </w:rPr>
        <w:t>Module Registration</w:t>
      </w:r>
      <w:r>
        <w:t xml:space="preserve"> API is to take a user and an academic year and return a list of modules. Admin users can also CRUD modules.</w:t>
      </w:r>
    </w:p>
    <w:p w:rsidR="0089733D" w:rsidRDefault="0089733D">
      <w:r>
        <w:t>Consider use of API key in Authorisation header (font-end server will have a hard coded API key).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3"/>
        <w:gridCol w:w="1633"/>
        <w:gridCol w:w="1567"/>
        <w:gridCol w:w="1731"/>
        <w:gridCol w:w="1568"/>
      </w:tblGrid>
      <w:tr w:rsidR="00F46372" w:rsidTr="00230627">
        <w:tc>
          <w:tcPr>
            <w:tcW w:w="2568" w:type="dxa"/>
          </w:tcPr>
          <w:p w:rsidR="00FC765F" w:rsidRPr="00FC765F" w:rsidRDefault="00FC765F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682" w:type="dxa"/>
          </w:tcPr>
          <w:p w:rsidR="00FC765F" w:rsidRPr="00FC765F" w:rsidRDefault="00FC765F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:rsidR="00FC765F" w:rsidRDefault="00FC765F">
            <w:r>
              <w:t>read</w:t>
            </w:r>
          </w:p>
        </w:tc>
        <w:tc>
          <w:tcPr>
            <w:tcW w:w="1630" w:type="dxa"/>
          </w:tcPr>
          <w:p w:rsidR="00FC765F" w:rsidRPr="00FC765F" w:rsidRDefault="00FC765F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:rsidR="00FC765F" w:rsidRDefault="00FC765F">
            <w:r>
              <w:t>create</w:t>
            </w:r>
          </w:p>
        </w:tc>
        <w:tc>
          <w:tcPr>
            <w:tcW w:w="1731" w:type="dxa"/>
          </w:tcPr>
          <w:p w:rsidR="00FC765F" w:rsidRPr="00FC765F" w:rsidRDefault="00FC765F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:rsidR="00FC765F" w:rsidRDefault="00FC765F">
            <w:r>
              <w:t>update</w:t>
            </w:r>
          </w:p>
        </w:tc>
        <w:tc>
          <w:tcPr>
            <w:tcW w:w="1631" w:type="dxa"/>
          </w:tcPr>
          <w:p w:rsidR="00FC765F" w:rsidRPr="00FC765F" w:rsidRDefault="00FC765F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F46372" w:rsidTr="00230627">
        <w:tc>
          <w:tcPr>
            <w:tcW w:w="2568" w:type="dxa"/>
          </w:tcPr>
          <w:p w:rsidR="00FC765F" w:rsidRDefault="003114B7">
            <w:r>
              <w:t>/modules</w:t>
            </w:r>
          </w:p>
          <w:p w:rsidR="0029778D" w:rsidRDefault="0029778D">
            <w:r>
              <w:t>(401 if not Admin)</w:t>
            </w:r>
          </w:p>
        </w:tc>
        <w:tc>
          <w:tcPr>
            <w:tcW w:w="1682" w:type="dxa"/>
          </w:tcPr>
          <w:p w:rsidR="00FC765F" w:rsidRDefault="003114B7">
            <w:r>
              <w:t>Return a list of modules</w:t>
            </w:r>
          </w:p>
        </w:tc>
        <w:tc>
          <w:tcPr>
            <w:tcW w:w="1630" w:type="dxa"/>
          </w:tcPr>
          <w:p w:rsidR="00FC765F" w:rsidRDefault="003114B7">
            <w:r>
              <w:t>Create a new module</w:t>
            </w:r>
          </w:p>
        </w:tc>
        <w:tc>
          <w:tcPr>
            <w:tcW w:w="1731" w:type="dxa"/>
          </w:tcPr>
          <w:p w:rsidR="00FC765F" w:rsidRDefault="003114B7">
            <w:r>
              <w:t>Method Not Allowed (405)</w:t>
            </w:r>
          </w:p>
        </w:tc>
        <w:tc>
          <w:tcPr>
            <w:tcW w:w="1631" w:type="dxa"/>
          </w:tcPr>
          <w:p w:rsidR="00FC765F" w:rsidRDefault="003114B7">
            <w:r>
              <w:t>Method Not Allowed (405)</w:t>
            </w:r>
          </w:p>
        </w:tc>
      </w:tr>
      <w:tr w:rsidR="00F46372" w:rsidTr="00230627">
        <w:tc>
          <w:tcPr>
            <w:tcW w:w="2568" w:type="dxa"/>
          </w:tcPr>
          <w:p w:rsidR="00FC765F" w:rsidRDefault="003114B7">
            <w:r>
              <w:t>/module/{id}</w:t>
            </w:r>
          </w:p>
          <w:p w:rsidR="0029778D" w:rsidRDefault="0029778D">
            <w:r>
              <w:t>(401 if not Admin)</w:t>
            </w:r>
          </w:p>
        </w:tc>
        <w:tc>
          <w:tcPr>
            <w:tcW w:w="1682" w:type="dxa"/>
          </w:tcPr>
          <w:p w:rsidR="00FC765F" w:rsidRDefault="003114B7">
            <w:r>
              <w:t>Returns a specific module</w:t>
            </w:r>
          </w:p>
        </w:tc>
        <w:tc>
          <w:tcPr>
            <w:tcW w:w="1630" w:type="dxa"/>
          </w:tcPr>
          <w:p w:rsidR="00FC765F" w:rsidRDefault="003114B7">
            <w:r>
              <w:t>Method Not Allowed (405)</w:t>
            </w:r>
          </w:p>
        </w:tc>
        <w:tc>
          <w:tcPr>
            <w:tcW w:w="1731" w:type="dxa"/>
          </w:tcPr>
          <w:p w:rsidR="00FC765F" w:rsidRDefault="003114B7">
            <w:r>
              <w:t>Updates a specific module</w:t>
            </w:r>
          </w:p>
        </w:tc>
        <w:tc>
          <w:tcPr>
            <w:tcW w:w="1631" w:type="dxa"/>
          </w:tcPr>
          <w:p w:rsidR="00FC765F" w:rsidRDefault="003114B7">
            <w:r>
              <w:t>Deletes a specific module</w:t>
            </w:r>
          </w:p>
        </w:tc>
      </w:tr>
      <w:tr w:rsidR="00F46372" w:rsidTr="00230627">
        <w:tc>
          <w:tcPr>
            <w:tcW w:w="2568" w:type="dxa"/>
          </w:tcPr>
          <w:p w:rsidR="00230627" w:rsidRDefault="00230627">
            <w:r>
              <w:t>/modules?uid={}&amp;year={}</w:t>
            </w:r>
          </w:p>
        </w:tc>
        <w:tc>
          <w:tcPr>
            <w:tcW w:w="1682" w:type="dxa"/>
          </w:tcPr>
          <w:p w:rsidR="00230627" w:rsidRDefault="00230627" w:rsidP="000922F6">
            <w:r>
              <w:t>Returns a list of modules from a given year that is associated with a specific user.</w:t>
            </w:r>
          </w:p>
        </w:tc>
        <w:tc>
          <w:tcPr>
            <w:tcW w:w="1630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731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631" w:type="dxa"/>
          </w:tcPr>
          <w:p w:rsidR="00230627" w:rsidRDefault="00230627" w:rsidP="001E66AB">
            <w:r>
              <w:t>Method Not Allowed (405)</w:t>
            </w:r>
          </w:p>
        </w:tc>
      </w:tr>
      <w:tr w:rsidR="00F46372" w:rsidTr="00230627">
        <w:tc>
          <w:tcPr>
            <w:tcW w:w="2568" w:type="dxa"/>
          </w:tcPr>
          <w:p w:rsidR="00230627" w:rsidRDefault="00230627">
            <w:r>
              <w:t>/module/{id}</w:t>
            </w:r>
            <w:r w:rsidR="00F46372">
              <w:t>/studentlist</w:t>
            </w:r>
            <w:r>
              <w:t>.csv</w:t>
            </w:r>
          </w:p>
          <w:p w:rsidR="0029778D" w:rsidRDefault="0029778D">
            <w:r>
              <w:t>(401 if not Admin)</w:t>
            </w:r>
          </w:p>
        </w:tc>
        <w:tc>
          <w:tcPr>
            <w:tcW w:w="1682" w:type="dxa"/>
          </w:tcPr>
          <w:p w:rsidR="00230627" w:rsidRDefault="00230627">
            <w:r>
              <w:t>Returns the CSV file</w:t>
            </w:r>
          </w:p>
        </w:tc>
        <w:tc>
          <w:tcPr>
            <w:tcW w:w="1630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731" w:type="dxa"/>
          </w:tcPr>
          <w:p w:rsidR="00230627" w:rsidRDefault="00230627">
            <w:r>
              <w:t>Adds/Overwrites the student list file</w:t>
            </w:r>
          </w:p>
        </w:tc>
        <w:tc>
          <w:tcPr>
            <w:tcW w:w="1631" w:type="dxa"/>
          </w:tcPr>
          <w:p w:rsidR="00230627" w:rsidRDefault="00230627" w:rsidP="001E66AB">
            <w:r>
              <w:t>Method Not Allowed (405)</w:t>
            </w:r>
          </w:p>
        </w:tc>
      </w:tr>
    </w:tbl>
    <w:p w:rsidR="00336F63" w:rsidRDefault="00336F63"/>
    <w:p w:rsidR="00230627" w:rsidRDefault="00230627">
      <w:r>
        <w:t>Unsure of 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1462"/>
        <w:gridCol w:w="1341"/>
        <w:gridCol w:w="1731"/>
        <w:gridCol w:w="1342"/>
      </w:tblGrid>
      <w:tr w:rsidR="00310E73" w:rsidTr="00230627">
        <w:tc>
          <w:tcPr>
            <w:tcW w:w="3366" w:type="dxa"/>
          </w:tcPr>
          <w:p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462" w:type="dxa"/>
          </w:tcPr>
          <w:p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:rsidR="00310E73" w:rsidRDefault="00310E73" w:rsidP="001E66AB">
            <w:r>
              <w:t>read</w:t>
            </w:r>
          </w:p>
        </w:tc>
        <w:tc>
          <w:tcPr>
            <w:tcW w:w="1341" w:type="dxa"/>
          </w:tcPr>
          <w:p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:rsidR="00310E73" w:rsidRDefault="00310E73" w:rsidP="001E66AB">
            <w:r>
              <w:t>create</w:t>
            </w:r>
          </w:p>
        </w:tc>
        <w:tc>
          <w:tcPr>
            <w:tcW w:w="1731" w:type="dxa"/>
          </w:tcPr>
          <w:p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:rsidR="00310E73" w:rsidRDefault="00310E73" w:rsidP="001E66AB">
            <w:r>
              <w:t>update</w:t>
            </w:r>
          </w:p>
        </w:tc>
        <w:tc>
          <w:tcPr>
            <w:tcW w:w="1342" w:type="dxa"/>
          </w:tcPr>
          <w:p w:rsidR="00310E73" w:rsidRPr="00FC765F" w:rsidRDefault="00310E73" w:rsidP="001E66AB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310E73" w:rsidTr="00230627">
        <w:tc>
          <w:tcPr>
            <w:tcW w:w="3366" w:type="dxa"/>
          </w:tcPr>
          <w:p w:rsidR="00310E73" w:rsidRDefault="00310E73" w:rsidP="001E66AB">
            <w:r>
              <w:t>/{year}/modules</w:t>
            </w:r>
          </w:p>
        </w:tc>
        <w:tc>
          <w:tcPr>
            <w:tcW w:w="1462" w:type="dxa"/>
          </w:tcPr>
          <w:p w:rsidR="00310E73" w:rsidRDefault="00310E73" w:rsidP="001E66AB">
            <w:r>
              <w:t>Return a list of modules</w:t>
            </w:r>
          </w:p>
        </w:tc>
        <w:tc>
          <w:tcPr>
            <w:tcW w:w="1341" w:type="dxa"/>
          </w:tcPr>
          <w:p w:rsidR="00310E73" w:rsidRDefault="00310E73" w:rsidP="001E66AB">
            <w:r>
              <w:t>Create a new module</w:t>
            </w:r>
          </w:p>
        </w:tc>
        <w:tc>
          <w:tcPr>
            <w:tcW w:w="1731" w:type="dxa"/>
          </w:tcPr>
          <w:p w:rsidR="00310E73" w:rsidRDefault="00310E73" w:rsidP="001E66AB">
            <w:r>
              <w:t>Method Not Allowed (405)</w:t>
            </w:r>
          </w:p>
        </w:tc>
        <w:tc>
          <w:tcPr>
            <w:tcW w:w="1342" w:type="dxa"/>
          </w:tcPr>
          <w:p w:rsidR="00310E73" w:rsidRDefault="00310E73" w:rsidP="001E66AB">
            <w:r>
              <w:t>Method Not Allowed (405)</w:t>
            </w:r>
          </w:p>
        </w:tc>
      </w:tr>
      <w:tr w:rsidR="00310E73" w:rsidTr="00230627">
        <w:tc>
          <w:tcPr>
            <w:tcW w:w="3366" w:type="dxa"/>
          </w:tcPr>
          <w:p w:rsidR="00310E73" w:rsidRDefault="00310E73" w:rsidP="00310E73">
            <w:r>
              <w:t>/{year}/{module code}</w:t>
            </w:r>
          </w:p>
        </w:tc>
        <w:tc>
          <w:tcPr>
            <w:tcW w:w="1462" w:type="dxa"/>
          </w:tcPr>
          <w:p w:rsidR="00310E73" w:rsidRDefault="00310E73" w:rsidP="001E66AB">
            <w:r>
              <w:t>Returns a specific module</w:t>
            </w:r>
          </w:p>
        </w:tc>
        <w:tc>
          <w:tcPr>
            <w:tcW w:w="1341" w:type="dxa"/>
          </w:tcPr>
          <w:p w:rsidR="00310E73" w:rsidRDefault="00310E73" w:rsidP="001E66AB">
            <w:r>
              <w:t>Method Not Allowed (405)</w:t>
            </w:r>
          </w:p>
        </w:tc>
        <w:tc>
          <w:tcPr>
            <w:tcW w:w="1731" w:type="dxa"/>
          </w:tcPr>
          <w:p w:rsidR="00310E73" w:rsidRDefault="00310E73" w:rsidP="001E66AB">
            <w:r>
              <w:t>Updates a specific module</w:t>
            </w:r>
          </w:p>
        </w:tc>
        <w:tc>
          <w:tcPr>
            <w:tcW w:w="1342" w:type="dxa"/>
          </w:tcPr>
          <w:p w:rsidR="00310E73" w:rsidRDefault="00310E73" w:rsidP="001E66AB">
            <w:r>
              <w:t>Deletes a specific module</w:t>
            </w:r>
          </w:p>
        </w:tc>
      </w:tr>
      <w:tr w:rsidR="00230627" w:rsidTr="00230627">
        <w:tc>
          <w:tcPr>
            <w:tcW w:w="3366" w:type="dxa"/>
          </w:tcPr>
          <w:p w:rsidR="00230627" w:rsidRDefault="00230627" w:rsidP="001E66AB">
            <w:r>
              <w:t>/{year}/modules?uid={}</w:t>
            </w:r>
          </w:p>
        </w:tc>
        <w:tc>
          <w:tcPr>
            <w:tcW w:w="1462" w:type="dxa"/>
          </w:tcPr>
          <w:p w:rsidR="00230627" w:rsidRDefault="00230627" w:rsidP="001E66AB">
            <w:r>
              <w:t>Returns a list of modules from a given year that is associated with a specific user.</w:t>
            </w:r>
          </w:p>
        </w:tc>
        <w:tc>
          <w:tcPr>
            <w:tcW w:w="1341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731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342" w:type="dxa"/>
          </w:tcPr>
          <w:p w:rsidR="00230627" w:rsidRDefault="00230627" w:rsidP="001E66AB">
            <w:r>
              <w:t>Method Not Allowed (405)</w:t>
            </w:r>
          </w:p>
        </w:tc>
      </w:tr>
      <w:tr w:rsidR="00230627" w:rsidTr="00230627">
        <w:tc>
          <w:tcPr>
            <w:tcW w:w="3366" w:type="dxa"/>
          </w:tcPr>
          <w:p w:rsidR="00230627" w:rsidRDefault="00230627" w:rsidP="001E66AB">
            <w:r>
              <w:t>/{year}/{</w:t>
            </w:r>
            <w:proofErr w:type="spellStart"/>
            <w:r>
              <w:t>modulecode</w:t>
            </w:r>
            <w:proofErr w:type="spellEnd"/>
            <w:r>
              <w:t>}/students.csv</w:t>
            </w:r>
          </w:p>
        </w:tc>
        <w:tc>
          <w:tcPr>
            <w:tcW w:w="1462" w:type="dxa"/>
          </w:tcPr>
          <w:p w:rsidR="00230627" w:rsidRDefault="00230627" w:rsidP="000C79CE">
            <w:r>
              <w:t>Returns the CSV file</w:t>
            </w:r>
          </w:p>
        </w:tc>
        <w:tc>
          <w:tcPr>
            <w:tcW w:w="1341" w:type="dxa"/>
          </w:tcPr>
          <w:p w:rsidR="00230627" w:rsidRDefault="00230627" w:rsidP="001E66AB">
            <w:r>
              <w:t>Method Not Allowed (405)</w:t>
            </w:r>
          </w:p>
        </w:tc>
        <w:tc>
          <w:tcPr>
            <w:tcW w:w="1731" w:type="dxa"/>
          </w:tcPr>
          <w:p w:rsidR="00230627" w:rsidRDefault="00230627" w:rsidP="001E66AB">
            <w:r>
              <w:t>Adds/Overwrites the student list file</w:t>
            </w:r>
          </w:p>
        </w:tc>
        <w:tc>
          <w:tcPr>
            <w:tcW w:w="1342" w:type="dxa"/>
          </w:tcPr>
          <w:p w:rsidR="00230627" w:rsidRDefault="00230627" w:rsidP="001E66AB">
            <w:r>
              <w:t>Method Not Allowed (405)</w:t>
            </w:r>
          </w:p>
        </w:tc>
      </w:tr>
    </w:tbl>
    <w:p w:rsidR="001C4153" w:rsidRDefault="001C4153"/>
    <w:p w:rsidR="001C4153" w:rsidRDefault="001C4153">
      <w:r>
        <w:t xml:space="preserve">Best practices for API design: </w:t>
      </w:r>
      <w:hyperlink r:id="rId4" w:history="1">
        <w:r w:rsidRPr="008C0A92">
          <w:rPr>
            <w:rStyle w:val="Hyperlink"/>
          </w:rPr>
          <w:t>https://blog.mwaysolutions.com/2014/06/05/10-best-practices-for-better-restful-api/</w:t>
        </w:r>
      </w:hyperlink>
    </w:p>
    <w:p w:rsidR="001C4153" w:rsidRDefault="001C4153">
      <w:r>
        <w:t xml:space="preserve">API Authentication: </w:t>
      </w:r>
      <w:hyperlink r:id="rId5" w:history="1">
        <w:r w:rsidR="0087784F" w:rsidRPr="008C0A92">
          <w:rPr>
            <w:rStyle w:val="Hyperlink"/>
          </w:rPr>
          <w:t>https://blog.restcase.com/4-most-used-rest-api-authentication-methods/</w:t>
        </w:r>
      </w:hyperlink>
    </w:p>
    <w:p w:rsidR="0087784F" w:rsidRDefault="0087784F"/>
    <w:p w:rsidR="001C4153" w:rsidRDefault="001C4153"/>
    <w:p w:rsidR="001C4153" w:rsidRDefault="001C4153"/>
    <w:p w:rsidR="00FC765F" w:rsidRDefault="006413D6">
      <w:r>
        <w:t xml:space="preserve">The </w:t>
      </w:r>
      <w:r w:rsidRPr="006413D6">
        <w:rPr>
          <w:b/>
        </w:rPr>
        <w:t>Notifications</w:t>
      </w:r>
      <w:r>
        <w:t xml:space="preserve"> application will provide an API to the front-end server. The notifications component will also have to access the Message Store’s API to get messages to email.</w:t>
      </w:r>
    </w:p>
    <w:p w:rsidR="00B80B24" w:rsidRDefault="00B80B24">
      <w:r>
        <w:t xml:space="preserve">Consider use of API key in Authorisation header (font-end server will have a </w:t>
      </w:r>
      <w:proofErr w:type="gramStart"/>
      <w:r>
        <w:t>hard coded</w:t>
      </w:r>
      <w:proofErr w:type="gramEnd"/>
      <w:r>
        <w:t xml:space="preserve"> API key).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1703"/>
        <w:gridCol w:w="1708"/>
        <w:gridCol w:w="1712"/>
        <w:gridCol w:w="1702"/>
      </w:tblGrid>
      <w:tr w:rsidR="00C63930" w:rsidTr="00C63930">
        <w:tc>
          <w:tcPr>
            <w:tcW w:w="2417" w:type="dxa"/>
          </w:tcPr>
          <w:p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Resource</w:t>
            </w:r>
          </w:p>
        </w:tc>
        <w:tc>
          <w:tcPr>
            <w:tcW w:w="1703" w:type="dxa"/>
          </w:tcPr>
          <w:p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GET</w:t>
            </w:r>
          </w:p>
          <w:p w:rsidR="00C63930" w:rsidRDefault="00C63930" w:rsidP="001E66AB">
            <w:r>
              <w:t>read</w:t>
            </w:r>
          </w:p>
        </w:tc>
        <w:tc>
          <w:tcPr>
            <w:tcW w:w="1708" w:type="dxa"/>
          </w:tcPr>
          <w:p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POST</w:t>
            </w:r>
          </w:p>
          <w:p w:rsidR="00C63930" w:rsidRDefault="00C63930" w:rsidP="001E66AB">
            <w:r>
              <w:t>create</w:t>
            </w:r>
          </w:p>
        </w:tc>
        <w:tc>
          <w:tcPr>
            <w:tcW w:w="1712" w:type="dxa"/>
          </w:tcPr>
          <w:p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PUT</w:t>
            </w:r>
          </w:p>
          <w:p w:rsidR="00C63930" w:rsidRDefault="00C63930" w:rsidP="001E66AB">
            <w:r>
              <w:t>update</w:t>
            </w:r>
          </w:p>
        </w:tc>
        <w:tc>
          <w:tcPr>
            <w:tcW w:w="1702" w:type="dxa"/>
          </w:tcPr>
          <w:p w:rsidR="00C63930" w:rsidRPr="00FC765F" w:rsidRDefault="00C63930" w:rsidP="001E66AB">
            <w:pPr>
              <w:rPr>
                <w:b/>
              </w:rPr>
            </w:pPr>
            <w:r w:rsidRPr="00FC765F">
              <w:rPr>
                <w:b/>
              </w:rPr>
              <w:t>DELETE</w:t>
            </w:r>
          </w:p>
        </w:tc>
      </w:tr>
      <w:tr w:rsidR="00C63930" w:rsidTr="00C63930">
        <w:tc>
          <w:tcPr>
            <w:tcW w:w="2417" w:type="dxa"/>
          </w:tcPr>
          <w:p w:rsidR="00C63930" w:rsidRDefault="00C63930" w:rsidP="00C63930">
            <w:r>
              <w:t xml:space="preserve">/ </w:t>
            </w:r>
            <w:proofErr w:type="spellStart"/>
            <w:r>
              <w:t>notificationsettings</w:t>
            </w:r>
            <w:proofErr w:type="spellEnd"/>
          </w:p>
        </w:tc>
        <w:tc>
          <w:tcPr>
            <w:tcW w:w="1703" w:type="dxa"/>
          </w:tcPr>
          <w:p w:rsidR="00C63930" w:rsidRDefault="00C63930" w:rsidP="001E66AB">
            <w:r>
              <w:t>Method Not Allowed (405)</w:t>
            </w:r>
          </w:p>
        </w:tc>
        <w:tc>
          <w:tcPr>
            <w:tcW w:w="1708" w:type="dxa"/>
          </w:tcPr>
          <w:p w:rsidR="00C63930" w:rsidRDefault="00C63930" w:rsidP="00C63930">
            <w:r>
              <w:t>Create a new notification settings entry</w:t>
            </w:r>
          </w:p>
        </w:tc>
        <w:tc>
          <w:tcPr>
            <w:tcW w:w="1712" w:type="dxa"/>
          </w:tcPr>
          <w:p w:rsidR="00C63930" w:rsidRDefault="00C63930" w:rsidP="001E66AB">
            <w:r>
              <w:t>Method Not Allowed (405)</w:t>
            </w:r>
          </w:p>
        </w:tc>
        <w:tc>
          <w:tcPr>
            <w:tcW w:w="1702" w:type="dxa"/>
          </w:tcPr>
          <w:p w:rsidR="00C63930" w:rsidRDefault="00C63930" w:rsidP="001E66AB">
            <w:r>
              <w:t>Method Not Allowed (405)</w:t>
            </w:r>
          </w:p>
        </w:tc>
      </w:tr>
      <w:tr w:rsidR="00C63930" w:rsidTr="00C63930">
        <w:tc>
          <w:tcPr>
            <w:tcW w:w="2417" w:type="dxa"/>
          </w:tcPr>
          <w:p w:rsidR="00C63930" w:rsidRDefault="00C63930" w:rsidP="00C63930">
            <w:r>
              <w:t>/</w:t>
            </w:r>
            <w:proofErr w:type="spellStart"/>
            <w:r>
              <w:t>notificationsettings</w:t>
            </w:r>
            <w:proofErr w:type="spellEnd"/>
            <w:r>
              <w:t>/{id}</w:t>
            </w:r>
          </w:p>
        </w:tc>
        <w:tc>
          <w:tcPr>
            <w:tcW w:w="1703" w:type="dxa"/>
          </w:tcPr>
          <w:p w:rsidR="00C63930" w:rsidRDefault="00C63930" w:rsidP="00C63930">
            <w:r>
              <w:t>Returns a specific user’s notification settings</w:t>
            </w:r>
          </w:p>
        </w:tc>
        <w:tc>
          <w:tcPr>
            <w:tcW w:w="1708" w:type="dxa"/>
          </w:tcPr>
          <w:p w:rsidR="00C63930" w:rsidRDefault="00C63930" w:rsidP="001E66AB">
            <w:r>
              <w:t>Method Not Allowed (405)</w:t>
            </w:r>
          </w:p>
        </w:tc>
        <w:tc>
          <w:tcPr>
            <w:tcW w:w="1712" w:type="dxa"/>
          </w:tcPr>
          <w:p w:rsidR="00C63930" w:rsidRDefault="00C63930" w:rsidP="001E66AB">
            <w:r>
              <w:t>Updates a specific user’s notification settings</w:t>
            </w:r>
          </w:p>
        </w:tc>
        <w:tc>
          <w:tcPr>
            <w:tcW w:w="1702" w:type="dxa"/>
          </w:tcPr>
          <w:p w:rsidR="00C63930" w:rsidRDefault="00C63930" w:rsidP="001E66AB">
            <w:r>
              <w:t>Deletes a specific user’s notification settings</w:t>
            </w:r>
          </w:p>
        </w:tc>
      </w:tr>
    </w:tbl>
    <w:p w:rsidR="006413D6" w:rsidRDefault="006413D6"/>
    <w:p w:rsidR="003120F5" w:rsidRDefault="003120F5"/>
    <w:p w:rsidR="003120F5" w:rsidRDefault="003120F5">
      <w:r>
        <w:br w:type="page"/>
      </w:r>
    </w:p>
    <w:p w:rsidR="00381374" w:rsidRDefault="00381374">
      <w:r>
        <w:lastRenderedPageBreak/>
        <w:t>Thinking about where groups are stored??</w:t>
      </w:r>
    </w:p>
    <w:p w:rsidR="003120F5" w:rsidRDefault="003120F5"/>
    <w:sectPr w:rsidR="0031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65F"/>
    <w:rsid w:val="000922F6"/>
    <w:rsid w:val="000C79CE"/>
    <w:rsid w:val="00176258"/>
    <w:rsid w:val="001C4153"/>
    <w:rsid w:val="00230627"/>
    <w:rsid w:val="0029778D"/>
    <w:rsid w:val="00310E73"/>
    <w:rsid w:val="003114B7"/>
    <w:rsid w:val="003120F5"/>
    <w:rsid w:val="00336F63"/>
    <w:rsid w:val="00381374"/>
    <w:rsid w:val="005508B4"/>
    <w:rsid w:val="005A0950"/>
    <w:rsid w:val="006413D6"/>
    <w:rsid w:val="0087784F"/>
    <w:rsid w:val="0089733D"/>
    <w:rsid w:val="00B80B24"/>
    <w:rsid w:val="00C63930"/>
    <w:rsid w:val="00F46372"/>
    <w:rsid w:val="00F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5B07"/>
  <w15:docId w15:val="{8846DAD2-F88C-4130-981B-6E24DF0D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1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restcase.com/4-most-used-rest-api-authentication-methods/" TargetMode="External"/><Relationship Id="rId4" Type="http://schemas.openxmlformats.org/officeDocument/2006/relationships/hyperlink" Target="https://blog.mwaysolutions.com/2014/06/05/10-best-practices-for-better-restful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 Jones [mwj7]</cp:lastModifiedBy>
  <cp:revision>15</cp:revision>
  <dcterms:created xsi:type="dcterms:W3CDTF">2019-10-30T10:00:00Z</dcterms:created>
  <dcterms:modified xsi:type="dcterms:W3CDTF">2019-10-31T12:33:00Z</dcterms:modified>
</cp:coreProperties>
</file>