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5105" w14:textId="77777777" w:rsidR="00BC1E0D" w:rsidRDefault="00000000">
      <w:pPr>
        <w:spacing w:before="1440"/>
      </w:pPr>
      <w:r>
        <w:rPr>
          <w:b/>
          <w:bCs/>
          <w:color w:val="1F4E79"/>
          <w:sz w:val="64"/>
          <w:szCs w:val="64"/>
        </w:rPr>
        <w:t>Energy M&amp;V Baseline Optimizer</w:t>
      </w:r>
    </w:p>
    <w:p w14:paraId="5DAD0262" w14:textId="77777777" w:rsidR="00BC1E0D" w:rsidRDefault="00000000">
      <w:r>
        <w:rPr>
          <w:b/>
          <w:bCs/>
          <w:color w:val="2E75B6"/>
          <w:sz w:val="40"/>
          <w:szCs w:val="40"/>
        </w:rPr>
        <w:t>Sigma Computing — Process Guide</w:t>
      </w:r>
    </w:p>
    <w:p w14:paraId="54D02597" w14:textId="10736A43" w:rsidR="00BC1E0D" w:rsidRDefault="00000000" w:rsidP="00AB2972">
      <w:pPr>
        <w:spacing w:before="120" w:after="480"/>
      </w:pPr>
      <w:r>
        <w:rPr>
          <w:i/>
          <w:iCs/>
          <w:color w:val="606060"/>
          <w:sz w:val="26"/>
          <w:szCs w:val="26"/>
        </w:rPr>
        <w:t>How to upload data, run the analysis, and use the interactive workbook</w:t>
      </w:r>
      <w:r>
        <w:br w:type="page"/>
      </w:r>
    </w:p>
    <w:p w14:paraId="503EE45A" w14:textId="77777777" w:rsidR="00BC1E0D" w:rsidRDefault="00000000">
      <w:pPr>
        <w:pStyle w:val="Heading1"/>
      </w:pPr>
      <w:r>
        <w:lastRenderedPageBreak/>
        <w:t>1. Overview</w:t>
      </w:r>
    </w:p>
    <w:p w14:paraId="7A3B13AD" w14:textId="77777777" w:rsidR="00AB2972" w:rsidRDefault="00AB2972" w:rsidP="00AB2972">
      <w:pPr>
        <w:spacing w:before="60" w:after="100"/>
      </w:pPr>
      <w:r>
        <w:t>The M&amp;V Sigma workbook performs the same IPMVP Option C baseline optimization analysis as the VS Code tool (see other documentation) but runs entirely in your browser through Sigma Computing. You upload/replace your CSV file referencing the provided template, click Run at the top of Page 2, and the results appear as interactive tables and charts.</w:t>
      </w:r>
    </w:p>
    <w:p w14:paraId="476EC943" w14:textId="77777777" w:rsidR="00AB2972" w:rsidRDefault="00AB2972" w:rsidP="00AB2972"/>
    <w:p w14:paraId="002BDB19" w14:textId="77777777" w:rsidR="00AB2972" w:rsidRDefault="00AB2972" w:rsidP="00AB2972">
      <w:pPr>
        <w:spacing w:before="60" w:after="100"/>
      </w:pPr>
      <w:r>
        <w:t>The workbook has three pages:</w:t>
      </w:r>
    </w:p>
    <w:p w14:paraId="6A34E6DB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560"/>
      </w:tblGrid>
      <w:tr w:rsidR="00BC1E0D" w14:paraId="27CD3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43F7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1D7E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3E8A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BC1E0D" w14:paraId="73D6E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D414" w14:textId="77777777" w:rsidR="00BC1E0D" w:rsidRDefault="00000000">
            <w:r>
              <w:rPr>
                <w:sz w:val="20"/>
                <w:szCs w:val="20"/>
              </w:rPr>
              <w:t>Page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BA1D" w14:textId="77777777" w:rsidR="00BC1E0D" w:rsidRDefault="00000000">
            <w:r>
              <w:rPr>
                <w:sz w:val="20"/>
                <w:szCs w:val="20"/>
              </w:rPr>
              <w:t>Data Intake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C2E1" w14:textId="77777777" w:rsidR="00BC1E0D" w:rsidRDefault="00000000">
            <w:r>
              <w:rPr>
                <w:sz w:val="20"/>
                <w:szCs w:val="20"/>
              </w:rPr>
              <w:t>Upload your CSV file here. The workbook reads it and passes it to the analysis engine.</w:t>
            </w:r>
          </w:p>
        </w:tc>
      </w:tr>
      <w:tr w:rsidR="00BC1E0D" w14:paraId="0D4771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5670" w14:textId="77777777" w:rsidR="00BC1E0D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CD7F" w14:textId="77777777" w:rsidR="00BC1E0D" w:rsidRDefault="00000000">
            <w:r>
              <w:rPr>
                <w:sz w:val="20"/>
                <w:szCs w:val="20"/>
              </w:rPr>
              <w:t>Optimization &amp; Models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4D91" w14:textId="77777777" w:rsidR="00BC1E0D" w:rsidRDefault="00000000">
            <w:r>
              <w:rPr>
                <w:sz w:val="20"/>
                <w:szCs w:val="20"/>
              </w:rPr>
              <w:t>The Python engine runs here. Shows 7 output tables plus quality scatter charts.</w:t>
            </w:r>
          </w:p>
        </w:tc>
      </w:tr>
      <w:tr w:rsidR="00BC1E0D" w14:paraId="11AE7C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82BD" w14:textId="77777777" w:rsidR="00BC1E0D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49B2" w14:textId="77777777" w:rsidR="00BC1E0D" w:rsidRDefault="00000000">
            <w:r>
              <w:rPr>
                <w:sz w:val="20"/>
                <w:szCs w:val="20"/>
              </w:rPr>
              <w:t>Savings &amp; Cost Analysis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CFE7" w14:textId="77777777" w:rsidR="00BC1E0D" w:rsidRDefault="00000000">
            <w:r>
              <w:rPr>
                <w:sz w:val="20"/>
                <w:szCs w:val="20"/>
              </w:rPr>
              <w:t>KPI tiles, savings charts, cumulative trend, and outlier summary — interactive with site filter.</w:t>
            </w:r>
          </w:p>
        </w:tc>
      </w:tr>
    </w:tbl>
    <w:p w14:paraId="6DE7D1A3" w14:textId="77777777" w:rsidR="00BC1E0D" w:rsidRDefault="00BC1E0D"/>
    <w:p w14:paraId="3E42B3C4" w14:textId="77777777" w:rsidR="00BC1E0D" w:rsidRDefault="00000000">
      <w:pPr>
        <w:pStyle w:val="Heading1"/>
      </w:pPr>
      <w:r>
        <w:t>2. Preparing Your CSV File</w:t>
      </w:r>
    </w:p>
    <w:p w14:paraId="1FF73E3F" w14:textId="77777777" w:rsidR="00BC1E0D" w:rsidRDefault="00000000">
      <w:pPr>
        <w:pStyle w:val="Heading2"/>
      </w:pPr>
      <w:r>
        <w:t>2.1 Use the template</w:t>
      </w:r>
    </w:p>
    <w:p w14:paraId="23C2B3B2" w14:textId="1C78A625" w:rsidR="00BC1E0D" w:rsidRDefault="00AB2972" w:rsidP="00AB2972">
      <w:pPr>
        <w:spacing w:before="60" w:after="100"/>
      </w:pPr>
      <w:r>
        <w:t>Download the blank templet at the top of Page 1 and use it as your starting point. This ensures all the data is in the appropriate order.</w:t>
      </w:r>
    </w:p>
    <w:p w14:paraId="7F747752" w14:textId="77777777" w:rsidR="00BC1E0D" w:rsidRDefault="00000000">
      <w:pPr>
        <w:pStyle w:val="Heading2"/>
      </w:pPr>
      <w:r>
        <w:t>2.2 Required columns</w:t>
      </w:r>
    </w:p>
    <w:p w14:paraId="321285D1" w14:textId="77777777" w:rsidR="00BC1E0D" w:rsidRDefault="00000000">
      <w:pPr>
        <w:spacing w:before="60" w:after="100"/>
      </w:pPr>
      <w:r>
        <w:t>The CSV must have exactly these column names. They are case-sensitive — do not rename them.</w:t>
      </w:r>
    </w:p>
    <w:p w14:paraId="0BA474AD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360"/>
      </w:tblGrid>
      <w:tr w:rsidR="00BC1E0D" w14:paraId="5E762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CAD8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8A93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F588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C1E0D" w14:paraId="5EB889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2C8F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Site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66B5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F1DE" w14:textId="77777777" w:rsidR="00BC1E0D" w:rsidRDefault="00000000">
            <w:r>
              <w:rPr>
                <w:sz w:val="20"/>
                <w:szCs w:val="20"/>
              </w:rPr>
              <w:t xml:space="preserve">Unique building identifier. All rows for the same building must </w:t>
            </w:r>
            <w:proofErr w:type="gramStart"/>
            <w:r>
              <w:rPr>
                <w:sz w:val="20"/>
                <w:szCs w:val="20"/>
              </w:rPr>
              <w:t>use</w:t>
            </w:r>
            <w:proofErr w:type="gramEnd"/>
            <w:r>
              <w:rPr>
                <w:sz w:val="20"/>
                <w:szCs w:val="20"/>
              </w:rPr>
              <w:t xml:space="preserve"> the same value.</w:t>
            </w:r>
          </w:p>
        </w:tc>
      </w:tr>
      <w:tr w:rsidR="00BC1E0D" w14:paraId="6058D1EE" w14:textId="77777777" w:rsidTr="00770805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C6EC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Meter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46C4" w14:textId="77777777" w:rsidR="00BC1E0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B0C8" w14:textId="77777777" w:rsidR="00BC1E0D" w:rsidRDefault="00000000">
            <w:r>
              <w:rPr>
                <w:sz w:val="20"/>
                <w:szCs w:val="20"/>
              </w:rPr>
              <w:t>Optional. Utility account or meter ID. If blank, the engine treats the whole site as a single meter.</w:t>
            </w:r>
          </w:p>
        </w:tc>
      </w:tr>
      <w:tr w:rsidR="00BC1E0D" w14:paraId="4BD97F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792B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Service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3B10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C9D9" w14:textId="77777777" w:rsidR="00BC1E0D" w:rsidRDefault="00000000">
            <w:r>
              <w:rPr>
                <w:sz w:val="20"/>
                <w:szCs w:val="20"/>
              </w:rPr>
              <w:t>Must contain 'Electricity' or 'Natural Gas'. Case-</w:t>
            </w:r>
            <w:proofErr w:type="gramStart"/>
            <w:r>
              <w:rPr>
                <w:sz w:val="20"/>
                <w:szCs w:val="20"/>
              </w:rPr>
              <w:t>insensitive — '</w:t>
            </w:r>
            <w:proofErr w:type="gramEnd"/>
            <w:r>
              <w:rPr>
                <w:sz w:val="20"/>
                <w:szCs w:val="20"/>
              </w:rPr>
              <w:t>electric</w:t>
            </w:r>
            <w:proofErr w:type="gramStart"/>
            <w:r>
              <w:rPr>
                <w:sz w:val="20"/>
                <w:szCs w:val="20"/>
              </w:rPr>
              <w:t>',</w:t>
            </w:r>
            <w:proofErr w:type="gramEnd"/>
            <w:r>
              <w:rPr>
                <w:sz w:val="20"/>
                <w:szCs w:val="20"/>
              </w:rPr>
              <w:t xml:space="preserve"> 'gas' also </w:t>
            </w:r>
            <w:proofErr w:type="gramStart"/>
            <w:r>
              <w:rPr>
                <w:sz w:val="20"/>
                <w:szCs w:val="20"/>
              </w:rPr>
              <w:t>work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BC1E0D" w14:paraId="072C7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1F61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Period Start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B655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E2E1" w14:textId="77777777" w:rsidR="00BC1E0D" w:rsidRDefault="00000000">
            <w:r>
              <w:rPr>
                <w:sz w:val="20"/>
                <w:szCs w:val="20"/>
              </w:rPr>
              <w:t>Format: YYYY-MM-DD (e.g. 2023-01-01)</w:t>
            </w:r>
          </w:p>
        </w:tc>
      </w:tr>
      <w:tr w:rsidR="00BC1E0D" w14:paraId="109C39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F5DC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Period End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E9FE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6C6D" w14:textId="77777777" w:rsidR="00BC1E0D" w:rsidRDefault="00000000">
            <w:r>
              <w:rPr>
                <w:sz w:val="20"/>
                <w:szCs w:val="20"/>
              </w:rPr>
              <w:t>Format: YYYY-MM-DD</w:t>
            </w:r>
          </w:p>
        </w:tc>
      </w:tr>
      <w:tr w:rsidR="00BC1E0D" w14:paraId="5F0CB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D044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HDD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A149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4C88" w14:textId="77777777" w:rsidR="00BC1E0D" w:rsidRDefault="00000000">
            <w:r>
              <w:rPr>
                <w:sz w:val="20"/>
                <w:szCs w:val="20"/>
              </w:rPr>
              <w:t>Heating Degree Days for the billing period.</w:t>
            </w:r>
          </w:p>
        </w:tc>
      </w:tr>
      <w:tr w:rsidR="00BC1E0D" w14:paraId="0F969A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0A92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CDD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3564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1991" w14:textId="77777777" w:rsidR="00BC1E0D" w:rsidRDefault="00000000">
            <w:r>
              <w:rPr>
                <w:sz w:val="20"/>
                <w:szCs w:val="20"/>
              </w:rPr>
              <w:t>Cooling Degree Days for the billing period.</w:t>
            </w:r>
          </w:p>
        </w:tc>
      </w:tr>
      <w:tr w:rsidR="00BC1E0D" w14:paraId="7C3C58D1" w14:textId="77777777" w:rsidTr="00AB2972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B924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lastRenderedPageBreak/>
              <w:t>Consumption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4DEF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719D" w14:textId="77777777" w:rsidR="00BC1E0D" w:rsidRDefault="00000000">
            <w:r>
              <w:rPr>
                <w:sz w:val="20"/>
                <w:szCs w:val="20"/>
              </w:rPr>
              <w:t>Energy usage. Standard units: kWh for electricity, Therms for gas.</w:t>
            </w:r>
          </w:p>
        </w:tc>
      </w:tr>
      <w:tr w:rsidR="00BC1E0D" w14:paraId="319925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4063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Total Charges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F68C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37DE" w14:textId="77777777" w:rsidR="00BC1E0D" w:rsidRDefault="00000000">
            <w:r>
              <w:rPr>
                <w:sz w:val="20"/>
                <w:szCs w:val="20"/>
              </w:rPr>
              <w:t>Total dollar cost of the bill. Can include a $ sign and commas — the engine strips them automatically.</w:t>
            </w:r>
          </w:p>
        </w:tc>
      </w:tr>
      <w:tr w:rsidR="00BC1E0D" w14:paraId="1CBD6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0CDF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Commission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AF16" w14:textId="77777777" w:rsidR="00BC1E0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C44B" w14:textId="77777777" w:rsidR="00BC1E0D" w:rsidRDefault="00000000">
            <w:r>
              <w:rPr>
                <w:sz w:val="20"/>
                <w:szCs w:val="20"/>
              </w:rPr>
              <w:t>Date the energy efficiency project was commissioned. All rows for the same site use the same date. Bills before this date = baseline. Bills on/after = reporting.</w:t>
            </w:r>
          </w:p>
        </w:tc>
      </w:tr>
      <w:tr w:rsidR="00BC1E0D" w14:paraId="67CD7A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3663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rFonts w:eastAsia="Courier New"/>
                <w:sz w:val="20"/>
                <w:szCs w:val="20"/>
              </w:rPr>
              <w:t>Consumption 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2EC9" w14:textId="77777777" w:rsidR="00BC1E0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9F0D" w14:textId="77777777" w:rsidR="00BC1E0D" w:rsidRDefault="00000000">
            <w:r>
              <w:rPr>
                <w:sz w:val="20"/>
                <w:szCs w:val="20"/>
              </w:rPr>
              <w:t>Leave blank for kWh/Therms. Fill in for MWh, CCF, MCF, or MMBTU — the engine converts automatically.</w:t>
            </w:r>
          </w:p>
        </w:tc>
      </w:tr>
      <w:tr w:rsidR="00BC1E0D" w14:paraId="288141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FCAD" w14:textId="77777777" w:rsidR="00BC1E0D" w:rsidRPr="00AB2972" w:rsidRDefault="00000000">
            <w:pPr>
              <w:rPr>
                <w:sz w:val="20"/>
                <w:szCs w:val="20"/>
              </w:rPr>
            </w:pPr>
            <w:r w:rsidRPr="00AB2972">
              <w:rPr>
                <w:sz w:val="20"/>
                <w:szCs w:val="20"/>
              </w:rPr>
              <w:t>Selected Baseline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6B1E" w14:textId="77777777" w:rsidR="00BC1E0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1172" w14:textId="77777777" w:rsidR="00BC1E0D" w:rsidRDefault="00000000">
            <w:r>
              <w:rPr>
                <w:sz w:val="20"/>
                <w:szCs w:val="20"/>
              </w:rPr>
              <w:t xml:space="preserve">Leave blank on first upload. After the first run, download the </w:t>
            </w:r>
            <w:proofErr w:type="spellStart"/>
            <w:r>
              <w:rPr>
                <w:sz w:val="20"/>
                <w:szCs w:val="20"/>
              </w:rPr>
              <w:t>input_with_baseline</w:t>
            </w:r>
            <w:proofErr w:type="spellEnd"/>
            <w:r>
              <w:rPr>
                <w:sz w:val="20"/>
                <w:szCs w:val="20"/>
              </w:rPr>
              <w:t xml:space="preserve"> output table as CSV — this file has “1” populated in this column for the selected baseline bills. Re-upload that file to run savings calculations without re-optimizing. See Section 4 for the full re-upload workflow.</w:t>
            </w:r>
          </w:p>
        </w:tc>
      </w:tr>
    </w:tbl>
    <w:p w14:paraId="01B77B38" w14:textId="77777777" w:rsidR="00BC1E0D" w:rsidRDefault="00BC1E0D"/>
    <w:p w14:paraId="76FEC28C" w14:textId="77777777" w:rsidR="00BC1E0D" w:rsidRDefault="00000000">
      <w:pPr>
        <w:pStyle w:val="Heading2"/>
      </w:pPr>
      <w:r>
        <w:t>2.3 Data requirements</w:t>
      </w:r>
    </w:p>
    <w:p w14:paraId="267A5F56" w14:textId="77777777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t>Minimum 12 electricity billing rows before Commission Date per meter</w:t>
      </w:r>
    </w:p>
    <w:p w14:paraId="3FA834FE" w14:textId="77777777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t>Minimum 8 gas billing rows before Commission Date per meter</w:t>
      </w:r>
    </w:p>
    <w:p w14:paraId="3305CA71" w14:textId="77777777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t>At least 1 billing row per calendar quarter in the baseline period</w:t>
      </w:r>
    </w:p>
    <w:p w14:paraId="0034268C" w14:textId="77777777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t>All sites can be in the same CSV file — the engine groups by Site Name automatically</w:t>
      </w:r>
    </w:p>
    <w:p w14:paraId="7A9C903B" w14:textId="2A63667D" w:rsidR="00BC1E0D" w:rsidRDefault="00000000" w:rsidP="00AB2972">
      <w:pPr>
        <w:pStyle w:val="ListParagraph"/>
        <w:numPr>
          <w:ilvl w:val="0"/>
          <w:numId w:val="2"/>
        </w:numPr>
        <w:spacing w:before="40" w:after="40"/>
      </w:pPr>
      <w:r>
        <w:t xml:space="preserve">For multi-meter sites, </w:t>
      </w:r>
      <w:proofErr w:type="gramStart"/>
      <w:r>
        <w:t>include</w:t>
      </w:r>
      <w:proofErr w:type="gramEnd"/>
      <w:r>
        <w:t xml:space="preserve"> all meters in the CSV — the engine detects whether they are concurrent or sequential</w:t>
      </w:r>
    </w:p>
    <w:p w14:paraId="635614C1" w14:textId="77777777" w:rsidR="00BC1E0D" w:rsidRDefault="00000000">
      <w:pPr>
        <w:pStyle w:val="Heading2"/>
      </w:pPr>
      <w:r>
        <w:t>2.4 What to watch out for</w:t>
      </w:r>
    </w:p>
    <w:p w14:paraId="18D2D769" w14:textId="77777777" w:rsidR="00AB2972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>Total Charges formatted as currency (e.g. $1,234) is handled — the engine strips $ and commas</w:t>
      </w:r>
    </w:p>
    <w:p w14:paraId="6B9E9D80" w14:textId="77777777" w:rsidR="00AB2972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>Commission Date with time zone information (e.g. 2024-01-15 00:00:00+00:00) is handled — time zone is stripped automatically</w:t>
      </w:r>
    </w:p>
    <w:p w14:paraId="3F0D26D8" w14:textId="77777777" w:rsidR="00AB2972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>Commission Date must be present for every row — do not leave it blank even for reporting period rows</w:t>
      </w:r>
    </w:p>
    <w:p w14:paraId="01B213A2" w14:textId="53BFE293" w:rsidR="00BC1E0D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 xml:space="preserve">Site Name must match exactly across </w:t>
      </w:r>
      <w:proofErr w:type="gramStart"/>
      <w:r>
        <w:t>rows — '</w:t>
      </w:r>
      <w:proofErr w:type="spellStart"/>
      <w:proofErr w:type="gramEnd"/>
      <w:r>
        <w:t>SiteA</w:t>
      </w:r>
      <w:proofErr w:type="spellEnd"/>
      <w:r>
        <w:t>' and '</w:t>
      </w:r>
      <w:proofErr w:type="spellStart"/>
      <w:r>
        <w:t>Site_A</w:t>
      </w:r>
      <w:proofErr w:type="spellEnd"/>
      <w:r>
        <w:t>' will be treated as different sites</w:t>
      </w:r>
    </w:p>
    <w:p w14:paraId="60FB7CA6" w14:textId="55855952" w:rsidR="00AB2972" w:rsidRDefault="00000000" w:rsidP="00770805">
      <w:pPr>
        <w:pStyle w:val="Heading1"/>
      </w:pPr>
      <w:r>
        <w:t>3. Uploading Your Data (Page 1)</w:t>
      </w:r>
    </w:p>
    <w:p w14:paraId="4BA89B66" w14:textId="30AF29D4" w:rsidR="00BC1E0D" w:rsidRDefault="00000000">
      <w:pPr>
        <w:spacing w:before="240" w:after="80"/>
      </w:pPr>
      <w:r>
        <w:rPr>
          <w:b/>
          <w:bCs/>
          <w:color w:val="FFFFFF"/>
          <w:sz w:val="24"/>
          <w:szCs w:val="24"/>
          <w:shd w:val="clear" w:color="auto" w:fill="2E75B6"/>
        </w:rPr>
        <w:t xml:space="preserve">  Step </w:t>
      </w:r>
      <w:r w:rsidR="00770805">
        <w:rPr>
          <w:b/>
          <w:bCs/>
          <w:color w:val="FFFFFF"/>
          <w:sz w:val="24"/>
          <w:szCs w:val="24"/>
          <w:shd w:val="clear" w:color="auto" w:fill="2E75B6"/>
        </w:rPr>
        <w:t>1</w:t>
      </w:r>
      <w:r>
        <w:rPr>
          <w:b/>
          <w:bCs/>
          <w:color w:val="FFFFFF"/>
          <w:sz w:val="24"/>
          <w:szCs w:val="24"/>
          <w:shd w:val="clear" w:color="auto" w:fill="2E75B6"/>
        </w:rPr>
        <w:t xml:space="preserve">  </w:t>
      </w:r>
      <w:r>
        <w:rPr>
          <w:b/>
          <w:bCs/>
          <w:color w:val="2E75B6"/>
          <w:sz w:val="26"/>
          <w:szCs w:val="26"/>
        </w:rPr>
        <w:t xml:space="preserve">  Upload your CSV</w:t>
      </w:r>
    </w:p>
    <w:p w14:paraId="68A6CA80" w14:textId="77777777" w:rsidR="00AB2972" w:rsidRDefault="00AB2972" w:rsidP="00AB2972">
      <w:pPr>
        <w:spacing w:before="60" w:after="100"/>
      </w:pPr>
      <w:r>
        <w:t xml:space="preserve">Click the CSV Input Table element on the page. Select Upload CSV in the drop down and proceed with your upload. </w:t>
      </w:r>
    </w:p>
    <w:p w14:paraId="2A18BAC9" w14:textId="2180FEA9" w:rsidR="00BC1E0D" w:rsidRDefault="00AB2972" w:rsidP="00AB2972">
      <w:pPr>
        <w:spacing w:before="60" w:after="100"/>
      </w:pPr>
      <w:r>
        <w:t>* Note: whatever data is currently loaded will be overwritten.</w:t>
      </w:r>
    </w:p>
    <w:p w14:paraId="1DB2CC1D" w14:textId="51D4D276" w:rsidR="00AB2972" w:rsidRDefault="00AB2972" w:rsidP="00AB2972">
      <w:pPr>
        <w:spacing w:before="60" w:after="100"/>
      </w:pPr>
      <w:r w:rsidRPr="008F2E90">
        <w:rPr>
          <w:noProof/>
        </w:rPr>
        <w:lastRenderedPageBreak/>
        <w:drawing>
          <wp:inline distT="0" distB="0" distL="0" distR="0" wp14:anchorId="0135280A" wp14:editId="6F4DA753">
            <wp:extent cx="1664387" cy="3389078"/>
            <wp:effectExtent l="0" t="0" r="0" b="1905"/>
            <wp:docPr id="105104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4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9724" cy="339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E90">
        <w:rPr>
          <w:noProof/>
        </w:rPr>
        <w:drawing>
          <wp:inline distT="0" distB="0" distL="0" distR="0" wp14:anchorId="6C9ADA1F" wp14:editId="0BAECEA0">
            <wp:extent cx="2052724" cy="3390570"/>
            <wp:effectExtent l="0" t="0" r="5080" b="635"/>
            <wp:docPr id="4947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47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2344" cy="340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B500" w14:textId="77777777" w:rsidR="00AB2972" w:rsidRDefault="00AB2972" w:rsidP="00AB2972">
      <w:pPr>
        <w:spacing w:before="60" w:after="100"/>
      </w:pPr>
    </w:p>
    <w:p w14:paraId="11C276DB" w14:textId="3C66B170" w:rsidR="00BC1E0D" w:rsidRDefault="00000000">
      <w:pPr>
        <w:spacing w:before="240" w:after="80"/>
      </w:pPr>
      <w:r>
        <w:rPr>
          <w:b/>
          <w:bCs/>
          <w:color w:val="FFFFFF"/>
          <w:sz w:val="24"/>
          <w:szCs w:val="24"/>
          <w:shd w:val="clear" w:color="auto" w:fill="2E75B6"/>
        </w:rPr>
        <w:t xml:space="preserve">  Step </w:t>
      </w:r>
      <w:r w:rsidR="00770805">
        <w:rPr>
          <w:b/>
          <w:bCs/>
          <w:color w:val="FFFFFF"/>
          <w:sz w:val="24"/>
          <w:szCs w:val="24"/>
          <w:shd w:val="clear" w:color="auto" w:fill="2E75B6"/>
        </w:rPr>
        <w:t>2</w:t>
      </w:r>
      <w:r>
        <w:rPr>
          <w:b/>
          <w:bCs/>
          <w:color w:val="FFFFFF"/>
          <w:sz w:val="24"/>
          <w:szCs w:val="24"/>
          <w:shd w:val="clear" w:color="auto" w:fill="2E75B6"/>
        </w:rPr>
        <w:t xml:space="preserve">  </w:t>
      </w:r>
      <w:r>
        <w:rPr>
          <w:b/>
          <w:bCs/>
          <w:color w:val="2E75B6"/>
          <w:sz w:val="26"/>
          <w:szCs w:val="26"/>
        </w:rPr>
        <w:t xml:space="preserve">  Verify the data loaded correctly</w:t>
      </w:r>
    </w:p>
    <w:p w14:paraId="3B9BE574" w14:textId="77777777" w:rsidR="00AB2972" w:rsidRDefault="00AB2972" w:rsidP="00AB2972">
      <w:pPr>
        <w:spacing w:before="60" w:after="100"/>
      </w:pPr>
      <w:r>
        <w:t>After uploading, the table should show your data rows with the correct column headers. Quick checks:</w:t>
      </w:r>
    </w:p>
    <w:p w14:paraId="66BE5EF7" w14:textId="77777777" w:rsidR="00AB2972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>Row count matches your CSV (minus the header row)</w:t>
      </w:r>
    </w:p>
    <w:p w14:paraId="304E230A" w14:textId="77777777" w:rsidR="00AB2972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>Site Name, Meter Number, and Commission Date columns are populated</w:t>
      </w:r>
    </w:p>
    <w:p w14:paraId="40A31365" w14:textId="77777777" w:rsidR="00AB2972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>Period Start Date and Period End Date look like dates, not text</w:t>
      </w:r>
    </w:p>
    <w:p w14:paraId="122FAE37" w14:textId="0D3F81A7" w:rsidR="00BC1E0D" w:rsidRDefault="00AB2972" w:rsidP="00AB2972">
      <w:pPr>
        <w:pStyle w:val="ListParagraph"/>
        <w:numPr>
          <w:ilvl w:val="0"/>
          <w:numId w:val="4"/>
        </w:numPr>
        <w:spacing w:before="40" w:after="40"/>
      </w:pPr>
      <w:r>
        <w:t>Consumption and Total Charges look like numbers (dollar signs and commas are fine at this stage)</w:t>
      </w:r>
    </w:p>
    <w:p w14:paraId="58FE3557" w14:textId="585DAAD9" w:rsidR="00BC1E0D" w:rsidRDefault="00000000" w:rsidP="00AB2972">
      <w:pPr>
        <w:pStyle w:val="Heading1"/>
      </w:pPr>
      <w:r>
        <w:t>4. Running the Analysis (Page 2)</w:t>
      </w:r>
    </w:p>
    <w:p w14:paraId="02D2F57E" w14:textId="74C28811" w:rsidR="00BC1E0D" w:rsidRDefault="00000000" w:rsidP="00AB2972">
      <w:pPr>
        <w:spacing w:before="240" w:after="80"/>
      </w:pPr>
      <w:r>
        <w:rPr>
          <w:b/>
          <w:bCs/>
          <w:color w:val="FFFFFF"/>
          <w:sz w:val="24"/>
          <w:szCs w:val="24"/>
          <w:shd w:val="clear" w:color="auto" w:fill="2E75B6"/>
        </w:rPr>
        <w:t xml:space="preserve">  Step </w:t>
      </w:r>
      <w:r w:rsidR="00AB2972">
        <w:rPr>
          <w:b/>
          <w:bCs/>
          <w:color w:val="FFFFFF"/>
          <w:sz w:val="24"/>
          <w:szCs w:val="24"/>
          <w:shd w:val="clear" w:color="auto" w:fill="2E75B6"/>
        </w:rPr>
        <w:t>1</w:t>
      </w:r>
      <w:r>
        <w:rPr>
          <w:b/>
          <w:bCs/>
          <w:color w:val="FFFFFF"/>
          <w:sz w:val="24"/>
          <w:szCs w:val="24"/>
          <w:shd w:val="clear" w:color="auto" w:fill="2E75B6"/>
        </w:rPr>
        <w:t xml:space="preserve">  </w:t>
      </w:r>
      <w:r>
        <w:rPr>
          <w:b/>
          <w:bCs/>
          <w:color w:val="2E75B6"/>
          <w:sz w:val="26"/>
          <w:szCs w:val="26"/>
        </w:rPr>
        <w:t xml:space="preserve">  Click </w:t>
      </w:r>
      <w:r w:rsidR="00AB2972">
        <w:rPr>
          <w:b/>
          <w:bCs/>
          <w:color w:val="2E75B6"/>
          <w:sz w:val="26"/>
          <w:szCs w:val="26"/>
        </w:rPr>
        <w:t>Run</w:t>
      </w:r>
    </w:p>
    <w:p w14:paraId="7220822A" w14:textId="77777777" w:rsidR="00BC1E0D" w:rsidRDefault="00000000">
      <w:pPr>
        <w:spacing w:before="60" w:after="100"/>
      </w:pPr>
      <w:r>
        <w:t>The engine will run. Expect:</w:t>
      </w:r>
    </w:p>
    <w:p w14:paraId="642E8995" w14:textId="77777777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t>Small portfolios (1–5 sites): 5–15 seconds</w:t>
      </w:r>
    </w:p>
    <w:p w14:paraId="68610180" w14:textId="77777777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t>Medium portfolios (10–20 sites): 30–60 seconds</w:t>
      </w:r>
    </w:p>
    <w:p w14:paraId="6C838CAD" w14:textId="77777777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t>Large portfolios (20+ sites): 60–120 seconds</w:t>
      </w:r>
    </w:p>
    <w:p w14:paraId="3D86B8C2" w14:textId="77777777" w:rsidR="00BC1E0D" w:rsidRDefault="00BC1E0D"/>
    <w:p w14:paraId="746AB960" w14:textId="01914048" w:rsidR="00BC1E0D" w:rsidRDefault="00000000">
      <w:pPr>
        <w:spacing w:before="240" w:after="80"/>
      </w:pPr>
      <w:r>
        <w:rPr>
          <w:b/>
          <w:bCs/>
          <w:color w:val="FFFFFF"/>
          <w:sz w:val="24"/>
          <w:szCs w:val="24"/>
          <w:shd w:val="clear" w:color="auto" w:fill="2E75B6"/>
        </w:rPr>
        <w:t xml:space="preserve">  Step </w:t>
      </w:r>
      <w:r w:rsidR="00AB2972">
        <w:rPr>
          <w:b/>
          <w:bCs/>
          <w:color w:val="FFFFFF"/>
          <w:sz w:val="24"/>
          <w:szCs w:val="24"/>
          <w:shd w:val="clear" w:color="auto" w:fill="2E75B6"/>
        </w:rPr>
        <w:t>2</w:t>
      </w:r>
      <w:r>
        <w:rPr>
          <w:b/>
          <w:bCs/>
          <w:color w:val="FFFFFF"/>
          <w:sz w:val="24"/>
          <w:szCs w:val="24"/>
          <w:shd w:val="clear" w:color="auto" w:fill="2E75B6"/>
        </w:rPr>
        <w:t xml:space="preserve"> </w:t>
      </w:r>
      <w:r>
        <w:rPr>
          <w:b/>
          <w:bCs/>
          <w:color w:val="2E75B6"/>
          <w:sz w:val="26"/>
          <w:szCs w:val="26"/>
        </w:rPr>
        <w:t xml:space="preserve">  Review the 7 output tables</w:t>
      </w:r>
    </w:p>
    <w:p w14:paraId="3D567BFB" w14:textId="77777777" w:rsidR="00BC1E0D" w:rsidRDefault="00000000">
      <w:pPr>
        <w:spacing w:before="60" w:after="100"/>
      </w:pPr>
      <w:r>
        <w:t>The Python element produces 7 output tables. Each is a child element wired to the Python output:</w:t>
      </w:r>
    </w:p>
    <w:p w14:paraId="39DF196F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C1E0D" w14:paraId="421B07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9B94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57F5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BC1E0D" w14:paraId="650284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6D9B" w14:textId="77777777" w:rsidR="00BC1E0D" w:rsidRDefault="00000000">
            <w:proofErr w:type="spellStart"/>
            <w:r>
              <w:rPr>
                <w:sz w:val="20"/>
                <w:szCs w:val="20"/>
              </w:rPr>
              <w:t>individual_models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A847" w14:textId="77777777" w:rsidR="00BC1E0D" w:rsidRDefault="00000000">
            <w:r>
              <w:rPr>
                <w:sz w:val="20"/>
                <w:szCs w:val="20"/>
              </w:rPr>
              <w:t>One row per meter. Your primary results — R², CV-RMSE, savings, weight flags.</w:t>
            </w:r>
          </w:p>
        </w:tc>
      </w:tr>
      <w:tr w:rsidR="00BC1E0D" w14:paraId="632B4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AAD1" w14:textId="77777777" w:rsidR="00BC1E0D" w:rsidRDefault="00000000">
            <w:proofErr w:type="spellStart"/>
            <w:r>
              <w:rPr>
                <w:sz w:val="20"/>
                <w:szCs w:val="20"/>
              </w:rPr>
              <w:t>aggregated_models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F02A" w14:textId="77777777" w:rsidR="00BC1E0D" w:rsidRDefault="00000000">
            <w:r>
              <w:rPr>
                <w:sz w:val="20"/>
                <w:szCs w:val="20"/>
              </w:rPr>
              <w:t>One row per concurrent multi-meter site. Only populated if your data has multi-meter sites with overlapping billing periods.</w:t>
            </w:r>
          </w:p>
        </w:tc>
      </w:tr>
      <w:tr w:rsidR="00BC1E0D" w14:paraId="4C0033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2C45" w14:textId="77777777" w:rsidR="00BC1E0D" w:rsidRDefault="00000000">
            <w:proofErr w:type="spellStart"/>
            <w:r>
              <w:rPr>
                <w:sz w:val="20"/>
                <w:szCs w:val="20"/>
              </w:rPr>
              <w:t>baseline_bills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06EA" w14:textId="77777777" w:rsidR="00BC1E0D" w:rsidRDefault="00000000">
            <w:r>
              <w:rPr>
                <w:sz w:val="20"/>
                <w:szCs w:val="20"/>
              </w:rPr>
              <w:t xml:space="preserve">One row per baseline bill per meter. Status column shows Used in </w:t>
            </w:r>
            <w:proofErr w:type="gramStart"/>
            <w:r>
              <w:rPr>
                <w:sz w:val="20"/>
                <w:szCs w:val="20"/>
              </w:rPr>
              <w:t>Model, or</w:t>
            </w:r>
            <w:proofErr w:type="gramEnd"/>
            <w:r>
              <w:rPr>
                <w:sz w:val="20"/>
                <w:szCs w:val="20"/>
              </w:rPr>
              <w:t xml:space="preserve"> Excluded with reason.</w:t>
            </w:r>
          </w:p>
        </w:tc>
      </w:tr>
      <w:tr w:rsidR="00BC1E0D" w14:paraId="2291C8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6077" w14:textId="77777777" w:rsidR="00BC1E0D" w:rsidRDefault="00000000">
            <w:proofErr w:type="spellStart"/>
            <w:r>
              <w:rPr>
                <w:sz w:val="20"/>
                <w:szCs w:val="20"/>
              </w:rPr>
              <w:t>reporting_bills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8554" w14:textId="77777777" w:rsidR="00BC1E0D" w:rsidRDefault="00000000">
            <w:r>
              <w:rPr>
                <w:sz w:val="20"/>
                <w:szCs w:val="20"/>
              </w:rPr>
              <w:t>One row per reporting bill. Includes Predicted Consumption, Avoided Usage, Pct Avoided, and Bill Avoided Cost.</w:t>
            </w:r>
          </w:p>
        </w:tc>
      </w:tr>
      <w:tr w:rsidR="00BC1E0D" w14:paraId="299DFC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6638" w14:textId="77777777" w:rsidR="00BC1E0D" w:rsidRDefault="00000000">
            <w:r>
              <w:rPr>
                <w:sz w:val="20"/>
                <w:szCs w:val="20"/>
              </w:rPr>
              <w:t>outliers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5C97" w14:textId="77777777" w:rsidR="00BC1E0D" w:rsidRDefault="00000000">
            <w:r>
              <w:rPr>
                <w:sz w:val="20"/>
                <w:szCs w:val="20"/>
              </w:rPr>
              <w:t xml:space="preserve">Bills removed from baseline or excluded from savings. Shows </w:t>
            </w:r>
            <w:proofErr w:type="spellStart"/>
            <w:r>
              <w:rPr>
                <w:sz w:val="20"/>
                <w:szCs w:val="20"/>
              </w:rPr>
              <w:t>Outlier_Type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Outlier_Reason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1E0D" w14:paraId="29ED11C5" w14:textId="77777777" w:rsidTr="00770805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A6E8" w14:textId="77777777" w:rsidR="00BC1E0D" w:rsidRDefault="00000000">
            <w:proofErr w:type="spellStart"/>
            <w:r>
              <w:rPr>
                <w:sz w:val="20"/>
                <w:szCs w:val="20"/>
              </w:rPr>
              <w:t>meter_weights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ECCC" w14:textId="77777777" w:rsidR="00BC1E0D" w:rsidRDefault="00000000">
            <w:r>
              <w:rPr>
                <w:sz w:val="20"/>
                <w:szCs w:val="20"/>
              </w:rPr>
              <w:t>Load distribution per meter for concurrent multi-meter sites. Shows Meter Weight (%), Coverage Flag, and Aggregate Weight Flag.</w:t>
            </w:r>
          </w:p>
        </w:tc>
      </w:tr>
      <w:tr w:rsidR="00BC1E0D" w14:paraId="70111F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8D3C" w14:textId="77777777" w:rsidR="00BC1E0D" w:rsidRDefault="00000000">
            <w:proofErr w:type="spellStart"/>
            <w:r>
              <w:rPr>
                <w:sz w:val="20"/>
                <w:szCs w:val="20"/>
              </w:rPr>
              <w:t>input_with_baseline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E207" w14:textId="77777777" w:rsidR="00BC1E0D" w:rsidRDefault="00000000">
            <w:r>
              <w:rPr>
                <w:sz w:val="20"/>
                <w:szCs w:val="20"/>
              </w:rPr>
              <w:t>Re-upload file. Your original input CSV with one extra column: Selected Baseline = “1” for each bill the optimizer chose. Download this after the first run and use it for all future uploads. See Section 4 — Re-upload Workflow.</w:t>
            </w:r>
          </w:p>
        </w:tc>
      </w:tr>
    </w:tbl>
    <w:p w14:paraId="5BEBABDC" w14:textId="77777777" w:rsidR="00BC1E0D" w:rsidRDefault="00BC1E0D"/>
    <w:p w14:paraId="7B2D08BC" w14:textId="77777777" w:rsidR="00BC1E0D" w:rsidRDefault="00000000">
      <w:pPr>
        <w:pStyle w:val="Heading2"/>
      </w:pPr>
      <w:r>
        <w:t>4.1 Re-upload Workflow (adding new reporting bills)</w:t>
      </w:r>
    </w:p>
    <w:p w14:paraId="09B51122" w14:textId="77777777" w:rsidR="00BC1E0D" w:rsidRDefault="00000000">
      <w:r>
        <w:t>After the first run, the baseline is locked. You do not need to re-optimize when new reporting bills come in — the engine detects the locked baseline automatically and skips optimization entirely.</w:t>
      </w:r>
    </w:p>
    <w:p w14:paraId="025EEA25" w14:textId="3F004A09" w:rsidR="00BC1E0D" w:rsidRDefault="00000000">
      <w:pPr>
        <w:numPr>
          <w:ilvl w:val="0"/>
          <w:numId w:val="2"/>
        </w:numPr>
        <w:spacing w:before="40" w:after="40"/>
      </w:pPr>
      <w:r>
        <w:t xml:space="preserve">After the first run, download the </w:t>
      </w:r>
      <w:proofErr w:type="spellStart"/>
      <w:r>
        <w:t>input_with_baseline</w:t>
      </w:r>
      <w:proofErr w:type="spellEnd"/>
      <w:r>
        <w:t xml:space="preserve"> table as a CSV file.</w:t>
      </w:r>
    </w:p>
    <w:p w14:paraId="0E49480A" w14:textId="77777777" w:rsidR="00BC1E0D" w:rsidRDefault="00000000">
      <w:pPr>
        <w:numPr>
          <w:ilvl w:val="0"/>
          <w:numId w:val="2"/>
        </w:numPr>
        <w:spacing w:before="40" w:after="40"/>
      </w:pPr>
      <w:r>
        <w:t>Open that CSV. It has the same columns as your original upload plus a Selected Baseline column with “1” marking the chosen baseline bills.</w:t>
      </w:r>
    </w:p>
    <w:p w14:paraId="2C5D5CC3" w14:textId="77777777" w:rsidR="00BC1E0D" w:rsidRDefault="00000000">
      <w:pPr>
        <w:numPr>
          <w:ilvl w:val="0"/>
          <w:numId w:val="2"/>
        </w:numPr>
        <w:spacing w:before="40" w:after="40"/>
      </w:pPr>
      <w:r>
        <w:t>Append your new reporting bill rows at the bottom of that CSV. Leave the Selected Baseline column blank for the new rows.</w:t>
      </w:r>
    </w:p>
    <w:p w14:paraId="14BC6701" w14:textId="56BFDE1A" w:rsidR="00BC1E0D" w:rsidRDefault="00000000">
      <w:pPr>
        <w:numPr>
          <w:ilvl w:val="0"/>
          <w:numId w:val="2"/>
        </w:numPr>
        <w:spacing w:before="40" w:after="40"/>
      </w:pPr>
      <w:r>
        <w:t xml:space="preserve">Upload that CSV to </w:t>
      </w:r>
      <w:r w:rsidR="00AB2972">
        <w:t>the Input table on Page 1</w:t>
      </w:r>
      <w:r>
        <w:t>, replacing the previous input. Run the engine</w:t>
      </w:r>
      <w:r w:rsidR="00AB2972">
        <w:t xml:space="preserve"> again</w:t>
      </w:r>
      <w:r>
        <w:t xml:space="preserve"> on Page 2.</w:t>
      </w:r>
    </w:p>
    <w:p w14:paraId="1AC853C1" w14:textId="77777777" w:rsidR="00BC1E0D" w:rsidRDefault="00000000">
      <w:pPr>
        <w:numPr>
          <w:ilvl w:val="0"/>
          <w:numId w:val="2"/>
        </w:numPr>
        <w:spacing w:before="40" w:after="40"/>
      </w:pPr>
      <w:r>
        <w:t xml:space="preserve">The Optimization Mode column on </w:t>
      </w:r>
      <w:proofErr w:type="spellStart"/>
      <w:r>
        <w:t>individual_models</w:t>
      </w:r>
      <w:proofErr w:type="spellEnd"/>
      <w:r>
        <w:t xml:space="preserve"> will show “Locked” confirming the baseline was not changed. Savings results update to include the new reporting bills.</w:t>
      </w:r>
    </w:p>
    <w:p w14:paraId="1241C40B" w14:textId="77777777" w:rsidR="00BC1E0D" w:rsidRDefault="00000000">
      <w:r>
        <w:t xml:space="preserve">To re-optimize from scratch (e.g. for a </w:t>
      </w:r>
      <w:proofErr w:type="spellStart"/>
      <w:r>
        <w:t>rebaseline</w:t>
      </w:r>
      <w:proofErr w:type="spellEnd"/>
      <w:r>
        <w:t>), start with a fresh CSV that has no Selected Baseline column and run as normal.</w:t>
      </w:r>
    </w:p>
    <w:p w14:paraId="000AA4EE" w14:textId="77777777" w:rsidR="00BC1E0D" w:rsidRDefault="00000000">
      <w:pPr>
        <w:pStyle w:val="Heading1"/>
      </w:pPr>
      <w:r>
        <w:t>5. Using the Savings Dashboard (Page 3)</w:t>
      </w:r>
    </w:p>
    <w:p w14:paraId="66EE6DA8" w14:textId="4E9B39F6" w:rsidR="00BC1E0D" w:rsidRDefault="00AB2972" w:rsidP="00AB2972">
      <w:pPr>
        <w:spacing w:before="60" w:after="100"/>
      </w:pPr>
      <w:r>
        <w:t>Page 3 is the interactive results dashboard. With no site selected, everything shows portfolio-level totals, but the results can be filtered down by site and service type for further investigation.</w:t>
      </w:r>
    </w:p>
    <w:p w14:paraId="63F1A410" w14:textId="77777777" w:rsidR="00BC1E0D" w:rsidRDefault="00000000">
      <w:pPr>
        <w:pStyle w:val="Heading2"/>
      </w:pPr>
      <w:r>
        <w:t>5.1 Filter controls</w:t>
      </w:r>
    </w:p>
    <w:p w14:paraId="482FF871" w14:textId="3D30DFF4" w:rsidR="00BC1E0D" w:rsidRDefault="00000000">
      <w:pPr>
        <w:spacing w:before="60" w:after="100"/>
      </w:pPr>
      <w:r>
        <w:t xml:space="preserve">At the top of Page 3 there are </w:t>
      </w:r>
      <w:r w:rsidR="00AB2972">
        <w:t>five</w:t>
      </w:r>
      <w:r>
        <w:t xml:space="preserve"> filter controls:</w:t>
      </w:r>
    </w:p>
    <w:p w14:paraId="735ADFD7" w14:textId="3CAD5364" w:rsidR="00BC1E0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Site Name</w:t>
      </w:r>
      <w:r w:rsidR="00AB2972">
        <w:t xml:space="preserve"> (drop down)</w:t>
      </w:r>
      <w:r>
        <w:t xml:space="preserve"> </w:t>
      </w:r>
      <w:r w:rsidR="00AB2972">
        <w:t xml:space="preserve">– </w:t>
      </w:r>
      <w:r>
        <w:t>select one or more sites to filter all elements on the page. Leave blank for the full portfolio view.</w:t>
      </w:r>
    </w:p>
    <w:p w14:paraId="6FB5EC0E" w14:textId="782F331C" w:rsidR="00BC1E0D" w:rsidRDefault="00000000" w:rsidP="00AB2972">
      <w:pPr>
        <w:pStyle w:val="ListParagraph"/>
        <w:numPr>
          <w:ilvl w:val="0"/>
          <w:numId w:val="2"/>
        </w:numPr>
        <w:spacing w:before="40" w:after="40"/>
      </w:pPr>
      <w:r>
        <w:t xml:space="preserve">Service Type </w:t>
      </w:r>
      <w:r w:rsidR="00AB2972">
        <w:t xml:space="preserve">(drop down) – </w:t>
      </w:r>
      <w:r>
        <w:t xml:space="preserve">filter to </w:t>
      </w:r>
      <w:proofErr w:type="gramStart"/>
      <w:r>
        <w:t>Electricity</w:t>
      </w:r>
      <w:proofErr w:type="gramEnd"/>
      <w:r>
        <w:t xml:space="preserve"> only, Natural Gas only, or both.</w:t>
      </w:r>
    </w:p>
    <w:p w14:paraId="5061156B" w14:textId="176A41E4" w:rsidR="00AB2972" w:rsidRDefault="00AB2972" w:rsidP="00AB2972">
      <w:pPr>
        <w:pStyle w:val="ListParagraph"/>
        <w:numPr>
          <w:ilvl w:val="0"/>
          <w:numId w:val="2"/>
        </w:numPr>
        <w:spacing w:before="40" w:after="40"/>
      </w:pPr>
      <w:r>
        <w:t>Savings Status (drop down) – filter to Included or Excluded</w:t>
      </w:r>
    </w:p>
    <w:p w14:paraId="2E84D88A" w14:textId="404EEC3D" w:rsidR="00AB2972" w:rsidRDefault="00AB2972" w:rsidP="00AB2972">
      <w:pPr>
        <w:pStyle w:val="ListParagraph"/>
        <w:numPr>
          <w:ilvl w:val="0"/>
          <w:numId w:val="2"/>
        </w:numPr>
        <w:spacing w:before="40" w:after="40"/>
      </w:pPr>
      <w:r>
        <w:t>Model Passes Quality (drop down) – select true or false</w:t>
      </w:r>
    </w:p>
    <w:p w14:paraId="298BCF9F" w14:textId="060A7447" w:rsidR="00AB2972" w:rsidRDefault="00AB2972" w:rsidP="00AB2972">
      <w:pPr>
        <w:pStyle w:val="ListParagraph"/>
        <w:numPr>
          <w:ilvl w:val="0"/>
          <w:numId w:val="2"/>
        </w:numPr>
        <w:spacing w:before="40" w:after="40"/>
      </w:pPr>
      <w:r>
        <w:t>% Avoided Usage (slider) – adjust range to view sites with more or less % avoided usage</w:t>
      </w:r>
    </w:p>
    <w:p w14:paraId="5EB471C5" w14:textId="6D55C766" w:rsidR="00AB2972" w:rsidRDefault="00000000">
      <w:pPr>
        <w:pStyle w:val="Heading2"/>
      </w:pPr>
      <w:r>
        <w:t>5.2 KPI tiles</w:t>
      </w:r>
    </w:p>
    <w:p w14:paraId="4CAB3765" w14:textId="57D1D808" w:rsidR="00AB2972" w:rsidRPr="00AB2972" w:rsidRDefault="00AB2972">
      <w:pPr>
        <w:pStyle w:val="Heading2"/>
        <w:rPr>
          <w:b w:val="0"/>
          <w:bCs w:val="0"/>
          <w:color w:val="auto"/>
          <w:sz w:val="22"/>
          <w:szCs w:val="22"/>
        </w:rPr>
      </w:pPr>
      <w:r w:rsidRPr="00AB2972">
        <w:rPr>
          <w:b w:val="0"/>
          <w:bCs w:val="0"/>
          <w:color w:val="auto"/>
          <w:sz w:val="22"/>
          <w:szCs w:val="22"/>
        </w:rPr>
        <w:t xml:space="preserve">All </w:t>
      </w:r>
      <w:r>
        <w:rPr>
          <w:b w:val="0"/>
          <w:bCs w:val="0"/>
          <w:color w:val="auto"/>
          <w:sz w:val="22"/>
          <w:szCs w:val="22"/>
        </w:rPr>
        <w:t xml:space="preserve">are </w:t>
      </w:r>
      <w:r w:rsidRPr="00AB2972">
        <w:rPr>
          <w:b w:val="0"/>
          <w:bCs w:val="0"/>
          <w:color w:val="auto"/>
          <w:sz w:val="22"/>
          <w:szCs w:val="22"/>
        </w:rPr>
        <w:t>shown at a comprehensive portfolio level as well as broken down by fuel type</w:t>
      </w:r>
      <w:r>
        <w:rPr>
          <w:b w:val="0"/>
          <w:bCs w:val="0"/>
          <w:color w:val="auto"/>
          <w:sz w:val="22"/>
          <w:szCs w:val="22"/>
        </w:rPr>
        <w:t>.</w:t>
      </w:r>
    </w:p>
    <w:p w14:paraId="4690074D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C1E0D" w14:paraId="706BA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F7E1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Tile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4397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AB2972" w14:paraId="5D66428D" w14:textId="77777777" w:rsidTr="00AB29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B2EF" w14:textId="0684AB0B" w:rsidR="00AB2972" w:rsidRPr="00AB2972" w:rsidRDefault="00AB2972">
            <w:pPr>
              <w:rPr>
                <w:sz w:val="20"/>
                <w:szCs w:val="20"/>
              </w:rPr>
            </w:pPr>
            <w:r w:rsidRPr="00AB2972">
              <w:rPr>
                <w:sz w:val="20"/>
                <w:szCs w:val="20"/>
              </w:rPr>
              <w:t>Site 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6EAA" w14:textId="41A21653" w:rsidR="00AB2972" w:rsidRPr="00AB2972" w:rsidRDefault="00AB2972">
            <w:pPr>
              <w:rPr>
                <w:sz w:val="20"/>
                <w:szCs w:val="20"/>
              </w:rPr>
            </w:pPr>
            <w:r w:rsidRPr="00AB2972">
              <w:rPr>
                <w:sz w:val="20"/>
                <w:szCs w:val="20"/>
              </w:rPr>
              <w:t>Total sites included in savings calculations</w:t>
            </w:r>
          </w:p>
        </w:tc>
      </w:tr>
      <w:tr w:rsidR="00BC1E0D" w14:paraId="48B64B31" w14:textId="77777777" w:rsidTr="00770805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4E32" w14:textId="77777777" w:rsidR="00BC1E0D" w:rsidRDefault="00000000">
            <w:r>
              <w:rPr>
                <w:sz w:val="20"/>
                <w:szCs w:val="20"/>
              </w:rPr>
              <w:t>Total Avoided Cost ($)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C23B" w14:textId="77777777" w:rsidR="00BC1E0D" w:rsidRDefault="00000000">
            <w:r>
              <w:rPr>
                <w:sz w:val="20"/>
                <w:szCs w:val="20"/>
              </w:rPr>
              <w:t>Sum of avoided cost across all passing models. With a site selected: that site's total savings.</w:t>
            </w:r>
          </w:p>
        </w:tc>
      </w:tr>
      <w:tr w:rsidR="00BC1E0D" w14:paraId="7180A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7716" w14:textId="77777777" w:rsidR="00BC1E0D" w:rsidRDefault="00000000">
            <w:r>
              <w:rPr>
                <w:sz w:val="20"/>
                <w:szCs w:val="20"/>
              </w:rPr>
              <w:t>Avg % Avoided Usage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4A22" w14:textId="77777777" w:rsidR="00BC1E0D" w:rsidRDefault="00000000">
            <w:r>
              <w:rPr>
                <w:sz w:val="20"/>
                <w:szCs w:val="20"/>
              </w:rPr>
              <w:t>Average percent of predicted consumption that was avoided. Positive = savings. Negative = net usage increase.</w:t>
            </w:r>
          </w:p>
        </w:tc>
      </w:tr>
      <w:tr w:rsidR="00BC1E0D" w14:paraId="2F92F257" w14:textId="77777777" w:rsidTr="00770805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C2D2" w14:textId="77777777" w:rsidR="00BC1E0D" w:rsidRDefault="00000000">
            <w:r>
              <w:rPr>
                <w:sz w:val="20"/>
                <w:szCs w:val="20"/>
              </w:rPr>
              <w:t>Avg Monthly Avoided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D3D9" w14:textId="77777777" w:rsidR="00BC1E0D" w:rsidRDefault="00000000">
            <w:r>
              <w:rPr>
                <w:sz w:val="20"/>
                <w:szCs w:val="20"/>
              </w:rPr>
              <w:t>Average avoided cost per reporting bill — the expected ongoing monthly savings rate.</w:t>
            </w:r>
          </w:p>
        </w:tc>
      </w:tr>
    </w:tbl>
    <w:p w14:paraId="3367CA86" w14:textId="77777777" w:rsidR="00BC1E0D" w:rsidRDefault="00BC1E0D"/>
    <w:p w14:paraId="2FD14522" w14:textId="77777777" w:rsidR="00BC1E0D" w:rsidRDefault="00000000">
      <w:pPr>
        <w:pStyle w:val="Heading2"/>
      </w:pPr>
      <w:r>
        <w:t>5.3 Charts</w:t>
      </w:r>
    </w:p>
    <w:p w14:paraId="0A55E3A6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C1E0D" w14:paraId="3D3CA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6EC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1760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read it</w:t>
            </w:r>
          </w:p>
        </w:tc>
      </w:tr>
      <w:tr w:rsidR="00BC1E0D" w14:paraId="4A6C9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726E" w14:textId="020E27CD" w:rsidR="00BC1E0D" w:rsidRDefault="00000000">
            <w:r>
              <w:rPr>
                <w:sz w:val="20"/>
                <w:szCs w:val="20"/>
              </w:rPr>
              <w:t>Avoided Cost by Site</w:t>
            </w:r>
            <w:r w:rsidR="00AB2972">
              <w:rPr>
                <w:sz w:val="20"/>
                <w:szCs w:val="20"/>
              </w:rPr>
              <w:t xml:space="preserve"> and Fuel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BDA1" w14:textId="77777777" w:rsidR="00BC1E0D" w:rsidRDefault="00000000">
            <w:r>
              <w:rPr>
                <w:sz w:val="20"/>
                <w:szCs w:val="20"/>
              </w:rPr>
              <w:t xml:space="preserve">Horizontal </w:t>
            </w:r>
            <w:proofErr w:type="gramStart"/>
            <w:r>
              <w:rPr>
                <w:sz w:val="20"/>
                <w:szCs w:val="20"/>
              </w:rPr>
              <w:t>bars — length</w:t>
            </w:r>
            <w:proofErr w:type="gramEnd"/>
            <w:r>
              <w:rPr>
                <w:sz w:val="20"/>
                <w:szCs w:val="20"/>
              </w:rPr>
              <w:t xml:space="preserve"> = total avoided cost. Color = service type. Negative bars = net usage increase. Sorted highest to lowest.</w:t>
            </w:r>
          </w:p>
        </w:tc>
      </w:tr>
      <w:tr w:rsidR="00BC1E0D" w14:paraId="0CCCF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7F00" w14:textId="0D5EDC9E" w:rsidR="00BC1E0D" w:rsidRDefault="00000000">
            <w:r>
              <w:rPr>
                <w:sz w:val="20"/>
                <w:szCs w:val="20"/>
              </w:rPr>
              <w:t>Avg % Avoided Usage by Site</w:t>
            </w:r>
            <w:r w:rsidR="00AB2972">
              <w:rPr>
                <w:sz w:val="20"/>
                <w:szCs w:val="20"/>
              </w:rPr>
              <w:t xml:space="preserve"> and Fuel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0CBA" w14:textId="6B4C3589" w:rsidR="00BC1E0D" w:rsidRDefault="00000000">
            <w:r>
              <w:rPr>
                <w:sz w:val="20"/>
                <w:szCs w:val="20"/>
              </w:rPr>
              <w:t>Same layout as avoided cost but normalized by size</w:t>
            </w:r>
            <w:r w:rsidR="00770805">
              <w:rPr>
                <w:sz w:val="20"/>
                <w:szCs w:val="20"/>
              </w:rPr>
              <w:t>.</w:t>
            </w:r>
          </w:p>
        </w:tc>
      </w:tr>
      <w:tr w:rsidR="00BC1E0D" w14:paraId="3D48B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7D82" w14:textId="77777777" w:rsidR="00BC1E0D" w:rsidRDefault="00000000">
            <w:r>
              <w:rPr>
                <w:sz w:val="20"/>
                <w:szCs w:val="20"/>
              </w:rPr>
              <w:t>R² Distribution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A5C7" w14:textId="77777777" w:rsidR="00BC1E0D" w:rsidRDefault="00000000">
            <w:r>
              <w:rPr>
                <w:sz w:val="20"/>
                <w:szCs w:val="20"/>
              </w:rPr>
              <w:t xml:space="preserve">Histogram </w:t>
            </w:r>
            <w:proofErr w:type="gramStart"/>
            <w:r>
              <w:rPr>
                <w:sz w:val="20"/>
                <w:szCs w:val="20"/>
              </w:rPr>
              <w:t>showing</w:t>
            </w:r>
            <w:proofErr w:type="gramEnd"/>
            <w:r>
              <w:rPr>
                <w:sz w:val="20"/>
                <w:szCs w:val="20"/>
              </w:rPr>
              <w:t xml:space="preserve"> how model quality is distributed across the portfolio. Most models should cluster to the right (high R²). Models near the threshold line are borderline and worth monitoring.</w:t>
            </w:r>
          </w:p>
        </w:tc>
      </w:tr>
      <w:tr w:rsidR="00BC1E0D" w14:paraId="62246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DF6F" w14:textId="77777777" w:rsidR="00BC1E0D" w:rsidRDefault="00000000">
            <w:r>
              <w:rPr>
                <w:sz w:val="20"/>
                <w:szCs w:val="20"/>
              </w:rPr>
              <w:t>Savings Performance Scatter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6B62" w14:textId="77777777" w:rsidR="00BC1E0D" w:rsidRDefault="00000000">
            <w:r>
              <w:rPr>
                <w:sz w:val="20"/>
                <w:szCs w:val="20"/>
              </w:rPr>
              <w:t xml:space="preserve">Each dot = one model. X axis = % avoided, Y axis = avoided cost. </w:t>
            </w:r>
            <w:proofErr w:type="gramStart"/>
            <w:r>
              <w:rPr>
                <w:sz w:val="20"/>
                <w:szCs w:val="20"/>
              </w:rPr>
              <w:t>Top-right</w:t>
            </w:r>
            <w:proofErr w:type="gramEnd"/>
            <w:r>
              <w:rPr>
                <w:sz w:val="20"/>
                <w:szCs w:val="20"/>
              </w:rPr>
              <w:t xml:space="preserve"> = high savings in both dimensions. Bottom-left = underperforming. Negative X = using more than baseline.</w:t>
            </w:r>
          </w:p>
        </w:tc>
      </w:tr>
      <w:tr w:rsidR="00BC1E0D" w14:paraId="4713FDE5" w14:textId="77777777" w:rsidTr="007708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8797" w14:textId="77777777" w:rsidR="00BC1E0D" w:rsidRDefault="00000000">
            <w:r>
              <w:rPr>
                <w:sz w:val="20"/>
                <w:szCs w:val="20"/>
              </w:rPr>
              <w:t>Actual vs Predicted Consumption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6AB9" w14:textId="77777777" w:rsidR="00BC1E0D" w:rsidRDefault="00000000">
            <w:r>
              <w:rPr>
                <w:sz w:val="20"/>
                <w:szCs w:val="20"/>
              </w:rPr>
              <w:t xml:space="preserve">Two lines per site/service type: actual consumption (what the meter measured) vs predicted consumption (what the baseline model says it should be). The gap between the lines is </w:t>
            </w:r>
            <w:proofErr w:type="gramStart"/>
            <w:r>
              <w:rPr>
                <w:sz w:val="20"/>
                <w:szCs w:val="20"/>
              </w:rPr>
              <w:t>the avoided</w:t>
            </w:r>
            <w:proofErr w:type="gramEnd"/>
            <w:r>
              <w:rPr>
                <w:sz w:val="20"/>
                <w:szCs w:val="20"/>
              </w:rPr>
              <w:t xml:space="preserve"> usage. Select a site and service type for the clearest view.</w:t>
            </w:r>
          </w:p>
        </w:tc>
      </w:tr>
    </w:tbl>
    <w:p w14:paraId="7078C171" w14:textId="65AEA694" w:rsidR="00BC1E0D" w:rsidRDefault="00BC1E0D"/>
    <w:p w14:paraId="58F6CBF5" w14:textId="4CF75190" w:rsidR="00BC1E0D" w:rsidRDefault="00770805">
      <w:pPr>
        <w:pStyle w:val="Heading1"/>
      </w:pPr>
      <w:r>
        <w:lastRenderedPageBreak/>
        <w:t>6</w:t>
      </w:r>
      <w:r w:rsidR="00000000">
        <w:t>. Output Column Reference</w:t>
      </w:r>
    </w:p>
    <w:p w14:paraId="0EFB5B4F" w14:textId="08262A5C" w:rsidR="00BC1E0D" w:rsidRDefault="00770805">
      <w:pPr>
        <w:pStyle w:val="Heading2"/>
      </w:pPr>
      <w:r>
        <w:t>6</w:t>
      </w:r>
      <w:r w:rsidR="00000000">
        <w:t xml:space="preserve">.1 </w:t>
      </w:r>
      <w:proofErr w:type="spellStart"/>
      <w:r w:rsidR="00000000">
        <w:t>individual_models</w:t>
      </w:r>
      <w:proofErr w:type="spellEnd"/>
      <w:r w:rsidR="00000000">
        <w:t xml:space="preserve"> and </w:t>
      </w:r>
      <w:proofErr w:type="spellStart"/>
      <w:r w:rsidR="00000000">
        <w:t>aggregated_models</w:t>
      </w:r>
      <w:proofErr w:type="spellEnd"/>
    </w:p>
    <w:p w14:paraId="5BEAAF5A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C1E0D" w14:paraId="15C11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FEBD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79D7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C1E0D" w14:paraId="028FB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7CA9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Site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2BF8" w14:textId="77777777" w:rsidR="00BC1E0D" w:rsidRDefault="00000000">
            <w:r>
              <w:rPr>
                <w:sz w:val="20"/>
                <w:szCs w:val="20"/>
              </w:rPr>
              <w:t>Site identifier from input data</w:t>
            </w:r>
          </w:p>
        </w:tc>
      </w:tr>
      <w:tr w:rsidR="00BC1E0D" w14:paraId="3AB7C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9269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Meter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A5C2" w14:textId="77777777" w:rsidR="00BC1E0D" w:rsidRDefault="00000000">
            <w:r>
              <w:rPr>
                <w:sz w:val="20"/>
                <w:szCs w:val="20"/>
              </w:rPr>
              <w:t>Meter identifier. 'AGGREGATED (N)' for aggregated rows.</w:t>
            </w:r>
          </w:p>
        </w:tc>
      </w:tr>
      <w:tr w:rsidR="00BC1E0D" w14:paraId="33BE4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879D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Model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5792" w14:textId="77777777" w:rsidR="00BC1E0D" w:rsidRDefault="00000000">
            <w:r>
              <w:rPr>
                <w:sz w:val="20"/>
                <w:szCs w:val="20"/>
              </w:rPr>
              <w:t xml:space="preserve">Individual or </w:t>
            </w:r>
            <w:proofErr w:type="gramStart"/>
            <w:r>
              <w:rPr>
                <w:sz w:val="20"/>
                <w:szCs w:val="20"/>
              </w:rPr>
              <w:t>Aggregated</w:t>
            </w:r>
            <w:proofErr w:type="gramEnd"/>
          </w:p>
        </w:tc>
      </w:tr>
      <w:tr w:rsidR="00BC1E0D" w14:paraId="7DA98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8762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Service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7006" w14:textId="77777777" w:rsidR="00BC1E0D" w:rsidRDefault="00000000">
            <w:r>
              <w:rPr>
                <w:sz w:val="20"/>
                <w:szCs w:val="20"/>
              </w:rPr>
              <w:t>Electricity or Natural Gas</w:t>
            </w:r>
          </w:p>
        </w:tc>
      </w:tr>
      <w:tr w:rsidR="00BC1E0D" w14:paraId="16EFF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7FBB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Seasonal Strategy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2757" w14:textId="77777777" w:rsidR="00BC1E0D" w:rsidRDefault="00000000">
            <w:r>
              <w:rPr>
                <w:sz w:val="20"/>
                <w:szCs w:val="20"/>
              </w:rPr>
              <w:t>Optimal = at least 2 bills per quarter selected. Acceptable = at least 1 per quarter (fallback used).</w:t>
            </w:r>
          </w:p>
        </w:tc>
      </w:tr>
      <w:tr w:rsidR="00BC1E0D" w14:paraId="511118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A2DA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Baseline 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464F" w14:textId="77777777" w:rsidR="00BC1E0D" w:rsidRDefault="00000000">
            <w:r>
              <w:rPr>
                <w:sz w:val="20"/>
                <w:szCs w:val="20"/>
              </w:rPr>
              <w:t>Number of bills used to build the model</w:t>
            </w:r>
          </w:p>
        </w:tc>
      </w:tr>
      <w:tr w:rsidR="00BC1E0D" w14:paraId="6A8FE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5006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Reporting 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BBDE" w14:textId="77777777" w:rsidR="00BC1E0D" w:rsidRDefault="00000000">
            <w:r>
              <w:rPr>
                <w:sz w:val="20"/>
                <w:szCs w:val="20"/>
              </w:rPr>
              <w:t>Number of clean reporting bills used in savings calculation</w:t>
            </w:r>
          </w:p>
        </w:tc>
      </w:tr>
      <w:tr w:rsidR="00BC1E0D" w14:paraId="5999D7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4D36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Model Equation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ED27" w14:textId="77777777" w:rsidR="00BC1E0D" w:rsidRDefault="00000000">
            <w:r>
              <w:rPr>
                <w:sz w:val="20"/>
                <w:szCs w:val="20"/>
              </w:rPr>
              <w:t>Regression equation: Consumption = Intercept + HDD*</w:t>
            </w:r>
            <w:proofErr w:type="spellStart"/>
            <w:r>
              <w:rPr>
                <w:sz w:val="20"/>
                <w:szCs w:val="20"/>
              </w:rPr>
              <w:t>coef</w:t>
            </w:r>
            <w:proofErr w:type="spellEnd"/>
            <w:r>
              <w:rPr>
                <w:sz w:val="20"/>
                <w:szCs w:val="20"/>
              </w:rPr>
              <w:t xml:space="preserve"> + CDD*</w:t>
            </w:r>
            <w:proofErr w:type="spellStart"/>
            <w:r>
              <w:rPr>
                <w:sz w:val="20"/>
                <w:szCs w:val="20"/>
              </w:rPr>
              <w:t>coef</w:t>
            </w:r>
            <w:proofErr w:type="spellEnd"/>
          </w:p>
        </w:tc>
      </w:tr>
      <w:tr w:rsidR="00BC1E0D" w14:paraId="2AC2E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E7F3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R2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3EEE" w14:textId="77777777" w:rsidR="00BC1E0D" w:rsidRDefault="00000000">
            <w:r>
              <w:rPr>
                <w:sz w:val="20"/>
                <w:szCs w:val="20"/>
              </w:rPr>
              <w:t>R² score (0–1). Higher is better. Threshold: 0.70 electricity, 0.40 gas.</w:t>
            </w:r>
          </w:p>
        </w:tc>
      </w:tr>
      <w:tr w:rsidR="00BC1E0D" w14:paraId="52C1F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B81A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CV-RMSE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85C0" w14:textId="77777777" w:rsidR="00BC1E0D" w:rsidRDefault="00000000">
            <w:r>
              <w:rPr>
                <w:sz w:val="20"/>
                <w:szCs w:val="20"/>
              </w:rPr>
              <w:t>Average prediction error as % of mean consumption. Lower is better. Threshold: ≤15%.</w:t>
            </w:r>
          </w:p>
        </w:tc>
      </w:tr>
      <w:tr w:rsidR="00BC1E0D" w14:paraId="369B5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6FC6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Weather Coverage (%)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E894" w14:textId="77777777" w:rsidR="00BC1E0D" w:rsidRDefault="00000000">
            <w:r>
              <w:rPr>
                <w:sz w:val="20"/>
                <w:szCs w:val="20"/>
              </w:rPr>
              <w:t>% of weather range covered by selected baseline bills. Threshold: ≥75%.</w:t>
            </w:r>
          </w:p>
        </w:tc>
      </w:tr>
      <w:tr w:rsidR="00BC1E0D" w14:paraId="640AA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3738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Model Passes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4E04" w14:textId="77777777" w:rsidR="00BC1E0D" w:rsidRDefault="00000000">
            <w:r>
              <w:rPr>
                <w:sz w:val="20"/>
                <w:szCs w:val="20"/>
              </w:rPr>
              <w:t>True if R², CV-RMSE, and Weather Coverage all pass. Primary quality indicator.</w:t>
            </w:r>
          </w:p>
        </w:tc>
      </w:tr>
      <w:tr w:rsidR="00BC1E0D" w14:paraId="6D5C1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0341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Pct Avoided Usage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93C7" w14:textId="77777777" w:rsidR="00BC1E0D" w:rsidRDefault="00000000">
            <w:proofErr w:type="gramStart"/>
            <w:r>
              <w:rPr>
                <w:sz w:val="20"/>
                <w:szCs w:val="20"/>
              </w:rPr>
              <w:t>% of</w:t>
            </w:r>
            <w:proofErr w:type="gramEnd"/>
            <w:r>
              <w:rPr>
                <w:sz w:val="20"/>
                <w:szCs w:val="20"/>
              </w:rPr>
              <w:t xml:space="preserve"> predicted consumption avoided in reporting period. Positive = savings.</w:t>
            </w:r>
          </w:p>
        </w:tc>
      </w:tr>
      <w:tr w:rsidR="00BC1E0D" w14:paraId="14BCC7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E8E1" w14:textId="77777777" w:rsidR="00BC1E0D" w:rsidRPr="00770805" w:rsidRDefault="00000000">
            <w:pPr>
              <w:rPr>
                <w:sz w:val="20"/>
                <w:szCs w:val="20"/>
              </w:rPr>
            </w:pPr>
            <w:proofErr w:type="gramStart"/>
            <w:r w:rsidRPr="00770805">
              <w:rPr>
                <w:rFonts w:eastAsia="Courier New"/>
                <w:sz w:val="20"/>
                <w:szCs w:val="20"/>
              </w:rPr>
              <w:t>Avoided Cost</w:t>
            </w:r>
            <w:proofErr w:type="gramEnd"/>
            <w:r w:rsidRPr="00770805">
              <w:rPr>
                <w:rFonts w:eastAsia="Courier New"/>
                <w:sz w:val="20"/>
                <w:szCs w:val="20"/>
              </w:rPr>
              <w:t xml:space="preserve"> ($)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BBC2" w14:textId="77777777" w:rsidR="00BC1E0D" w:rsidRDefault="00000000">
            <w:r>
              <w:rPr>
                <w:sz w:val="20"/>
                <w:szCs w:val="20"/>
              </w:rPr>
              <w:t>Dollar value: Modeled Cost minus Actual Cost</w:t>
            </w:r>
          </w:p>
        </w:tc>
      </w:tr>
      <w:tr w:rsidR="00BC1E0D" w14:paraId="6AD7F0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110F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Avg Monthly Avoided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3701" w14:textId="77777777" w:rsidR="00BC1E0D" w:rsidRDefault="00000000">
            <w:r>
              <w:rPr>
                <w:sz w:val="20"/>
                <w:szCs w:val="20"/>
              </w:rPr>
              <w:t>Avoided Cost divided by number of reporting bills</w:t>
            </w:r>
          </w:p>
        </w:tc>
      </w:tr>
      <w:tr w:rsidR="00BC1E0D" w14:paraId="60ADB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FD47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Meter Weight (%)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81C2" w14:textId="77777777" w:rsidR="00BC1E0D" w:rsidRDefault="00000000">
            <w:r>
              <w:rPr>
                <w:sz w:val="20"/>
                <w:szCs w:val="20"/>
              </w:rPr>
              <w:t>This meter's share of total baseline consumption. Only populated for concurrent multi-meter sites.</w:t>
            </w:r>
          </w:p>
        </w:tc>
      </w:tr>
      <w:tr w:rsidR="00BC1E0D" w14:paraId="34DB2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585D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Coverage 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A00F" w14:textId="77777777" w:rsidR="00BC1E0D" w:rsidRDefault="00000000">
            <w:r>
              <w:rPr>
                <w:sz w:val="20"/>
                <w:szCs w:val="20"/>
              </w:rPr>
              <w:t>LOW COVERAGE if a passing meter represents less than 25% of site baseline load</w:t>
            </w:r>
          </w:p>
        </w:tc>
      </w:tr>
      <w:tr w:rsidR="00BC1E0D" w14:paraId="727ADD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647B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Weight 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A8E3" w14:textId="77777777" w:rsidR="00BC1E0D" w:rsidRDefault="00000000">
            <w:r>
              <w:rPr>
                <w:sz w:val="20"/>
                <w:szCs w:val="20"/>
              </w:rPr>
              <w:t>OK / REVIEW / HIGH RISK based on failing meter load share (see Section 7.3)</w:t>
            </w:r>
          </w:p>
        </w:tc>
      </w:tr>
      <w:tr w:rsidR="00BC1E0D" w14:paraId="77D991CB" w14:textId="77777777" w:rsidTr="00770805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A00B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Notes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ABD2" w14:textId="77777777" w:rsidR="00BC1E0D" w:rsidRDefault="00000000">
            <w:r>
              <w:rPr>
                <w:sz w:val="20"/>
                <w:szCs w:val="20"/>
              </w:rPr>
              <w:t>Auto-generated observations: multi-meter quality comparisons, weight warnings, sequential meter notes</w:t>
            </w:r>
          </w:p>
        </w:tc>
      </w:tr>
    </w:tbl>
    <w:p w14:paraId="70BB1845" w14:textId="77777777" w:rsidR="00BC1E0D" w:rsidRDefault="00BC1E0D"/>
    <w:p w14:paraId="47D64B6D" w14:textId="77777777" w:rsidR="00770805" w:rsidRDefault="00770805"/>
    <w:p w14:paraId="5DA49596" w14:textId="77777777" w:rsidR="00770805" w:rsidRDefault="00770805"/>
    <w:p w14:paraId="6CF3D4C3" w14:textId="77777777" w:rsidR="00770805" w:rsidRDefault="00770805"/>
    <w:p w14:paraId="549F1543" w14:textId="709515D6" w:rsidR="00BC1E0D" w:rsidRDefault="00770805">
      <w:pPr>
        <w:pStyle w:val="Heading2"/>
      </w:pPr>
      <w:r>
        <w:lastRenderedPageBreak/>
        <w:t>6</w:t>
      </w:r>
      <w:r w:rsidR="00000000">
        <w:t xml:space="preserve">.2 </w:t>
      </w:r>
      <w:proofErr w:type="spellStart"/>
      <w:r w:rsidR="00000000">
        <w:t>reporting_bills</w:t>
      </w:r>
      <w:proofErr w:type="spellEnd"/>
    </w:p>
    <w:p w14:paraId="75FF9177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C1E0D" w14:paraId="4E09E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722C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EA37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C1E0D" w14:paraId="0D6F3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578C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85A7" w14:textId="77777777" w:rsidR="00BC1E0D" w:rsidRDefault="00000000">
            <w:r>
              <w:rPr>
                <w:sz w:val="20"/>
                <w:szCs w:val="20"/>
              </w:rPr>
              <w:t>Used in Savings (included in calculations) or Excluded: reason (outlier removed)</w:t>
            </w:r>
          </w:p>
        </w:tc>
      </w:tr>
      <w:tr w:rsidR="00BC1E0D" w14:paraId="6B5E0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9961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Consumption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0D82" w14:textId="77777777" w:rsidR="00BC1E0D" w:rsidRDefault="00000000">
            <w:r>
              <w:rPr>
                <w:sz w:val="20"/>
                <w:szCs w:val="20"/>
              </w:rPr>
              <w:t>Actual metered consumption for this billing period</w:t>
            </w:r>
          </w:p>
        </w:tc>
      </w:tr>
      <w:tr w:rsidR="00BC1E0D" w14:paraId="1411C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452E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Predicted Consumption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B7E0" w14:textId="77777777" w:rsidR="00BC1E0D" w:rsidRDefault="00000000">
            <w:r>
              <w:rPr>
                <w:sz w:val="20"/>
                <w:szCs w:val="20"/>
              </w:rPr>
              <w:t>What the baseline model predicted for this period given actual weather</w:t>
            </w:r>
          </w:p>
        </w:tc>
      </w:tr>
      <w:tr w:rsidR="00BC1E0D" w14:paraId="0168A3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E623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Avoided Usage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7147" w14:textId="77777777" w:rsidR="00BC1E0D" w:rsidRDefault="00000000">
            <w:r>
              <w:rPr>
                <w:sz w:val="20"/>
                <w:szCs w:val="20"/>
              </w:rPr>
              <w:t>Predicted minus Actual consumption</w:t>
            </w:r>
          </w:p>
        </w:tc>
      </w:tr>
      <w:tr w:rsidR="00BC1E0D" w14:paraId="1ED34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101B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Pct Avoided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AC36" w14:textId="77777777" w:rsidR="00BC1E0D" w:rsidRDefault="00000000">
            <w:r>
              <w:rPr>
                <w:sz w:val="20"/>
                <w:szCs w:val="20"/>
              </w:rPr>
              <w:t>Avoided Usage / Predicted * 100%</w:t>
            </w:r>
          </w:p>
        </w:tc>
      </w:tr>
      <w:tr w:rsidR="00BC1E0D" w14:paraId="4E20F4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D823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Bill Avoided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9384" w14:textId="77777777" w:rsidR="00BC1E0D" w:rsidRDefault="00000000">
            <w:r>
              <w:rPr>
                <w:sz w:val="20"/>
                <w:szCs w:val="20"/>
              </w:rPr>
              <w:t>Bill-level avoided cost = Avoided Usage × measured rate for this bill. Used for the cumulative savings chart.</w:t>
            </w:r>
          </w:p>
        </w:tc>
      </w:tr>
    </w:tbl>
    <w:p w14:paraId="6143390C" w14:textId="77777777" w:rsidR="00BC1E0D" w:rsidRDefault="00BC1E0D"/>
    <w:p w14:paraId="6AF05E6B" w14:textId="640F0D39" w:rsidR="00BC1E0D" w:rsidRDefault="00770805">
      <w:pPr>
        <w:pStyle w:val="Heading2"/>
      </w:pPr>
      <w:r>
        <w:t>6</w:t>
      </w:r>
      <w:r w:rsidR="00000000">
        <w:t>.3 Weight flag thresholds</w:t>
      </w:r>
    </w:p>
    <w:p w14:paraId="22631FA4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C1E0D" w14:paraId="766AD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984A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342F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 and meaning</w:t>
            </w:r>
          </w:p>
        </w:tc>
      </w:tr>
      <w:tr w:rsidR="00BC1E0D" w14:paraId="745A7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6465" w14:textId="77777777" w:rsidR="00BC1E0D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7E64" w14:textId="77777777" w:rsidR="00BC1E0D" w:rsidRDefault="00000000">
            <w:r>
              <w:rPr>
                <w:sz w:val="20"/>
                <w:szCs w:val="20"/>
              </w:rPr>
              <w:t>Failing meters represent ≤33% of site baseline load. Aggregate is defensible for M&amp;V reporting.</w:t>
            </w:r>
          </w:p>
        </w:tc>
      </w:tr>
      <w:tr w:rsidR="00BC1E0D" w14:paraId="39A2B3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349C" w14:textId="77777777" w:rsidR="00BC1E0D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3465" w14:textId="77777777" w:rsidR="00BC1E0D" w:rsidRDefault="00000000">
            <w:r>
              <w:rPr>
                <w:sz w:val="20"/>
                <w:szCs w:val="20"/>
              </w:rPr>
              <w:t>Failing meters represent 33–50% of load. A meaningful portion of site consumption is from unverified meters. Review before including in formal reports.</w:t>
            </w:r>
          </w:p>
        </w:tc>
      </w:tr>
      <w:tr w:rsidR="00BC1E0D" w14:paraId="67B594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00CE" w14:textId="77777777" w:rsidR="00BC1E0D" w:rsidRDefault="00000000">
            <w:r>
              <w:rPr>
                <w:sz w:val="20"/>
                <w:szCs w:val="20"/>
              </w:rPr>
              <w:t>HIGH RISK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A75E" w14:textId="77777777" w:rsidR="00BC1E0D" w:rsidRDefault="00000000">
            <w:r>
              <w:rPr>
                <w:sz w:val="20"/>
                <w:szCs w:val="20"/>
              </w:rPr>
              <w:t>Failing meters represent &gt;50% of load. More than half of site consumption cannot be individually verified. Consider excluding from savings totals or flagging explicitly.</w:t>
            </w:r>
          </w:p>
        </w:tc>
      </w:tr>
      <w:tr w:rsidR="00BC1E0D" w14:paraId="361A58B3" w14:textId="77777777" w:rsidTr="00770805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B8F7" w14:textId="77777777" w:rsidR="00BC1E0D" w:rsidRDefault="00000000">
            <w:r>
              <w:rPr>
                <w:sz w:val="20"/>
                <w:szCs w:val="20"/>
              </w:rPr>
              <w:t>LOW COVERAGE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A025" w14:textId="77777777" w:rsidR="00BC1E0D" w:rsidRDefault="00000000">
            <w:r>
              <w:rPr>
                <w:sz w:val="20"/>
                <w:szCs w:val="20"/>
              </w:rPr>
              <w:t>On individual model rows: this passing meter represents less than 25% of site baseline load. Its contribution to the aggregate savings figure is small.</w:t>
            </w:r>
          </w:p>
        </w:tc>
      </w:tr>
    </w:tbl>
    <w:p w14:paraId="701D5476" w14:textId="47FEE403" w:rsidR="00BC1E0D" w:rsidRDefault="00BC1E0D"/>
    <w:p w14:paraId="303E25A9" w14:textId="7DD516FB" w:rsidR="00BC1E0D" w:rsidRDefault="00770805">
      <w:pPr>
        <w:pStyle w:val="Heading1"/>
      </w:pPr>
      <w:r>
        <w:t>7</w:t>
      </w:r>
      <w:r w:rsidR="00000000">
        <w:t>. Updating the Engine Script</w:t>
      </w:r>
    </w:p>
    <w:p w14:paraId="735634D1" w14:textId="1E1CDBAE" w:rsidR="00BC1E0D" w:rsidRDefault="00000000" w:rsidP="00770805">
      <w:pPr>
        <w:spacing w:before="60" w:after="100"/>
      </w:pPr>
      <w:r>
        <w:t>When a new version of sigma_mv_engine.py is released, update the workbook by replacing the Python element's code</w:t>
      </w:r>
      <w:r w:rsidR="00770805">
        <w:t xml:space="preserve">. </w:t>
      </w:r>
      <w:r w:rsidR="00770805">
        <w:t>The element can be found in the hidden sheet labeled “Code”</w:t>
      </w:r>
    </w:p>
    <w:p w14:paraId="4D35305C" w14:textId="0980DDE2" w:rsidR="00BC1E0D" w:rsidRDefault="00770805">
      <w:pPr>
        <w:pStyle w:val="Heading2"/>
      </w:pPr>
      <w:r>
        <w:t>7</w:t>
      </w:r>
      <w:r w:rsidR="00000000">
        <w:t>.1 Tunable parameters</w:t>
      </w:r>
    </w:p>
    <w:p w14:paraId="0C8D0BC6" w14:textId="77777777" w:rsidR="00BC1E0D" w:rsidRDefault="00000000">
      <w:pPr>
        <w:spacing w:before="60" w:after="100"/>
      </w:pPr>
      <w:r>
        <w:t>These constants are near the top of the engine script and can be adjusted without affecting anything else:</w:t>
      </w:r>
    </w:p>
    <w:p w14:paraId="1A094FF2" w14:textId="77777777" w:rsidR="00BC1E0D" w:rsidRDefault="00BC1E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4"/>
        <w:gridCol w:w="1353"/>
        <w:gridCol w:w="4433"/>
      </w:tblGrid>
      <w:tr w:rsidR="00BC1E0D" w14:paraId="68B3D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C669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9FA3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DC7F" w14:textId="77777777" w:rsidR="00BC1E0D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BC1E0D" w14:paraId="41B5A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4A57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MAX_COMBINATIONS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E297" w14:textId="77777777" w:rsidR="00BC1E0D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A5C8" w14:textId="77777777" w:rsidR="00BC1E0D" w:rsidRDefault="00000000">
            <w:r>
              <w:rPr>
                <w:sz w:val="20"/>
                <w:szCs w:val="20"/>
              </w:rPr>
              <w:t>Max baseline combinations tested per meter. Higher = better optimization, slower runtime. 500 gives ~60s for 20 sites.</w:t>
            </w:r>
          </w:p>
        </w:tc>
      </w:tr>
      <w:tr w:rsidR="00BC1E0D" w14:paraId="6E6CA3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E592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lastRenderedPageBreak/>
              <w:t>ELEC_R2_THRESHOLD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0B33" w14:textId="77777777" w:rsidR="00BC1E0D" w:rsidRDefault="00000000">
            <w:r>
              <w:rPr>
                <w:sz w:val="20"/>
                <w:szCs w:val="20"/>
              </w:rPr>
              <w:t>0.70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726D" w14:textId="77777777" w:rsidR="00BC1E0D" w:rsidRDefault="00000000">
            <w:r>
              <w:rPr>
                <w:sz w:val="20"/>
                <w:szCs w:val="20"/>
              </w:rPr>
              <w:t>Minimum R² for electricity models to pass.</w:t>
            </w:r>
          </w:p>
        </w:tc>
      </w:tr>
      <w:tr w:rsidR="00BC1E0D" w14:paraId="59134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FDA4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GAS_R2_THRESHOLD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60E8" w14:textId="77777777" w:rsidR="00BC1E0D" w:rsidRDefault="00000000">
            <w:r>
              <w:rPr>
                <w:sz w:val="20"/>
                <w:szCs w:val="20"/>
              </w:rPr>
              <w:t>0.40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8670" w14:textId="77777777" w:rsidR="00BC1E0D" w:rsidRDefault="00000000">
            <w:r>
              <w:rPr>
                <w:sz w:val="20"/>
                <w:szCs w:val="20"/>
              </w:rPr>
              <w:t>Minimum R² for gas models to pass.</w:t>
            </w:r>
          </w:p>
        </w:tc>
      </w:tr>
      <w:tr w:rsidR="00BC1E0D" w14:paraId="6E897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6014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CVRMSE_THRESHOLD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B0B7" w14:textId="77777777" w:rsidR="00BC1E0D" w:rsidRDefault="00000000">
            <w:r>
              <w:rPr>
                <w:sz w:val="20"/>
                <w:szCs w:val="20"/>
              </w:rPr>
              <w:t>15.0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20F8" w14:textId="77777777" w:rsidR="00BC1E0D" w:rsidRDefault="00000000">
            <w:r>
              <w:rPr>
                <w:sz w:val="20"/>
                <w:szCs w:val="20"/>
              </w:rPr>
              <w:t>Maximum CV-RMSE (%) to pass. ASHRAE Guideline 14.</w:t>
            </w:r>
          </w:p>
        </w:tc>
      </w:tr>
      <w:tr w:rsidR="00BC1E0D" w14:paraId="1DA1FA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DA6B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WEIGHT_REVIEW_THRESHOLD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1169" w14:textId="77777777" w:rsidR="00BC1E0D" w:rsidRDefault="00000000">
            <w:r>
              <w:rPr>
                <w:sz w:val="20"/>
                <w:szCs w:val="20"/>
              </w:rPr>
              <w:t>0.33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E17A" w14:textId="77777777" w:rsidR="00BC1E0D" w:rsidRDefault="00000000">
            <w:r>
              <w:rPr>
                <w:sz w:val="20"/>
                <w:szCs w:val="20"/>
              </w:rPr>
              <w:t>Failing meter weight above which aggregate gets REVIEW flag.</w:t>
            </w:r>
          </w:p>
        </w:tc>
      </w:tr>
      <w:tr w:rsidR="00BC1E0D" w14:paraId="4B1A95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C9F9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WEIGHT_HIGH_RISK_THRESHOLD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40D4" w14:textId="77777777" w:rsidR="00BC1E0D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EA04" w14:textId="77777777" w:rsidR="00BC1E0D" w:rsidRDefault="00000000">
            <w:r>
              <w:rPr>
                <w:sz w:val="20"/>
                <w:szCs w:val="20"/>
              </w:rPr>
              <w:t>Failing meter weight above which aggregate gets HIGH RISK flag.</w:t>
            </w:r>
          </w:p>
        </w:tc>
      </w:tr>
      <w:tr w:rsidR="00BC1E0D" w14:paraId="3A3A5B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D79B" w14:textId="77777777" w:rsidR="00BC1E0D" w:rsidRPr="00770805" w:rsidRDefault="00000000">
            <w:pPr>
              <w:rPr>
                <w:sz w:val="20"/>
                <w:szCs w:val="20"/>
              </w:rPr>
            </w:pPr>
            <w:r w:rsidRPr="00770805">
              <w:rPr>
                <w:rFonts w:eastAsia="Courier New"/>
                <w:sz w:val="20"/>
                <w:szCs w:val="20"/>
              </w:rPr>
              <w:t>LOW_COVERAGE_THRESHOLD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3BF6" w14:textId="77777777" w:rsidR="00BC1E0D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205D" w14:textId="77777777" w:rsidR="00BC1E0D" w:rsidRDefault="00000000">
            <w:r>
              <w:rPr>
                <w:sz w:val="20"/>
                <w:szCs w:val="20"/>
              </w:rPr>
              <w:t>Meter weight below which a passing individual meter gets LOW COVERAGE flag.</w:t>
            </w:r>
          </w:p>
        </w:tc>
      </w:tr>
    </w:tbl>
    <w:p w14:paraId="6BC26A03" w14:textId="77777777" w:rsidR="00BC1E0D" w:rsidRDefault="00BC1E0D"/>
    <w:sectPr w:rsidR="00BC1E0D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D80DE" w14:textId="77777777" w:rsidR="00045709" w:rsidRDefault="00045709">
      <w:r>
        <w:separator/>
      </w:r>
    </w:p>
  </w:endnote>
  <w:endnote w:type="continuationSeparator" w:id="0">
    <w:p w14:paraId="64BF832C" w14:textId="77777777" w:rsidR="00045709" w:rsidRDefault="00045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AC2B" w14:textId="193CA68B" w:rsidR="00BC1E0D" w:rsidRDefault="00BC1E0D">
    <w:pP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F3413" w14:textId="77777777" w:rsidR="00045709" w:rsidRDefault="00045709">
      <w:r>
        <w:separator/>
      </w:r>
    </w:p>
  </w:footnote>
  <w:footnote w:type="continuationSeparator" w:id="0">
    <w:p w14:paraId="46B11973" w14:textId="77777777" w:rsidR="00045709" w:rsidRDefault="00045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0AEF"/>
    <w:multiLevelType w:val="hybridMultilevel"/>
    <w:tmpl w:val="2F06487C"/>
    <w:lvl w:ilvl="0" w:tplc="3E584274">
      <w:start w:val="1"/>
      <w:numFmt w:val="bullet"/>
      <w:lvlText w:val="•"/>
      <w:lvlJc w:val="left"/>
      <w:pPr>
        <w:ind w:left="720" w:hanging="360"/>
      </w:pPr>
    </w:lvl>
    <w:lvl w:ilvl="1" w:tplc="C4441EBC">
      <w:start w:val="1"/>
      <w:numFmt w:val="bullet"/>
      <w:lvlText w:val="○"/>
      <w:lvlJc w:val="left"/>
      <w:pPr>
        <w:ind w:left="1080" w:hanging="360"/>
      </w:pPr>
    </w:lvl>
    <w:lvl w:ilvl="2" w:tplc="97C25DAC">
      <w:numFmt w:val="decimal"/>
      <w:lvlText w:val=""/>
      <w:lvlJc w:val="left"/>
    </w:lvl>
    <w:lvl w:ilvl="3" w:tplc="270EAD82">
      <w:numFmt w:val="decimal"/>
      <w:lvlText w:val=""/>
      <w:lvlJc w:val="left"/>
    </w:lvl>
    <w:lvl w:ilvl="4" w:tplc="EF427590">
      <w:numFmt w:val="decimal"/>
      <w:lvlText w:val=""/>
      <w:lvlJc w:val="left"/>
    </w:lvl>
    <w:lvl w:ilvl="5" w:tplc="74624754">
      <w:numFmt w:val="decimal"/>
      <w:lvlText w:val=""/>
      <w:lvlJc w:val="left"/>
    </w:lvl>
    <w:lvl w:ilvl="6" w:tplc="D95E630C">
      <w:numFmt w:val="decimal"/>
      <w:lvlText w:val=""/>
      <w:lvlJc w:val="left"/>
    </w:lvl>
    <w:lvl w:ilvl="7" w:tplc="2BCC7C32">
      <w:numFmt w:val="decimal"/>
      <w:lvlText w:val=""/>
      <w:lvlJc w:val="left"/>
    </w:lvl>
    <w:lvl w:ilvl="8" w:tplc="EAAEABFE">
      <w:numFmt w:val="decimal"/>
      <w:lvlText w:val=""/>
      <w:lvlJc w:val="left"/>
    </w:lvl>
  </w:abstractNum>
  <w:abstractNum w:abstractNumId="1" w15:restartNumberingAfterBreak="0">
    <w:nsid w:val="06481C9A"/>
    <w:multiLevelType w:val="multilevel"/>
    <w:tmpl w:val="25963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3A2B09"/>
    <w:multiLevelType w:val="hybridMultilevel"/>
    <w:tmpl w:val="4DB818EA"/>
    <w:lvl w:ilvl="0" w:tplc="0700F360">
      <w:start w:val="1"/>
      <w:numFmt w:val="bullet"/>
      <w:lvlText w:val="●"/>
      <w:lvlJc w:val="left"/>
      <w:pPr>
        <w:ind w:left="720" w:hanging="360"/>
      </w:pPr>
    </w:lvl>
    <w:lvl w:ilvl="1" w:tplc="6E043004">
      <w:start w:val="1"/>
      <w:numFmt w:val="bullet"/>
      <w:lvlText w:val="○"/>
      <w:lvlJc w:val="left"/>
      <w:pPr>
        <w:ind w:left="1440" w:hanging="360"/>
      </w:pPr>
    </w:lvl>
    <w:lvl w:ilvl="2" w:tplc="546E5CCE">
      <w:start w:val="1"/>
      <w:numFmt w:val="bullet"/>
      <w:lvlText w:val="■"/>
      <w:lvlJc w:val="left"/>
      <w:pPr>
        <w:ind w:left="2160" w:hanging="360"/>
      </w:pPr>
    </w:lvl>
    <w:lvl w:ilvl="3" w:tplc="CE2CEA3E">
      <w:start w:val="1"/>
      <w:numFmt w:val="bullet"/>
      <w:lvlText w:val="●"/>
      <w:lvlJc w:val="left"/>
      <w:pPr>
        <w:ind w:left="2880" w:hanging="360"/>
      </w:pPr>
    </w:lvl>
    <w:lvl w:ilvl="4" w:tplc="06925500">
      <w:start w:val="1"/>
      <w:numFmt w:val="bullet"/>
      <w:lvlText w:val="○"/>
      <w:lvlJc w:val="left"/>
      <w:pPr>
        <w:ind w:left="3600" w:hanging="360"/>
      </w:pPr>
    </w:lvl>
    <w:lvl w:ilvl="5" w:tplc="410CBE0C">
      <w:start w:val="1"/>
      <w:numFmt w:val="bullet"/>
      <w:lvlText w:val="■"/>
      <w:lvlJc w:val="left"/>
      <w:pPr>
        <w:ind w:left="4320" w:hanging="360"/>
      </w:pPr>
    </w:lvl>
    <w:lvl w:ilvl="6" w:tplc="69F2ED80">
      <w:start w:val="1"/>
      <w:numFmt w:val="bullet"/>
      <w:lvlText w:val="●"/>
      <w:lvlJc w:val="left"/>
      <w:pPr>
        <w:ind w:left="5040" w:hanging="360"/>
      </w:pPr>
    </w:lvl>
    <w:lvl w:ilvl="7" w:tplc="0DA60128">
      <w:start w:val="1"/>
      <w:numFmt w:val="bullet"/>
      <w:lvlText w:val="●"/>
      <w:lvlJc w:val="left"/>
      <w:pPr>
        <w:ind w:left="5760" w:hanging="360"/>
      </w:pPr>
    </w:lvl>
    <w:lvl w:ilvl="8" w:tplc="ABE4D6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DB45F5"/>
    <w:multiLevelType w:val="hybridMultilevel"/>
    <w:tmpl w:val="06C065AE"/>
    <w:lvl w:ilvl="0" w:tplc="345C3A96">
      <w:start w:val="1"/>
      <w:numFmt w:val="bullet"/>
      <w:lvlText w:val="•"/>
      <w:lvlJc w:val="left"/>
      <w:pPr>
        <w:ind w:left="720" w:hanging="360"/>
      </w:pPr>
    </w:lvl>
    <w:lvl w:ilvl="1" w:tplc="F33CDCD8">
      <w:start w:val="1"/>
      <w:numFmt w:val="bullet"/>
      <w:lvlText w:val="○"/>
      <w:lvlJc w:val="left"/>
      <w:pPr>
        <w:ind w:left="1080" w:hanging="360"/>
      </w:pPr>
    </w:lvl>
    <w:lvl w:ilvl="2" w:tplc="DF8234C2">
      <w:numFmt w:val="decimal"/>
      <w:lvlText w:val=""/>
      <w:lvlJc w:val="left"/>
    </w:lvl>
    <w:lvl w:ilvl="3" w:tplc="73D6782E">
      <w:numFmt w:val="decimal"/>
      <w:lvlText w:val=""/>
      <w:lvlJc w:val="left"/>
    </w:lvl>
    <w:lvl w:ilvl="4" w:tplc="FAEA8DCA">
      <w:numFmt w:val="decimal"/>
      <w:lvlText w:val=""/>
      <w:lvlJc w:val="left"/>
    </w:lvl>
    <w:lvl w:ilvl="5" w:tplc="034AAEC8">
      <w:numFmt w:val="decimal"/>
      <w:lvlText w:val=""/>
      <w:lvlJc w:val="left"/>
    </w:lvl>
    <w:lvl w:ilvl="6" w:tplc="A350C27E">
      <w:numFmt w:val="decimal"/>
      <w:lvlText w:val=""/>
      <w:lvlJc w:val="left"/>
    </w:lvl>
    <w:lvl w:ilvl="7" w:tplc="FB70980A">
      <w:numFmt w:val="decimal"/>
      <w:lvlText w:val=""/>
      <w:lvlJc w:val="left"/>
    </w:lvl>
    <w:lvl w:ilvl="8" w:tplc="5CE4F922">
      <w:numFmt w:val="decimal"/>
      <w:lvlText w:val=""/>
      <w:lvlJc w:val="left"/>
    </w:lvl>
  </w:abstractNum>
  <w:num w:numId="1" w16cid:durableId="140197431">
    <w:abstractNumId w:val="2"/>
    <w:lvlOverride w:ilvl="0">
      <w:startOverride w:val="1"/>
    </w:lvlOverride>
  </w:num>
  <w:num w:numId="2" w16cid:durableId="1334916651">
    <w:abstractNumId w:val="3"/>
    <w:lvlOverride w:ilvl="0">
      <w:startOverride w:val="1"/>
    </w:lvlOverride>
  </w:num>
  <w:num w:numId="3" w16cid:durableId="1322736139">
    <w:abstractNumId w:val="1"/>
    <w:lvlOverride w:ilvl="0">
      <w:startOverride w:val="1"/>
    </w:lvlOverride>
  </w:num>
  <w:num w:numId="4" w16cid:durableId="2022048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E0D"/>
    <w:rsid w:val="00045709"/>
    <w:rsid w:val="00770805"/>
    <w:rsid w:val="00AB2972"/>
    <w:rsid w:val="00BB5666"/>
    <w:rsid w:val="00BC1E0D"/>
    <w:rsid w:val="00C2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9509"/>
  <w15:docId w15:val="{F27A0D01-ECAE-42BA-A2F2-2BD11F2C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29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972"/>
  </w:style>
  <w:style w:type="paragraph" w:styleId="Footer">
    <w:name w:val="footer"/>
    <w:basedOn w:val="Normal"/>
    <w:link w:val="FooterChar"/>
    <w:uiPriority w:val="99"/>
    <w:unhideWhenUsed/>
    <w:rsid w:val="00AB29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2008</Words>
  <Characters>10528</Characters>
  <Application>Microsoft Office Word</Application>
  <DocSecurity>0</DocSecurity>
  <Lines>350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Morgyn Church</cp:lastModifiedBy>
  <cp:revision>2</cp:revision>
  <dcterms:created xsi:type="dcterms:W3CDTF">2026-05-08T14:43:00Z</dcterms:created>
  <dcterms:modified xsi:type="dcterms:W3CDTF">2026-05-08T14:43:00Z</dcterms:modified>
</cp:coreProperties>
</file>