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BD" w:rsidRDefault="003E5CBD" w:rsidP="003E5CBD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沸腾是液体内部和表面同时发生的剧烈汽化现象。液体沸腾时液体温度保持不变。我们很容易观察到水的沸腾是一种剧烈的汽化现象</w:t>
      </w:r>
      <w:r>
        <w:rPr>
          <w:rFonts w:hint="eastAsia"/>
        </w:rPr>
        <w:t>:</w:t>
      </w:r>
      <w:r>
        <w:rPr>
          <w:rFonts w:hint="eastAsia"/>
        </w:rPr>
        <w:t>水在一定的温度下沸腾沸腾时有大量气泡上升、变大</w:t>
      </w:r>
      <w:r>
        <w:rPr>
          <w:rFonts w:hint="eastAsia"/>
        </w:rPr>
        <w:t>,</w:t>
      </w:r>
      <w:r>
        <w:rPr>
          <w:rFonts w:hint="eastAsia"/>
        </w:rPr>
        <w:t>到水面破裂</w:t>
      </w:r>
      <w:r>
        <w:rPr>
          <w:rFonts w:hint="eastAsia"/>
        </w:rPr>
        <w:t>,</w:t>
      </w:r>
      <w:r>
        <w:rPr>
          <w:rFonts w:hint="eastAsia"/>
        </w:rPr>
        <w:t>里面的水蒸气散发到空气中。沸腾时</w:t>
      </w:r>
      <w:r>
        <w:rPr>
          <w:rFonts w:hint="eastAsia"/>
        </w:rPr>
        <w:t>,</w:t>
      </w:r>
      <w:r>
        <w:rPr>
          <w:rFonts w:hint="eastAsia"/>
        </w:rPr>
        <w:t>虽然继续加热</w:t>
      </w:r>
      <w:r>
        <w:rPr>
          <w:rFonts w:hint="eastAsia"/>
        </w:rPr>
        <w:t>,</w:t>
      </w:r>
      <w:r>
        <w:rPr>
          <w:rFonts w:hint="eastAsia"/>
        </w:rPr>
        <w:t>但只能使水不断地变成水蒸气，它的温度却保持不变。然而在加热的过程中却伴随着许多现象的发生，如</w:t>
      </w:r>
      <w:r>
        <w:rPr>
          <w:rFonts w:hint="eastAsia"/>
        </w:rPr>
        <w:t>:</w:t>
      </w:r>
      <w:r>
        <w:rPr>
          <w:rFonts w:hint="eastAsia"/>
        </w:rPr>
        <w:t>沸腾前后</w:t>
      </w:r>
      <w:r>
        <w:rPr>
          <w:rFonts w:hint="eastAsia"/>
        </w:rPr>
        <w:t>水发出</w:t>
      </w:r>
      <w:r>
        <w:rPr>
          <w:rFonts w:hint="eastAsia"/>
        </w:rPr>
        <w:t>声音的差异，气泡上升过程中，气泡先由大变小，后由小变大</w:t>
      </w:r>
      <w:r>
        <w:rPr>
          <w:rFonts w:hint="eastAsia"/>
        </w:rPr>
        <w:t>,</w:t>
      </w:r>
      <w:r>
        <w:rPr>
          <w:rFonts w:hint="eastAsia"/>
        </w:rPr>
        <w:t>甚至有的气泡附在烧杯或温度计的壁上不动</w:t>
      </w:r>
      <w:r>
        <w:rPr>
          <w:rFonts w:hint="eastAsia"/>
        </w:rPr>
        <w:t>等。请从分子动理论的角度解释这些现象的发生。</w:t>
      </w:r>
    </w:p>
    <w:p w:rsidR="003E5CBD" w:rsidRPr="003E5CBD" w:rsidRDefault="003E5CBD" w:rsidP="003E5CBD"/>
    <w:p w:rsidR="003B5265" w:rsidRPr="003E5CBD" w:rsidRDefault="003B5265"/>
    <w:sectPr w:rsidR="003B5265" w:rsidRPr="003E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BD"/>
    <w:rsid w:val="003B5265"/>
    <w:rsid w:val="003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2BE42-993B-44F4-B892-33A0EDAB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2020-11-22T15:45:00Z</dcterms:created>
  <dcterms:modified xsi:type="dcterms:W3CDTF">2020-11-22T15:49:00Z</dcterms:modified>
</cp:coreProperties>
</file>