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D6D" w:rsidRPr="00737C44" w:rsidRDefault="00737C44" w:rsidP="00737C44">
      <w:pPr>
        <w:ind w:firstLine="420"/>
      </w:pPr>
      <w:r>
        <w:t>习近平总书记通过回顾和总结我国社会乃至人类社会发展的历史</w:t>
      </w:r>
      <w:r>
        <w:t>,</w:t>
      </w:r>
      <w:r>
        <w:t>指出</w:t>
      </w:r>
      <w:r>
        <w:t>“</w:t>
      </w:r>
      <w:r>
        <w:t>生态兴则文明兴</w:t>
      </w:r>
      <w:r>
        <w:t>,</w:t>
      </w:r>
      <w:r>
        <w:t>生态衰则文明衰</w:t>
      </w:r>
      <w:r>
        <w:t>”,</w:t>
      </w:r>
      <w:r>
        <w:t>揭示了生态与文明的内在关系</w:t>
      </w:r>
      <w:r>
        <w:t>,</w:t>
      </w:r>
      <w:r>
        <w:t>更把生态保护的重要性提升到了关系国家和民族命运的高度。众所周知</w:t>
      </w:r>
      <w:r>
        <w:t>,</w:t>
      </w:r>
      <w:r>
        <w:t>四大文明古国均发源于森林茂密、水量丰沛、田野肥沃的地方</w:t>
      </w:r>
      <w:r>
        <w:t>,</w:t>
      </w:r>
      <w:r>
        <w:t>而生态环境衰退特别是严重的土地荒漠化</w:t>
      </w:r>
      <w:r>
        <w:t>,</w:t>
      </w:r>
      <w:r>
        <w:t>导致了古代埃及和古代巴比伦的衰落。古代中国的教训也很多</w:t>
      </w:r>
      <w:r>
        <w:t>,</w:t>
      </w:r>
      <w:r>
        <w:t>一度辉煌的楼兰文明已被埋葬在万顷流沙之下</w:t>
      </w:r>
      <w:r>
        <w:t>,</w:t>
      </w:r>
      <w:r>
        <w:t>河西走廊、黄土高原都曾水草茂盛</w:t>
      </w:r>
      <w:r>
        <w:t>,</w:t>
      </w:r>
      <w:r>
        <w:t>由于随意开荒乱砍滥伐导致生态环境被严重破坏。唐代中期以来</w:t>
      </w:r>
      <w:r>
        <w:t>,</w:t>
      </w:r>
      <w:r>
        <w:t>我国经济中心逐步向东、南转移</w:t>
      </w:r>
      <w:r>
        <w:t>,</w:t>
      </w:r>
      <w:r>
        <w:t>很大程度上同西部地区的生态变化有关。习近平总书记用历史唯物主义总结了生态演化与世界文明演替相互作用的规律</w:t>
      </w:r>
      <w:r>
        <w:t>,</w:t>
      </w:r>
      <w:r>
        <w:t>充分揭示了良好的生态环境是人类社会发展的基础性、长远性和根本性支撑</w:t>
      </w:r>
      <w:r>
        <w:t>,</w:t>
      </w:r>
      <w:r>
        <w:t>是人类生存和发展的根基</w:t>
      </w:r>
      <w:r>
        <w:t>,</w:t>
      </w:r>
      <w:r>
        <w:t>直接影响人类文明兴衰演替</w:t>
      </w:r>
      <w:r>
        <w:t>,</w:t>
      </w:r>
      <w:r>
        <w:t>良好生态环境是实现中华民族永续发展的内在要求</w:t>
      </w:r>
      <w:r>
        <w:t>,</w:t>
      </w:r>
      <w:r>
        <w:t>生态文明建设是关系中华民族永续发展的根本大计。</w:t>
      </w:r>
      <w:r>
        <w:t>这让我联想到了最近日本决定将核污染水排入大海的决定</w:t>
      </w:r>
      <w:r>
        <w:rPr>
          <w:rFonts w:hint="eastAsia"/>
        </w:rPr>
        <w:t>，这便是一种注重当下利益，不注重生态文明的表现，</w:t>
      </w:r>
      <w:r>
        <w:t>我国政府对此作出了坚决的反对</w:t>
      </w:r>
      <w:r>
        <w:rPr>
          <w:rFonts w:hint="eastAsia"/>
        </w:rPr>
        <w:t>。生态文明的建设需要整个世界，全人类一起为之努力，我们作为当代大学生也应在生活中时刻发挥出</w:t>
      </w:r>
      <w:bookmarkStart w:id="0" w:name="_GoBack"/>
      <w:bookmarkEnd w:id="0"/>
      <w:r>
        <w:rPr>
          <w:rFonts w:hint="eastAsia"/>
        </w:rPr>
        <w:t>生态文明的光辉。</w:t>
      </w:r>
    </w:p>
    <w:sectPr w:rsidR="00BB1D6D" w:rsidRPr="00737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44"/>
    <w:rsid w:val="00737C44"/>
    <w:rsid w:val="00BB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400E7-0BAA-45E1-8D16-E352B98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737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5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2021-04-14T16:30:00Z</dcterms:created>
  <dcterms:modified xsi:type="dcterms:W3CDTF">2021-04-14T16:34:00Z</dcterms:modified>
</cp:coreProperties>
</file>