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14061" w:type="dxa"/>
        <w:tblInd w:w="108" w:type="dxa"/>
        <w:tblLayout w:type="fixed"/>
        <w:tblCellMar>
          <w:top w:w="0" w:type="dxa"/>
          <w:left w:w="108" w:type="dxa"/>
          <w:bottom w:w="0" w:type="dxa"/>
          <w:right w:w="108" w:type="dxa"/>
        </w:tblCellMar>
      </w:tblPr>
      <w:tblGrid>
        <w:gridCol w:w="4396"/>
        <w:gridCol w:w="9665"/>
      </w:tblGrid>
      <w:tr>
        <w:tblPrEx>
          <w:tblCellMar>
            <w:top w:w="0" w:type="dxa"/>
            <w:left w:w="108" w:type="dxa"/>
            <w:bottom w:w="0" w:type="dxa"/>
            <w:right w:w="108" w:type="dxa"/>
          </w:tblCellMar>
        </w:tblPrEx>
        <w:trPr>
          <w:trHeight w:val="987" w:hRule="atLeast"/>
        </w:trPr>
        <w:tc>
          <w:tcPr>
            <w:tcW w:w="4396" w:type="dxa"/>
          </w:tcPr>
          <w:p>
            <w:pPr>
              <w:jc w:val="center"/>
              <w:rPr>
                <w:rFonts w:ascii="Times New Roman" w:hAnsi="Times New Roman" w:cs="Times New Roman"/>
                <w:spacing w:val="-24"/>
                <w:sz w:val="22"/>
                <w:szCs w:val="22"/>
                <w:lang w:val="vi-VN"/>
              </w:rPr>
            </w:pPr>
            <w:r>
              <w:rPr>
                <w:rFonts w:ascii="Times New Roman" w:hAnsi="Times New Roman" w:cs="Times New Roman"/>
                <w:spacing w:val="-24"/>
                <w:sz w:val="22"/>
                <w:szCs w:val="22"/>
                <w:lang w:val="vi-VN"/>
              </w:rPr>
              <w:t>TRUNG TÂM CÔNG NGHỆ</w:t>
            </w:r>
          </w:p>
          <w:p>
            <w:pPr>
              <w:jc w:val="center"/>
              <w:rPr>
                <w:rFonts w:ascii="Times New Roman" w:hAnsi="Times New Roman" w:cs="Times New Roman"/>
                <w:b/>
                <w:spacing w:val="-16"/>
                <w:w w:val="95"/>
                <w:sz w:val="22"/>
                <w:szCs w:val="22"/>
              </w:rPr>
            </w:pPr>
            <w:r>
              <w:rPr>
                <w:rFonts w:ascii="Times New Roman" w:hAnsi="Times New Roman" w:cs="Times New Roman"/>
                <w:b/>
                <w:spacing w:val="-16"/>
                <w:w w:val="95"/>
                <w:sz w:val="22"/>
                <w:szCs w:val="22"/>
              </w:rPr>
              <w:t>PHÒNG</w:t>
            </w:r>
            <w:r>
              <w:rPr>
                <w:rFonts w:ascii="Times New Roman" w:hAnsi="Times New Roman" w:cs="Times New Roman"/>
                <w:b/>
                <w:spacing w:val="-16"/>
                <w:w w:val="95"/>
                <w:sz w:val="22"/>
                <w:szCs w:val="22"/>
                <w:lang w:val="vi-VN"/>
              </w:rPr>
              <w:t xml:space="preserve"> CÔNG NGHỆ</w:t>
            </w:r>
            <w:r>
              <w:rPr>
                <w:rFonts w:ascii="Times New Roman" w:hAnsi="Times New Roman" w:cs="Times New Roman"/>
                <w:b/>
                <w:spacing w:val="-16"/>
                <w:w w:val="95"/>
                <w:sz w:val="22"/>
                <w:szCs w:val="22"/>
              </w:rPr>
              <w:t xml:space="preserve"> HỆ THỐNG</w:t>
            </w:r>
          </w:p>
          <w:p>
            <w:pPr>
              <w:jc w:val="center"/>
              <w:rPr>
                <w:rFonts w:ascii="Times New Roman" w:hAnsi="Times New Roman" w:cs="Times New Roman"/>
                <w:b/>
                <w:spacing w:val="-16"/>
                <w:sz w:val="4"/>
                <w:szCs w:val="4"/>
              </w:rPr>
            </w:pPr>
            <w:r>
              <w:rPr>
                <w:rFonts w:ascii="Times New Roman" w:hAnsi="Times New Roman" w:cs="Times New Roman"/>
                <w:sz w:val="4"/>
                <w:szCs w:val="4"/>
                <w:lang w:eastAsia="en-US"/>
              </w:rPr>
              <mc:AlternateContent>
                <mc:Choice Requires="wps">
                  <w:drawing>
                    <wp:anchor distT="0" distB="0" distL="114300" distR="114300" simplePos="0" relativeHeight="251659264" behindDoc="0" locked="0" layoutInCell="1" allowOverlap="1">
                      <wp:simplePos x="0" y="0"/>
                      <wp:positionH relativeFrom="column">
                        <wp:posOffset>862330</wp:posOffset>
                      </wp:positionH>
                      <wp:positionV relativeFrom="paragraph">
                        <wp:posOffset>45085</wp:posOffset>
                      </wp:positionV>
                      <wp:extent cx="9525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52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67.9pt;margin-top:3.55pt;height:0pt;width:75pt;z-index:251659264;mso-width-relative:page;mso-height-relative:page;" filled="f" stroked="t" coordsize="21600,21600" o:gfxdata="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">
                      <v:fill on="f" focussize="0,0"/>
                      <v:stroke color="#000000" joinstyle="round"/>
                      <v:imagedata o:title=""/>
                      <o:lock v:ext="edit" aspectratio="f"/>
                    </v:line>
                  </w:pict>
                </mc:Fallback>
              </mc:AlternateContent>
            </w:r>
          </w:p>
          <w:p>
            <w:pPr>
              <w:jc w:val="center"/>
              <w:rPr>
                <w:rFonts w:ascii="Times New Roman" w:hAnsi="Times New Roman" w:cs="Times New Roman"/>
                <w:spacing w:val="-24"/>
                <w:sz w:val="22"/>
                <w:szCs w:val="22"/>
              </w:rPr>
            </w:pPr>
            <w:r>
              <w:rPr>
                <w:rFonts w:ascii="Times New Roman" w:hAnsi="Times New Roman" w:cs="Times New Roman"/>
                <w:sz w:val="22"/>
                <w:szCs w:val="22"/>
              </w:rPr>
              <w:t>Số:       /PNX-CN-</w:t>
            </w:r>
            <w:r>
              <w:rPr>
                <w:rFonts w:ascii="Times New Roman" w:hAnsi="Times New Roman" w:cs="Times New Roman"/>
                <w:sz w:val="22"/>
                <w:szCs w:val="22"/>
                <w:lang w:val="vi-VN"/>
              </w:rPr>
              <w:t>CN</w:t>
            </w:r>
            <w:r>
              <w:rPr>
                <w:rFonts w:ascii="Times New Roman" w:hAnsi="Times New Roman" w:cs="Times New Roman"/>
                <w:sz w:val="22"/>
                <w:szCs w:val="22"/>
              </w:rPr>
              <w:t>HT</w:t>
            </w:r>
          </w:p>
        </w:tc>
        <w:tc>
          <w:tcPr>
            <w:tcW w:w="9665" w:type="dxa"/>
          </w:tcPr>
          <w:p>
            <w:pPr>
              <w:jc w:val="center"/>
              <w:rPr>
                <w:rFonts w:ascii="Times New Roman" w:hAnsi="Times New Roman" w:cs="Times New Roman"/>
                <w:b/>
                <w:spacing w:val="-24"/>
                <w:w w:val="95"/>
                <w:sz w:val="22"/>
                <w:szCs w:val="22"/>
              </w:rPr>
            </w:pPr>
            <w:r>
              <w:rPr>
                <w:rFonts w:ascii="Times New Roman" w:hAnsi="Times New Roman" w:cs="Times New Roman"/>
                <w:b/>
                <w:spacing w:val="-24"/>
                <w:w w:val="95"/>
                <w:sz w:val="22"/>
                <w:szCs w:val="22"/>
              </w:rPr>
              <w:t>CỘNG HOÀ XÃ HỘI CHỦ NGHĨA VIỆT NAM</w:t>
            </w:r>
          </w:p>
          <w:p>
            <w:pPr>
              <w:jc w:val="center"/>
              <w:rPr>
                <w:rFonts w:ascii="Times New Roman" w:hAnsi="Times New Roman" w:cs="Times New Roman"/>
                <w:b/>
                <w:spacing w:val="-16"/>
                <w:sz w:val="22"/>
                <w:szCs w:val="22"/>
              </w:rPr>
            </w:pPr>
            <w:r>
              <w:rPr>
                <w:rFonts w:ascii="Times New Roman" w:hAnsi="Times New Roman" w:cs="Times New Roman"/>
                <w:b/>
                <w:spacing w:val="-16"/>
                <w:sz w:val="22"/>
                <w:szCs w:val="22"/>
              </w:rPr>
              <w:t>Độc lập - Tự do - Hạnh phúc</w:t>
            </w:r>
          </w:p>
          <w:p>
            <w:pPr>
              <w:jc w:val="center"/>
              <w:rPr>
                <w:rFonts w:ascii="Times New Roman" w:hAnsi="Times New Roman" w:cs="Times New Roman"/>
                <w:b/>
                <w:spacing w:val="-16"/>
                <w:sz w:val="4"/>
                <w:szCs w:val="4"/>
              </w:rPr>
            </w:pPr>
            <w:r>
              <w:rPr>
                <w:rFonts w:ascii="Times New Roman" w:hAnsi="Times New Roman" w:cs="Times New Roman"/>
                <w:sz w:val="22"/>
                <w:szCs w:val="22"/>
                <w:lang w:eastAsia="en-US"/>
              </w:rPr>
              <mc:AlternateContent>
                <mc:Choice Requires="wps">
                  <w:drawing>
                    <wp:anchor distT="0" distB="0" distL="114300" distR="114300" simplePos="0" relativeHeight="251660288" behindDoc="0" locked="0" layoutInCell="1" allowOverlap="1">
                      <wp:simplePos x="0" y="0"/>
                      <wp:positionH relativeFrom="column">
                        <wp:posOffset>2157095</wp:posOffset>
                      </wp:positionH>
                      <wp:positionV relativeFrom="paragraph">
                        <wp:posOffset>12065</wp:posOffset>
                      </wp:positionV>
                      <wp:extent cx="16922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922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69.85pt;margin-top:0.95pt;height:0pt;width:133.25pt;z-index:251660288;mso-width-relative:page;mso-height-relative:page;" filled="f" stroked="t" coordsize="21600,21600" o:gfxdata="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tY/CU2wEAANsDAAAOAAAAAAAAAAEAIAAAADkBAABkcnMvZTJvRG9jLnhtbFBLAQIU&#10;ABQAAAAIAIdO4kAb+Kef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ascii="Times New Roman" w:hAnsi="Times New Roman" w:cs="Times New Roman"/>
                <w:spacing w:val="-24"/>
                <w:sz w:val="22"/>
                <w:szCs w:val="22"/>
                <w:lang w:val="vi-VN"/>
              </w:rPr>
            </w:pPr>
            <w:r>
              <w:rPr>
                <w:rFonts w:ascii="Times New Roman" w:hAnsi="Times New Roman" w:cs="Times New Roman"/>
                <w:i/>
                <w:sz w:val="22"/>
                <w:szCs w:val="22"/>
              </w:rPr>
              <w:t>Hà Nội</w:t>
            </w:r>
            <w:r>
              <w:rPr>
                <w:rFonts w:ascii="Times New Roman" w:hAnsi="Times New Roman" w:cs="Times New Roman"/>
                <w:sz w:val="22"/>
                <w:szCs w:val="22"/>
              </w:rPr>
              <w:t>,</w:t>
            </w:r>
            <w:r>
              <w:rPr>
                <w:rFonts w:ascii="Times New Roman" w:hAnsi="Times New Roman" w:cs="Times New Roman"/>
                <w:i/>
                <w:sz w:val="22"/>
                <w:szCs w:val="22"/>
              </w:rPr>
              <w:t xml:space="preserve"> ngày    tháng     năm 202</w:t>
            </w:r>
            <w:r>
              <w:rPr>
                <w:rFonts w:ascii="Times New Roman" w:hAnsi="Times New Roman" w:cs="Times New Roman"/>
                <w:i/>
                <w:sz w:val="22"/>
                <w:szCs w:val="22"/>
                <w:lang w:val="vi-VN"/>
              </w:rPr>
              <w:t>5</w:t>
            </w:r>
          </w:p>
        </w:tc>
      </w:tr>
    </w:tbl>
    <w:p>
      <w:pPr>
        <w:jc w:val="center"/>
        <w:rPr>
          <w:rFonts w:ascii="Times New Roman" w:hAnsi="Times New Roman" w:cs="Times New Roman"/>
          <w:sz w:val="22"/>
          <w:szCs w:val="22"/>
        </w:rPr>
      </w:pPr>
    </w:p>
    <w:p>
      <w:pPr>
        <w:jc w:val="center"/>
        <w:rPr>
          <w:rFonts w:ascii="Times New Roman" w:hAnsi="Times New Roman" w:cs="Times New Roman"/>
          <w:b/>
          <w:bCs/>
          <w:sz w:val="28"/>
          <w:szCs w:val="28"/>
          <w:lang w:val="en"/>
        </w:rPr>
      </w:pPr>
      <w:r>
        <w:rPr>
          <w:rFonts w:ascii="Times New Roman" w:hAnsi="Times New Roman" w:cs="Times New Roman"/>
          <w:b/>
          <w:bCs/>
          <w:sz w:val="28"/>
          <w:szCs w:val="28"/>
          <w:lang w:val="en"/>
        </w:rPr>
        <w:t>PHIẾU NHẬN XÉT SIZING HỆ THỐNG</w:t>
      </w:r>
    </w:p>
    <w:p>
      <w:pPr>
        <w:tabs>
          <w:tab w:val="left" w:pos="284"/>
        </w:tabs>
        <w:spacing w:line="276" w:lineRule="auto"/>
        <w:jc w:val="both"/>
        <w:rPr>
          <w:rFonts w:ascii="Times New Roman" w:hAnsi="Times New Roman" w:cs="Times New Roman"/>
          <w:b/>
          <w:sz w:val="11"/>
          <w:szCs w:val="11"/>
        </w:rPr>
      </w:pPr>
    </w:p>
    <w:p>
      <w:pPr>
        <w:tabs>
          <w:tab w:val="left" w:pos="284"/>
        </w:tabs>
        <w:spacing w:line="360" w:lineRule="auto"/>
        <w:ind w:firstLine="480"/>
        <w:jc w:val="both"/>
        <w:rPr>
          <w:rFonts w:ascii="Times New Roman" w:hAnsi="Times New Roman" w:cs="Times New Roman"/>
          <w:sz w:val="24"/>
          <w:szCs w:val="24"/>
        </w:rPr>
      </w:pPr>
      <w:r>
        <w:rPr>
          <w:rFonts w:ascii="Times New Roman" w:hAnsi="Times New Roman" w:cs="Times New Roman"/>
          <w:sz w:val="24"/>
          <w:szCs w:val="24"/>
        </w:rPr>
        <w:t>Căn cứ vào phiếu yêu cầu</w:t>
      </w:r>
      <w:r>
        <w:rPr>
          <w:rFonts w:ascii="Times New Roman" w:hAnsi="Times New Roman" w:cs="Times New Roman"/>
          <w:sz w:val="24"/>
          <w:szCs w:val="24"/>
          <w:lang w:val="en"/>
        </w:rPr>
        <w:t xml:space="preserve"> (PYC)</w:t>
      </w:r>
      <w:r>
        <w:rPr>
          <w:rFonts w:ascii="Times New Roman" w:hAnsi="Times New Roman" w:cs="Times New Roman"/>
          <w:sz w:val="24"/>
          <w:szCs w:val="24"/>
        </w:rPr>
        <w:t xml:space="preserve"> thẩm định sizing của đơn vị, Phòng</w:t>
      </w:r>
      <w:r>
        <w:rPr>
          <w:rFonts w:ascii="Times New Roman" w:hAnsi="Times New Roman" w:cs="Times New Roman"/>
          <w:sz w:val="24"/>
          <w:szCs w:val="24"/>
          <w:lang w:val="vi-VN"/>
        </w:rPr>
        <w:t xml:space="preserve"> Công nghệ</w:t>
      </w:r>
      <w:r>
        <w:rPr>
          <w:rFonts w:ascii="Times New Roman" w:hAnsi="Times New Roman" w:cs="Times New Roman"/>
          <w:sz w:val="24"/>
          <w:szCs w:val="24"/>
        </w:rPr>
        <w:t xml:space="preserve"> Hệ thống</w:t>
      </w:r>
      <w:r>
        <w:rPr>
          <w:rFonts w:ascii="Times New Roman" w:hAnsi="Times New Roman" w:cs="Times New Roman"/>
          <w:sz w:val="24"/>
          <w:szCs w:val="24"/>
          <w:lang w:val="en"/>
        </w:rPr>
        <w:t xml:space="preserve"> (P.</w:t>
      </w:r>
      <w:r>
        <w:rPr>
          <w:rFonts w:ascii="Times New Roman" w:hAnsi="Times New Roman" w:cs="Times New Roman"/>
          <w:sz w:val="24"/>
          <w:szCs w:val="24"/>
          <w:lang w:val="vi-VN"/>
        </w:rPr>
        <w:t>CN</w:t>
      </w:r>
      <w:r>
        <w:rPr>
          <w:rFonts w:ascii="Times New Roman" w:hAnsi="Times New Roman" w:cs="Times New Roman"/>
          <w:sz w:val="24"/>
          <w:szCs w:val="24"/>
          <w:lang w:val="en"/>
        </w:rPr>
        <w:t>HT)</w:t>
      </w:r>
      <w:r>
        <w:rPr>
          <w:rFonts w:ascii="Times New Roman" w:hAnsi="Times New Roman" w:cs="Times New Roman"/>
          <w:sz w:val="24"/>
          <w:szCs w:val="24"/>
        </w:rPr>
        <w:t xml:space="preserve"> có ý kiến như sau:</w:t>
      </w:r>
    </w:p>
    <w:p>
      <w:pPr>
        <w:numPr>
          <w:ilvl w:val="0"/>
          <w:numId w:val="14"/>
        </w:numPr>
        <w:tabs>
          <w:tab w:val="left" w:pos="284"/>
        </w:tabs>
        <w:spacing w:after="0" w:line="360" w:lineRule="auto"/>
        <w:ind w:firstLine="482"/>
        <w:jc w:val="both"/>
        <w:rPr>
          <w:rFonts w:ascii="Times New Roman" w:hAnsi="Times New Roman" w:cs="Times New Roman"/>
          <w:b/>
          <w:bCs/>
          <w:sz w:val="24"/>
          <w:szCs w:val="24"/>
          <w:lang w:val="en"/>
        </w:rPr>
      </w:pPr>
      <w:r>
        <w:rPr>
          <w:rFonts w:ascii="Times New Roman" w:hAnsi="Times New Roman" w:cs="Times New Roman"/>
          <w:b/>
          <w:bCs/>
          <w:sz w:val="24"/>
          <w:szCs w:val="24"/>
          <w:lang w:val="en"/>
        </w:rPr>
        <w:t>Thông tin chung</w:t>
      </w:r>
    </w:p>
    <w:tbl>
      <w:tblPr>
        <w:tblStyle w:val="14"/>
        <w:tblW w:w="8760" w:type="dxa"/>
        <w:jc w:val="center"/>
        <w:tblLayout w:type="fixed"/>
        <w:tblCellMar>
          <w:top w:w="0" w:type="dxa"/>
          <w:left w:w="0" w:type="dxa"/>
          <w:bottom w:w="0" w:type="dxa"/>
          <w:right w:w="0" w:type="dxa"/>
        </w:tblCellMar>
      </w:tblPr>
      <w:tblGrid>
        <w:gridCol w:w="2662"/>
        <w:gridCol w:w="6098"/>
      </w:tblGrid>
      <w:tr>
        <w:tblPrEx>
          <w:tblCellMar>
            <w:top w:w="0" w:type="dxa"/>
            <w:left w:w="0" w:type="dxa"/>
            <w:bottom w:w="0" w:type="dxa"/>
            <w:right w:w="0" w:type="dxa"/>
          </w:tblCellMar>
        </w:tblPrEx>
        <w:trPr>
          <w:trHeight w:val="300" w:hRule="atLeast"/>
          <w:jc w:val="center"/>
        </w:trPr>
        <w:tc>
          <w:tcPr>
            <w:tcW w:w="266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lang w:val="en"/>
              </w:rPr>
            </w:pPr>
            <w:r>
              <w:rPr>
                <w:rFonts w:ascii="Times New Roman" w:hAnsi="Times New Roman" w:eastAsia="SimSun" w:cs="Times New Roman"/>
                <w:color w:val="000000"/>
                <w:sz w:val="24"/>
                <w:szCs w:val="24"/>
                <w:lang w:bidi="ar"/>
              </w:rPr>
              <w:t>Mã PYC</w:t>
            </w:r>
          </w:p>
        </w:tc>
        <w:tc>
          <w:tcPr>
            <w:tcW w:w="609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sz w:val="24"/>
                <w:lang w:val="vi-VN"/>
              </w:rPr>
            </w:pPr>
            <w:r>
              <w:rPr>
                <w:rFonts w:ascii="Times New Roman" w:hAnsi="Times New Roman" w:cs="Times New Roman"/>
                <w:color w:val="000000"/>
                <w:sz w:val="24"/>
                <w:lang w:val="en"/>
              </w:rPr>
              <w:t>PYC-</w:t>
            </w:r>
            <w:r>
              <w:rPr>
                <w:rFonts w:ascii="Times New Roman" w:hAnsi="Times New Roman" w:cs="Times New Roman"/>
                <w:color w:val="000000"/>
                <w:sz w:val="24"/>
                <w:lang w:val="vi-VN"/>
              </w:rPr>
              <w:t>57140</w:t>
            </w:r>
          </w:p>
        </w:tc>
      </w:tr>
      <w:tr>
        <w:tblPrEx>
          <w:tblCellMar>
            <w:top w:w="0" w:type="dxa"/>
            <w:left w:w="0" w:type="dxa"/>
            <w:bottom w:w="0" w:type="dxa"/>
            <w:right w:w="0" w:type="dxa"/>
          </w:tblCellMar>
        </w:tblPrEx>
        <w:trPr>
          <w:trHeight w:val="300" w:hRule="atLeast"/>
          <w:jc w:val="center"/>
        </w:trPr>
        <w:tc>
          <w:tcPr>
            <w:tcW w:w="266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rPr>
            </w:pPr>
            <w:r>
              <w:rPr>
                <w:rFonts w:ascii="Times New Roman" w:hAnsi="Times New Roman" w:eastAsia="SimSun" w:cs="Times New Roman"/>
                <w:color w:val="000000"/>
                <w:sz w:val="24"/>
                <w:szCs w:val="24"/>
                <w:lang w:bidi="ar"/>
              </w:rPr>
              <w:t>Tên hệ thống</w:t>
            </w:r>
          </w:p>
        </w:tc>
        <w:tc>
          <w:tcPr>
            <w:tcW w:w="609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Hệ thống vAPS</w:t>
            </w:r>
          </w:p>
        </w:tc>
      </w:tr>
      <w:tr>
        <w:tblPrEx>
          <w:tblCellMar>
            <w:top w:w="0" w:type="dxa"/>
            <w:left w:w="0" w:type="dxa"/>
            <w:bottom w:w="0" w:type="dxa"/>
            <w:right w:w="0" w:type="dxa"/>
          </w:tblCellMar>
        </w:tblPrEx>
        <w:trPr>
          <w:trHeight w:val="300" w:hRule="atLeast"/>
          <w:jc w:val="center"/>
        </w:trPr>
        <w:tc>
          <w:tcPr>
            <w:tcW w:w="266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rPr>
            </w:pPr>
            <w:r>
              <w:rPr>
                <w:rFonts w:ascii="Times New Roman" w:hAnsi="Times New Roman" w:eastAsia="SimSun" w:cs="Times New Roman"/>
                <w:color w:val="000000"/>
                <w:sz w:val="24"/>
                <w:szCs w:val="24"/>
                <w:lang w:bidi="ar"/>
              </w:rPr>
              <w:t xml:space="preserve">Mục đích sizing </w:t>
            </w:r>
          </w:p>
        </w:tc>
        <w:tc>
          <w:tcPr>
            <w:tcW w:w="609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lang w:val="vi-VN"/>
              </w:rPr>
            </w:pPr>
            <w:r>
              <w:rPr>
                <w:rFonts w:ascii="Times New Roman" w:hAnsi="Times New Roman" w:eastAsia="SimSun" w:cs="Times New Roman"/>
                <w:color w:val="000000"/>
                <w:sz w:val="24"/>
                <w:szCs w:val="24"/>
                <w:lang w:val="vi-VN" w:bidi="ar"/>
              </w:rPr>
              <w:t>Cấp mới</w:t>
            </w:r>
          </w:p>
        </w:tc>
      </w:tr>
      <w:tr>
        <w:tblPrEx>
          <w:tblCellMar>
            <w:top w:w="0" w:type="dxa"/>
            <w:left w:w="0" w:type="dxa"/>
            <w:bottom w:w="0" w:type="dxa"/>
            <w:right w:w="0" w:type="dxa"/>
          </w:tblCellMar>
        </w:tblPrEx>
        <w:trPr>
          <w:trHeight w:val="300" w:hRule="atLeast"/>
          <w:jc w:val="center"/>
        </w:trPr>
        <w:tc>
          <w:tcPr>
            <w:tcW w:w="266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rPr>
            </w:pPr>
            <w:r>
              <w:rPr>
                <w:rFonts w:ascii="Times New Roman" w:hAnsi="Times New Roman" w:eastAsia="SimSun" w:cs="Times New Roman"/>
                <w:color w:val="000000"/>
                <w:sz w:val="24"/>
                <w:szCs w:val="24"/>
                <w:lang w:bidi="ar"/>
              </w:rPr>
              <w:t>Đầu mối yêu cầu</w:t>
            </w:r>
          </w:p>
        </w:tc>
        <w:tc>
          <w:tcPr>
            <w:tcW w:w="609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sz w:val="24"/>
              </w:rPr>
            </w:pPr>
            <w:r>
              <w:rPr>
                <w:rFonts w:ascii="Times New Roman" w:hAnsi="Times New Roman" w:cs="Times New Roman"/>
                <w:color w:val="000000"/>
                <w:sz w:val="24"/>
              </w:rPr>
              <w:t>Giangnt109</w:t>
            </w:r>
          </w:p>
        </w:tc>
      </w:tr>
      <w:tr>
        <w:tblPrEx>
          <w:tblCellMar>
            <w:top w:w="0" w:type="dxa"/>
            <w:left w:w="0" w:type="dxa"/>
            <w:bottom w:w="0" w:type="dxa"/>
            <w:right w:w="0" w:type="dxa"/>
          </w:tblCellMar>
        </w:tblPrEx>
        <w:trPr>
          <w:trHeight w:val="300" w:hRule="atLeast"/>
          <w:jc w:val="center"/>
        </w:trPr>
        <w:tc>
          <w:tcPr>
            <w:tcW w:w="266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rPr>
            </w:pPr>
            <w:r>
              <w:rPr>
                <w:rFonts w:ascii="Times New Roman" w:hAnsi="Times New Roman" w:eastAsia="SimSun" w:cs="Times New Roman"/>
                <w:color w:val="000000"/>
                <w:sz w:val="24"/>
                <w:szCs w:val="24"/>
                <w:lang w:bidi="ar"/>
              </w:rPr>
              <w:t>Đầu mối thẩm định</w:t>
            </w:r>
          </w:p>
        </w:tc>
        <w:tc>
          <w:tcPr>
            <w:tcW w:w="609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firstLine="199" w:firstLineChars="83"/>
              <w:jc w:val="both"/>
              <w:textAlignment w:val="center"/>
              <w:rPr>
                <w:rFonts w:ascii="Times New Roman" w:hAnsi="Times New Roman" w:cs="Times New Roman"/>
                <w:color w:val="000000"/>
                <w:lang w:val="vi-VN"/>
              </w:rPr>
            </w:pPr>
            <w:r>
              <w:rPr>
                <w:rFonts w:ascii="Times New Roman" w:hAnsi="Times New Roman" w:cs="Times New Roman"/>
                <w:color w:val="000000"/>
                <w:sz w:val="24"/>
                <w:szCs w:val="24"/>
                <w:lang w:val="en"/>
              </w:rPr>
              <w:t>P.</w:t>
            </w:r>
            <w:r>
              <w:rPr>
                <w:rFonts w:ascii="Times New Roman" w:hAnsi="Times New Roman" w:cs="Times New Roman"/>
                <w:color w:val="000000"/>
                <w:sz w:val="24"/>
                <w:szCs w:val="24"/>
                <w:lang w:val="vi-VN"/>
              </w:rPr>
              <w:t>CNHT</w:t>
            </w:r>
            <w:r>
              <w:rPr>
                <w:rFonts w:ascii="Times New Roman" w:hAnsi="Times New Roman" w:cs="Times New Roman"/>
                <w:color w:val="000000"/>
                <w:sz w:val="24"/>
                <w:szCs w:val="24"/>
                <w:lang w:val="en"/>
              </w:rPr>
              <w:t xml:space="preserve"> – đơn vị thẩm định:</w:t>
            </w:r>
            <w:r>
              <w:rPr>
                <w:rFonts w:ascii="Times New Roman" w:hAnsi="Times New Roman" w:cs="Times New Roman"/>
                <w:color w:val="000000"/>
                <w:sz w:val="24"/>
                <w:szCs w:val="24"/>
                <w:lang w:val="vi-VN"/>
              </w:rPr>
              <w:t xml:space="preserve"> thongnv31</w:t>
            </w:r>
          </w:p>
        </w:tc>
      </w:tr>
    </w:tbl>
    <w:p>
      <w:pPr>
        <w:tabs>
          <w:tab w:val="left" w:pos="284"/>
        </w:tabs>
        <w:spacing w:after="0" w:line="240" w:lineRule="auto"/>
        <w:ind w:firstLine="482"/>
        <w:jc w:val="both"/>
        <w:rPr>
          <w:rFonts w:ascii="Times New Roman" w:hAnsi="Times New Roman" w:cs="Times New Roman"/>
          <w:sz w:val="24"/>
          <w:szCs w:val="24"/>
          <w:lang w:val="en"/>
        </w:rPr>
      </w:pPr>
    </w:p>
    <w:p>
      <w:pPr>
        <w:numPr>
          <w:ilvl w:val="0"/>
          <w:numId w:val="14"/>
        </w:numPr>
        <w:tabs>
          <w:tab w:val="left" w:pos="284"/>
        </w:tabs>
        <w:spacing w:after="0" w:line="360" w:lineRule="auto"/>
        <w:ind w:firstLine="482"/>
        <w:jc w:val="both"/>
        <w:rPr>
          <w:rFonts w:ascii="Times New Roman" w:hAnsi="Times New Roman" w:cs="Times New Roman"/>
          <w:b/>
          <w:bCs/>
          <w:sz w:val="24"/>
          <w:szCs w:val="24"/>
          <w:lang w:val="en"/>
        </w:rPr>
      </w:pPr>
      <w:r>
        <w:rPr>
          <w:rFonts w:ascii="Times New Roman" w:hAnsi="Times New Roman" w:cs="Times New Roman"/>
          <w:b/>
          <w:bCs/>
          <w:sz w:val="24"/>
          <w:szCs w:val="24"/>
          <w:lang w:val="en"/>
        </w:rPr>
        <w:t>Nhận xét sizing</w:t>
      </w:r>
    </w:p>
    <w:p>
      <w:pPr>
        <w:rPr>
          <w:rFonts w:ascii="Times New Roman" w:hAnsi="Times New Roman" w:cs="Times New Roman"/>
          <w:b/>
          <w:bCs/>
          <w:sz w:val="24"/>
          <w:szCs w:val="24"/>
          <w:lang w:val="en"/>
        </w:rPr>
      </w:pPr>
      <w:r>
        <w:rPr>
          <w:rFonts w:ascii="Times New Roman" w:hAnsi="Times New Roman" w:cs="Times New Roman"/>
          <w:b/>
          <w:bCs/>
          <w:sz w:val="24"/>
          <w:szCs w:val="24"/>
          <w:lang w:val="en"/>
        </w:rPr>
        <w:br w:type="page"/>
      </w:r>
    </w:p>
    <w:p>
      <w:pPr>
        <w:pStyle w:val="250"/>
        <w:tabs>
          <w:tab w:val="left" w:pos="284"/>
        </w:tabs>
        <w:spacing w:after="0" w:line="240" w:lineRule="auto"/>
        <w:jc w:val="both"/>
        <w:rPr>
          <w:rFonts w:cs="Times New Roman"/>
          <w:b/>
          <w:bCs/>
          <w:szCs w:val="24"/>
        </w:rPr>
      </w:pPr>
      <w:r>
        <w:rPr>
          <w:rFonts w:cs="Times New Roman"/>
          <w:b/>
          <w:bCs/>
          <w:szCs w:val="24"/>
        </w:rPr>
        <w:t>NHẬN XÉT LẦN 1</w:t>
      </w:r>
    </w:p>
    <w:tbl>
      <w:tblPr>
        <w:tblStyle w:val="14"/>
        <w:tblW w:w="13670" w:type="dxa"/>
        <w:tblInd w:w="0" w:type="dxa"/>
        <w:tblLayout w:type="fixed"/>
        <w:tblCellMar>
          <w:top w:w="0" w:type="dxa"/>
          <w:left w:w="0" w:type="dxa"/>
          <w:bottom w:w="0" w:type="dxa"/>
          <w:right w:w="0" w:type="dxa"/>
        </w:tblCellMar>
      </w:tblPr>
      <w:tblGrid>
        <w:gridCol w:w="812"/>
        <w:gridCol w:w="4938"/>
        <w:gridCol w:w="5010"/>
        <w:gridCol w:w="2910"/>
      </w:tblGrid>
      <w:tr>
        <w:tblPrEx>
          <w:tblCellMar>
            <w:top w:w="0" w:type="dxa"/>
            <w:left w:w="0" w:type="dxa"/>
            <w:bottom w:w="0" w:type="dxa"/>
            <w:right w:w="0" w:type="dxa"/>
          </w:tblCellMar>
        </w:tblPrEx>
        <w:trPr>
          <w:trHeight w:val="300" w:hRule="atLeast"/>
          <w:tblHeader/>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jc w:val="center"/>
              <w:textAlignment w:val="center"/>
              <w:rPr>
                <w:rFonts w:ascii="Times New Roman" w:hAnsi="Times New Roman" w:cs="Times New Roman"/>
                <w:b/>
                <w:bCs/>
                <w:color w:val="000000"/>
              </w:rPr>
            </w:pPr>
            <w:r>
              <w:rPr>
                <w:rFonts w:ascii="Times New Roman" w:hAnsi="Times New Roman" w:eastAsia="SimSun" w:cs="Times New Roman"/>
                <w:b/>
                <w:bCs/>
                <w:color w:val="000000"/>
                <w:sz w:val="24"/>
                <w:szCs w:val="24"/>
                <w:lang w:bidi="ar"/>
              </w:rPr>
              <w:t>STT</w:t>
            </w: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jc w:val="center"/>
              <w:textAlignment w:val="center"/>
              <w:rPr>
                <w:rFonts w:ascii="Times New Roman" w:hAnsi="Times New Roman" w:cs="Times New Roman"/>
                <w:b/>
                <w:bCs/>
                <w:color w:val="000000"/>
                <w:lang w:val="en"/>
              </w:rPr>
            </w:pPr>
            <w:r>
              <w:rPr>
                <w:rFonts w:ascii="Times New Roman" w:hAnsi="Times New Roman" w:eastAsia="SimSun" w:cs="Times New Roman"/>
                <w:b/>
                <w:bCs/>
                <w:color w:val="000000"/>
                <w:sz w:val="24"/>
                <w:szCs w:val="24"/>
                <w:lang w:bidi="ar"/>
              </w:rPr>
              <w:t xml:space="preserve">Nhận xét của </w:t>
            </w:r>
            <w:r>
              <w:rPr>
                <w:rFonts w:ascii="Times New Roman" w:hAnsi="Times New Roman" w:eastAsia="SimSun" w:cs="Times New Roman"/>
                <w:b/>
                <w:bCs/>
                <w:color w:val="000000"/>
                <w:sz w:val="24"/>
                <w:szCs w:val="24"/>
                <w:lang w:val="en" w:bidi="ar"/>
              </w:rPr>
              <w:t>P.HT</w:t>
            </w: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jc w:val="center"/>
              <w:textAlignment w:val="center"/>
              <w:rPr>
                <w:rFonts w:ascii="Times New Roman" w:hAnsi="Times New Roman" w:cs="Times New Roman"/>
                <w:b/>
                <w:bCs/>
                <w:color w:val="000000"/>
              </w:rPr>
            </w:pPr>
            <w:r>
              <w:rPr>
                <w:rFonts w:ascii="Times New Roman" w:hAnsi="Times New Roman" w:eastAsia="SimSun" w:cs="Times New Roman"/>
                <w:b/>
                <w:bCs/>
                <w:color w:val="000000"/>
                <w:sz w:val="24"/>
                <w:szCs w:val="24"/>
                <w:lang w:bidi="ar"/>
              </w:rPr>
              <w:t>Phản hồi của đơn vị</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jc w:val="center"/>
              <w:textAlignment w:val="center"/>
              <w:rPr>
                <w:rFonts w:ascii="Times New Roman" w:hAnsi="Times New Roman" w:eastAsia="SimSun" w:cs="Times New Roman"/>
                <w:b/>
                <w:bCs/>
                <w:color w:val="000000"/>
                <w:sz w:val="24"/>
                <w:szCs w:val="24"/>
                <w:lang w:val="vi-VN" w:bidi="ar"/>
              </w:rPr>
            </w:pPr>
            <w:r>
              <w:rPr>
                <w:rFonts w:ascii="Times New Roman" w:hAnsi="Times New Roman" w:eastAsia="SimSun" w:cs="Times New Roman"/>
                <w:b/>
                <w:bCs/>
                <w:color w:val="000000"/>
                <w:sz w:val="24"/>
                <w:szCs w:val="24"/>
                <w:lang w:val="vi-VN" w:bidi="ar"/>
              </w:rPr>
              <w:t>Chất lượng</w:t>
            </w:r>
          </w:p>
        </w:tc>
      </w:tr>
      <w:tr>
        <w:tblPrEx>
          <w:tblCellMar>
            <w:top w:w="0" w:type="dxa"/>
            <w:left w:w="0" w:type="dxa"/>
            <w:bottom w:w="0" w:type="dxa"/>
            <w:right w:w="0" w:type="dxa"/>
          </w:tblCellMar>
        </w:tblPrEx>
        <w:trPr>
          <w:trHeight w:val="1555"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spacing w:after="0" w:line="240" w:lineRule="auto"/>
              <w:ind w:left="360"/>
              <w:rPr>
                <w:rFonts w:ascii="Times New Roman" w:hAnsi="Times New Roman" w:cs="Times New Roman"/>
                <w:b/>
                <w:sz w:val="24"/>
                <w:szCs w:val="24"/>
                <w:lang w:val="en"/>
              </w:rPr>
            </w:pPr>
            <w:r>
              <w:rPr>
                <w:rFonts w:ascii="Times New Roman" w:hAnsi="Times New Roman" w:cs="Times New Roman"/>
                <w:b/>
                <w:sz w:val="24"/>
                <w:szCs w:val="24"/>
                <w:lang w:val="en"/>
              </w:rPr>
              <w:t>Nhận xét chung:</w:t>
            </w:r>
          </w:p>
          <w:p>
            <w:pPr>
              <w:pStyle w:val="250"/>
              <w:numPr>
                <w:ilvl w:val="0"/>
                <w:numId w:val="16"/>
              </w:numPr>
              <w:spacing w:after="0" w:line="240" w:lineRule="auto"/>
              <w:ind w:hanging="20"/>
              <w:rPr>
                <w:rFonts w:cs="Times New Roman"/>
                <w:color w:val="000000"/>
                <w:szCs w:val="24"/>
                <w:lang w:val="vi-VN"/>
              </w:rPr>
            </w:pPr>
            <w:r>
              <w:rPr>
                <w:rFonts w:cs="Times New Roman"/>
                <w:color w:val="000000"/>
                <w:szCs w:val="24"/>
                <w:lang w:val="vi-VN"/>
              </w:rPr>
              <w:t>Bổ sung thời gian cam kết triển khai và đổ tải trên bảng thông tin hệ thống</w:t>
            </w:r>
          </w:p>
          <w:p>
            <w:pPr>
              <w:pStyle w:val="250"/>
              <w:numPr>
                <w:ilvl w:val="0"/>
                <w:numId w:val="16"/>
              </w:numPr>
              <w:spacing w:after="0" w:line="240" w:lineRule="auto"/>
              <w:ind w:hanging="20"/>
              <w:rPr>
                <w:rFonts w:cs="Times New Roman"/>
                <w:color w:val="000000"/>
                <w:szCs w:val="24"/>
                <w:lang w:val="vi-VN"/>
              </w:rPr>
            </w:pPr>
            <w:r>
              <w:rPr>
                <w:rFonts w:cs="Times New Roman"/>
                <w:color w:val="000000"/>
                <w:szCs w:val="24"/>
                <w:lang w:val="vi-VN"/>
              </w:rPr>
              <w:t>Chỉ rõ mức độ quan trọng của hệ thống</w:t>
            </w:r>
          </w:p>
          <w:p>
            <w:pPr>
              <w:pStyle w:val="250"/>
              <w:numPr>
                <w:ilvl w:val="0"/>
                <w:numId w:val="16"/>
              </w:numPr>
              <w:spacing w:after="0" w:line="240" w:lineRule="auto"/>
              <w:ind w:hanging="20"/>
              <w:rPr>
                <w:rFonts w:cs="Times New Roman"/>
                <w:color w:val="000000"/>
                <w:szCs w:val="24"/>
                <w:lang w:val="vi-VN"/>
              </w:rPr>
            </w:pPr>
            <w:r>
              <w:rPr>
                <w:rFonts w:cs="Times New Roman"/>
                <w:color w:val="000000"/>
                <w:szCs w:val="24"/>
                <w:lang w:val="vi-VN"/>
              </w:rPr>
              <w:t>Các máy chủ quản lý đăng ký gia hạn, cấu hình, thanh toán, báo cao đối soát,... không có trong bảng tổng hợp đề xuất ứng dụng?</w:t>
            </w:r>
          </w:p>
          <w:p>
            <w:pPr>
              <w:spacing w:after="0" w:line="240" w:lineRule="auto"/>
              <w:ind w:left="360"/>
              <w:rPr>
                <w:rFonts w:ascii="Times New Roman" w:hAnsi="Times New Roman" w:cs="Times New Roman"/>
                <w:bCs/>
                <w:sz w:val="24"/>
                <w:szCs w:val="24"/>
                <w:lang w:val="vi-VN"/>
              </w:rPr>
            </w:pP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Đã bổ sung thời gian triển khai (Mục 1 phần I)</w:t>
            </w:r>
          </w:p>
          <w:p>
            <w:pPr>
              <w:pStyle w:val="250"/>
              <w:numPr>
                <w:ilvl w:val="0"/>
                <w:numId w:val="17"/>
              </w:numPr>
              <w:spacing w:after="0" w:line="240" w:lineRule="auto"/>
              <w:rPr>
                <w:rFonts w:cs="Times New Roman"/>
                <w:color w:val="000000"/>
                <w:szCs w:val="24"/>
              </w:rPr>
            </w:pPr>
            <w:r>
              <w:rPr>
                <w:rFonts w:cs="Times New Roman"/>
                <w:color w:val="000000"/>
                <w:szCs w:val="24"/>
              </w:rPr>
              <w:t>Mức độ quan trọng: Quan trọng (Mục 1 phần I)</w:t>
            </w:r>
          </w:p>
          <w:p>
            <w:pPr>
              <w:pStyle w:val="250"/>
              <w:numPr>
                <w:ilvl w:val="0"/>
                <w:numId w:val="17"/>
              </w:numPr>
              <w:spacing w:after="0" w:line="240" w:lineRule="auto"/>
              <w:rPr>
                <w:rFonts w:cs="Times New Roman"/>
                <w:color w:val="000000"/>
                <w:szCs w:val="24"/>
              </w:rPr>
            </w:pPr>
            <w:r>
              <w:rPr>
                <w:rFonts w:cs="Times New Roman"/>
                <w:color w:val="000000"/>
                <w:szCs w:val="24"/>
              </w:rPr>
              <w:t>Các máy chủ đăng ký gia hạn, cấu hình, thanh toán, báo cáo đối soát được đưa chung vào nhóm Service K8S được tổng hợp tài nguyên trong phần III mục 1.5 Đề xuất server APP và được đề xuất thiết bị trong loại APP K8S.</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hint="default" w:cs="Times New Roman"/>
                <w:color w:val="000000"/>
                <w:szCs w:val="24"/>
                <w:lang w:val="vi-VN"/>
              </w:rPr>
              <w:t>Nok, chưa thấy thơi gian cam kết triên khai</w:t>
            </w:r>
          </w:p>
          <w:p>
            <w:pPr>
              <w:pStyle w:val="250"/>
              <w:numPr>
                <w:ilvl w:val="0"/>
                <w:numId w:val="17"/>
              </w:numPr>
              <w:spacing w:after="0" w:line="240" w:lineRule="auto"/>
              <w:rPr>
                <w:rFonts w:cs="Times New Roman"/>
                <w:color w:val="000000"/>
                <w:szCs w:val="24"/>
              </w:rPr>
            </w:pPr>
            <w:r>
              <w:rPr>
                <w:rFonts w:hint="default" w:cs="Times New Roman"/>
                <w:color w:val="000000"/>
                <w:szCs w:val="24"/>
                <w:lang w:val="vi-VN"/>
              </w:rPr>
              <w:t>Nok, chưa thấy trong sizing</w:t>
            </w:r>
          </w:p>
        </w:tc>
      </w:tr>
      <w:tr>
        <w:tblPrEx>
          <w:tblCellMar>
            <w:top w:w="0" w:type="dxa"/>
            <w:left w:w="0" w:type="dxa"/>
            <w:bottom w:w="0" w:type="dxa"/>
            <w:right w:w="0" w:type="dxa"/>
          </w:tblCellMar>
        </w:tblPrEx>
        <w:trPr>
          <w:trHeight w:val="942"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lang w:val="en"/>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6"/>
              </w:numPr>
              <w:spacing w:after="0" w:line="240" w:lineRule="auto"/>
              <w:ind w:hanging="20"/>
              <w:rPr>
                <w:rFonts w:cs="Times New Roman"/>
                <w:color w:val="000000"/>
                <w:szCs w:val="24"/>
                <w:lang w:val="vi-VN"/>
              </w:rPr>
            </w:pPr>
            <w:r>
              <w:rPr>
                <w:rFonts w:cs="Times New Roman"/>
                <w:color w:val="000000"/>
                <w:szCs w:val="24"/>
                <w:lang w:val="vi-VN"/>
              </w:rPr>
              <w:t>Bổ sung sở cứ thông tin giá trị định cỡ của hệ thống, cac luồng TPS, thời gian lưu trữ,...</w:t>
            </w: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Đã bổ sung sở cứ (Mục 2 phần I)</w:t>
            </w:r>
          </w:p>
          <w:p>
            <w:pPr>
              <w:pStyle w:val="250"/>
              <w:numPr>
                <w:ilvl w:val="0"/>
                <w:numId w:val="17"/>
              </w:numPr>
              <w:spacing w:after="0" w:line="240" w:lineRule="auto"/>
              <w:rPr>
                <w:rFonts w:cs="Times New Roman"/>
                <w:color w:val="000000"/>
                <w:szCs w:val="24"/>
              </w:rPr>
            </w:pPr>
            <w:r>
              <w:rPr>
                <w:rFonts w:cs="Times New Roman"/>
                <w:color w:val="000000"/>
                <w:szCs w:val="24"/>
              </w:rPr>
              <w:t>Thời gian lưu trữ trên K8S là tạm thời đảm bảo lưu 1 tuần để xử lý đẩy lên ES. Thời gian lưu log ES đảm bảo 1 tháng theo yêu cầu của đối soát</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hint="default" w:cs="Times New Roman"/>
                <w:color w:val="000000"/>
                <w:szCs w:val="24"/>
                <w:lang w:val="vi-VN"/>
              </w:rPr>
              <w:t>Nok, bên kinh doanh chỉ confirm được số liệu kinh doanh, làm sao confirm được TPS của hệ thống Test? Làm rõ các cách tính toán ra số liệu TPS ở tất cả các luồng</w:t>
            </w:r>
          </w:p>
        </w:tc>
      </w:tr>
      <w:tr>
        <w:tblPrEx>
          <w:tblCellMar>
            <w:top w:w="0" w:type="dxa"/>
            <w:left w:w="0" w:type="dxa"/>
            <w:bottom w:w="0" w:type="dxa"/>
            <w:right w:w="0" w:type="dxa"/>
          </w:tblCellMar>
        </w:tblPrEx>
        <w:trPr>
          <w:trHeight w:val="1340"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lang w:val="en"/>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6"/>
              </w:numPr>
              <w:spacing w:after="0" w:line="240" w:lineRule="auto"/>
              <w:ind w:hanging="20"/>
              <w:rPr>
                <w:rFonts w:cs="Times New Roman"/>
                <w:lang w:val="vi-VN"/>
              </w:rPr>
            </w:pPr>
            <w:r>
              <w:rPr>
                <w:rFonts w:cs="Times New Roman"/>
                <w:lang w:val="vi-VN"/>
              </w:rPr>
              <w:t>Sizing LB/FW không có sở cứ đầu vào</w:t>
            </w: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Sở cứ TPS đầu vào dựa theo tổng số TPS của các luồng nghiệp vụ trong phần I mục 2. Thông tin chi tiết đầu vào của hệ thống</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hint="default" w:cs="Times New Roman"/>
                <w:color w:val="000000"/>
                <w:szCs w:val="24"/>
                <w:lang w:val="vi-VN"/>
              </w:rPr>
              <w:t>Làm rõ sở cứ dung lượng trung bình của 1 giao dịch</w:t>
            </w:r>
          </w:p>
        </w:tc>
      </w:tr>
      <w:tr>
        <w:tblPrEx>
          <w:tblCellMar>
            <w:top w:w="0" w:type="dxa"/>
            <w:left w:w="0" w:type="dxa"/>
            <w:bottom w:w="0" w:type="dxa"/>
            <w:right w:w="0" w:type="dxa"/>
          </w:tblCellMar>
        </w:tblPrEx>
        <w:trPr>
          <w:trHeight w:val="1340"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lang w:val="en"/>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6"/>
              </w:numPr>
              <w:spacing w:after="0" w:line="240" w:lineRule="auto"/>
              <w:ind w:hanging="20"/>
              <w:rPr>
                <w:rFonts w:cs="Times New Roman"/>
                <w:color w:val="000000"/>
                <w:szCs w:val="24"/>
                <w:lang w:val="vi-VN"/>
              </w:rPr>
            </w:pPr>
            <w:r>
              <w:rPr>
                <w:rFonts w:cs="Times New Roman"/>
                <w:color w:val="000000"/>
                <w:szCs w:val="24"/>
                <w:lang w:val="vi-VN"/>
              </w:rPr>
              <w:t xml:space="preserve">Chưa tính dự phòng cho các phân hệ </w:t>
            </w:r>
          </w:p>
          <w:p>
            <w:pPr>
              <w:pStyle w:val="250"/>
              <w:spacing w:after="0" w:line="240" w:lineRule="auto"/>
              <w:ind w:left="0"/>
            </w:pP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Đã bổ sung thêm dự phòng (Mục 1.5 phần III)</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hint="default" w:cs="Times New Roman"/>
                <w:color w:val="000000"/>
                <w:szCs w:val="24"/>
                <w:lang w:val="vi-VN"/>
              </w:rPr>
              <w:t>OK</w:t>
            </w:r>
          </w:p>
        </w:tc>
      </w:tr>
      <w:tr>
        <w:tblPrEx>
          <w:tblCellMar>
            <w:top w:w="0" w:type="dxa"/>
            <w:left w:w="0" w:type="dxa"/>
            <w:bottom w:w="0" w:type="dxa"/>
            <w:right w:w="0" w:type="dxa"/>
          </w:tblCellMar>
        </w:tblPrEx>
        <w:trPr>
          <w:trHeight w:val="2230"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lang w:val="en"/>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6"/>
              </w:numPr>
              <w:spacing w:after="0" w:line="240" w:lineRule="auto"/>
              <w:ind w:hanging="220"/>
              <w:rPr>
                <w:rFonts w:cs="Times New Roman"/>
              </w:rPr>
            </w:pPr>
            <w:r>
              <w:rPr>
                <w:rFonts w:cs="Times New Roman"/>
                <w:lang w:val="vi-VN"/>
              </w:rPr>
              <w:t>Bổ sung mô hình logic, vật lý của phân hệ DB</w:t>
            </w: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Đã bổ sung</w:t>
            </w:r>
          </w:p>
          <w:p>
            <w:pPr>
              <w:pStyle w:val="250"/>
              <w:spacing w:after="0" w:line="240" w:lineRule="auto"/>
              <w:ind w:left="360"/>
              <w:rPr>
                <w:rFonts w:cs="Times New Roman"/>
                <w:color w:val="000000"/>
                <w:szCs w:val="24"/>
              </w:rPr>
            </w:pPr>
            <w:r>
              <w:rPr>
                <w:rFonts w:cs="Times New Roman"/>
                <w:color w:val="000000"/>
                <w:szCs w:val="24"/>
              </w:rPr>
              <w:drawing>
                <wp:inline distT="0" distB="0" distL="0" distR="0">
                  <wp:extent cx="31623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162300" cy="2171700"/>
                          </a:xfrm>
                          <a:prstGeom prst="rect">
                            <a:avLst/>
                          </a:prstGeom>
                        </pic:spPr>
                      </pic:pic>
                    </a:graphicData>
                  </a:graphic>
                </wp:inline>
              </w:drawing>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hint="default" w:cs="Times New Roman"/>
                <w:color w:val="000000"/>
                <w:szCs w:val="24"/>
                <w:lang w:val="vi-VN"/>
              </w:rPr>
              <w:t>OK</w:t>
            </w:r>
          </w:p>
        </w:tc>
      </w:tr>
      <w:tr>
        <w:tblPrEx>
          <w:tblCellMar>
            <w:top w:w="0" w:type="dxa"/>
            <w:left w:w="0" w:type="dxa"/>
            <w:bottom w:w="0" w:type="dxa"/>
            <w:right w:w="0" w:type="dxa"/>
          </w:tblCellMar>
        </w:tblPrEx>
        <w:trPr>
          <w:trHeight w:val="1340"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lang w:val="en"/>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6"/>
              </w:numPr>
              <w:spacing w:after="0" w:line="240" w:lineRule="auto"/>
              <w:ind w:hanging="220"/>
              <w:rPr>
                <w:rFonts w:cs="Times New Roman"/>
                <w:bCs/>
                <w:color w:val="000000"/>
                <w:szCs w:val="24"/>
                <w:lang w:val="vi-VN"/>
              </w:rPr>
            </w:pPr>
            <w:r>
              <w:rPr>
                <w:rFonts w:cs="Times New Roman"/>
                <w:bCs/>
                <w:color w:val="000000"/>
                <w:szCs w:val="24"/>
                <w:lang w:val="vi-VN"/>
              </w:rPr>
              <w:t>Chưa tính sizing đảm bảo 3 phân vùng /backup /data /log cho DB</w:t>
            </w: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Đã bổ sung thông tin phần III mục 5. Định cỡ máy chủ Database</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hint="default" w:cs="Times New Roman"/>
                <w:color w:val="000000"/>
                <w:szCs w:val="24"/>
                <w:lang w:val="vi-VN"/>
              </w:rPr>
              <w:t>Bổ sung thêm thông tin sở cứ hình ảnh sử dụng của DB Viettel++, không sử dụng DB test để tính toán được hay sao</w:t>
            </w:r>
          </w:p>
          <w:p>
            <w:pPr>
              <w:pStyle w:val="250"/>
              <w:numPr>
                <w:ilvl w:val="0"/>
                <w:numId w:val="17"/>
              </w:numPr>
              <w:spacing w:after="0" w:line="240" w:lineRule="auto"/>
              <w:rPr>
                <w:rFonts w:cs="Times New Roman"/>
                <w:color w:val="000000"/>
                <w:szCs w:val="24"/>
              </w:rPr>
            </w:pPr>
            <w:r>
              <w:rPr>
                <w:rFonts w:hint="default" w:cs="Times New Roman"/>
                <w:color w:val="000000"/>
                <w:szCs w:val="24"/>
                <w:lang w:val="vi-VN"/>
              </w:rPr>
              <w:t>Số liệu CCU đang tính theo TPS? Làm rõ lại TPS hay CCU một cách cẩn thận</w:t>
            </w:r>
          </w:p>
        </w:tc>
      </w:tr>
      <w:tr>
        <w:tblPrEx>
          <w:tblCellMar>
            <w:top w:w="0" w:type="dxa"/>
            <w:left w:w="0" w:type="dxa"/>
            <w:bottom w:w="0" w:type="dxa"/>
            <w:right w:w="0" w:type="dxa"/>
          </w:tblCellMar>
        </w:tblPrEx>
        <w:trPr>
          <w:trHeight w:val="1340" w:hRule="atLeast"/>
        </w:trPr>
        <w:tc>
          <w:tcPr>
            <w:tcW w:w="812"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5"/>
              </w:numPr>
              <w:spacing w:after="0" w:line="240" w:lineRule="auto"/>
              <w:jc w:val="center"/>
              <w:textAlignment w:val="center"/>
              <w:rPr>
                <w:rFonts w:cs="Times New Roman"/>
                <w:color w:val="000000"/>
                <w:szCs w:val="24"/>
                <w:lang w:val="en"/>
              </w:rPr>
            </w:pPr>
          </w:p>
        </w:tc>
        <w:tc>
          <w:tcPr>
            <w:tcW w:w="4938"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6"/>
              </w:numPr>
              <w:spacing w:after="0" w:line="240" w:lineRule="auto"/>
              <w:ind w:hanging="220"/>
              <w:rPr>
                <w:rFonts w:cs="Times New Roman"/>
                <w:bCs/>
                <w:color w:val="000000"/>
                <w:szCs w:val="24"/>
                <w:lang w:val="vi-VN"/>
              </w:rPr>
            </w:pPr>
            <w:r>
              <w:rPr>
                <w:rFonts w:cs="Times New Roman"/>
                <w:bCs/>
                <w:color w:val="000000"/>
                <w:szCs w:val="24"/>
                <w:lang w:val="vi-VN"/>
              </w:rPr>
              <w:t>Hệ thống Viettel++ có tương tự hệ thống vAPS này không mà sử dụng để sizing, không có hệ thống test trước?</w:t>
            </w:r>
          </w:p>
        </w:tc>
        <w:tc>
          <w:tcPr>
            <w:tcW w:w="50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r>
              <w:rPr>
                <w:rFonts w:cs="Times New Roman"/>
                <w:color w:val="000000"/>
                <w:szCs w:val="24"/>
              </w:rPr>
              <w:t>Hệ thống Viettel++ tương tự việc cung cấp API như hệ thống APS nên có thể dùng để tham chiếu</w:t>
            </w:r>
          </w:p>
        </w:tc>
        <w:tc>
          <w:tcPr>
            <w:tcW w:w="2910" w:type="dxa"/>
            <w:tcBorders>
              <w:top w:val="single" w:color="000000" w:sz="2" w:space="0"/>
              <w:left w:val="single" w:color="000000" w:sz="2" w:space="0"/>
              <w:bottom w:val="single" w:color="000000" w:sz="2" w:space="0"/>
              <w:right w:val="single" w:color="000000" w:sz="2" w:space="0"/>
            </w:tcBorders>
            <w:shd w:val="clear" w:color="auto" w:fill="auto"/>
            <w:noWrap/>
            <w:tcMar>
              <w:top w:w="15" w:type="dxa"/>
              <w:left w:w="15" w:type="dxa"/>
              <w:right w:w="15" w:type="dxa"/>
            </w:tcMar>
            <w:vAlign w:val="center"/>
          </w:tcPr>
          <w:p>
            <w:pPr>
              <w:pStyle w:val="250"/>
              <w:numPr>
                <w:ilvl w:val="0"/>
                <w:numId w:val="17"/>
              </w:numPr>
              <w:spacing w:after="0" w:line="240" w:lineRule="auto"/>
              <w:rPr>
                <w:rFonts w:cs="Times New Roman"/>
                <w:color w:val="000000"/>
                <w:szCs w:val="24"/>
              </w:rPr>
            </w:pPr>
            <w:bookmarkStart w:id="0" w:name="_GoBack"/>
            <w:bookmarkEnd w:id="0"/>
          </w:p>
        </w:tc>
      </w:tr>
    </w:tbl>
    <w:p>
      <w:pPr>
        <w:tabs>
          <w:tab w:val="left" w:pos="284"/>
        </w:tabs>
        <w:spacing w:after="0" w:line="240" w:lineRule="auto"/>
        <w:jc w:val="both"/>
        <w:rPr>
          <w:rFonts w:ascii="Times New Roman" w:hAnsi="Times New Roman" w:cs="Times New Roman"/>
          <w:b/>
          <w:bCs/>
          <w:sz w:val="24"/>
          <w:szCs w:val="24"/>
        </w:rPr>
      </w:pPr>
    </w:p>
    <w:p>
      <w:pPr>
        <w:numPr>
          <w:ilvl w:val="0"/>
          <w:numId w:val="14"/>
        </w:numPr>
        <w:tabs>
          <w:tab w:val="left" w:pos="284"/>
        </w:tabs>
        <w:spacing w:after="0" w:line="360" w:lineRule="auto"/>
        <w:ind w:firstLine="482"/>
        <w:jc w:val="both"/>
        <w:rPr>
          <w:rFonts w:ascii="Times New Roman" w:hAnsi="Times New Roman" w:cs="Times New Roman"/>
          <w:b/>
          <w:bCs/>
          <w:sz w:val="24"/>
          <w:szCs w:val="24"/>
          <w:lang w:val="en"/>
        </w:rPr>
      </w:pPr>
      <w:r>
        <w:rPr>
          <w:rFonts w:ascii="Times New Roman" w:hAnsi="Times New Roman" w:cs="Times New Roman"/>
          <w:b/>
          <w:bCs/>
          <w:sz w:val="24"/>
          <w:szCs w:val="24"/>
          <w:lang w:val="en"/>
        </w:rPr>
        <w:t>Đề nghị</w:t>
      </w:r>
    </w:p>
    <w:p>
      <w:pPr>
        <w:tabs>
          <w:tab w:val="left" w:pos="284"/>
        </w:tabs>
        <w:spacing w:line="360" w:lineRule="auto"/>
        <w:ind w:firstLine="480"/>
        <w:jc w:val="both"/>
        <w:rPr>
          <w:rFonts w:ascii="Times New Roman" w:hAnsi="Times New Roman" w:cs="Times New Roman"/>
          <w:b/>
          <w:bCs/>
          <w:sz w:val="24"/>
          <w:szCs w:val="24"/>
          <w:lang w:val="en"/>
        </w:rPr>
      </w:pPr>
      <w:r>
        <w:rPr>
          <w:rFonts w:ascii="Times New Roman" w:hAnsi="Times New Roman" w:cs="Times New Roman"/>
          <w:sz w:val="24"/>
          <w:szCs w:val="24"/>
        </w:rPr>
        <w:t>Y</w:t>
      </w:r>
      <w:r>
        <w:rPr>
          <w:rFonts w:ascii="Times New Roman" w:hAnsi="Times New Roman" w:cs="Times New Roman"/>
          <w:sz w:val="24"/>
          <w:szCs w:val="24"/>
          <w:lang w:val="en"/>
        </w:rPr>
        <w:t>êu cầu</w:t>
      </w:r>
      <w:r>
        <w:rPr>
          <w:rFonts w:ascii="Times New Roman" w:hAnsi="Times New Roman" w:cs="Times New Roman"/>
          <w:sz w:val="24"/>
          <w:szCs w:val="24"/>
        </w:rPr>
        <w:t xml:space="preserve"> đơn vị hoàn thành ký duyệt sizing bản chốt với P.</w:t>
      </w:r>
      <w:r>
        <w:rPr>
          <w:rFonts w:ascii="Times New Roman" w:hAnsi="Times New Roman" w:cs="Times New Roman"/>
          <w:sz w:val="24"/>
          <w:szCs w:val="24"/>
          <w:lang w:val="vi-VN"/>
        </w:rPr>
        <w:t>CN</w:t>
      </w:r>
      <w:r>
        <w:rPr>
          <w:rFonts w:ascii="Times New Roman" w:hAnsi="Times New Roman" w:cs="Times New Roman"/>
          <w:sz w:val="24"/>
          <w:szCs w:val="24"/>
        </w:rPr>
        <w:t xml:space="preserve">HT trong vòng 1 tuần (5 ngày làm việc: 3 ngày sửa sizing theo comment, 2 ngày trình ký). </w:t>
      </w:r>
      <w:r>
        <w:rPr>
          <w:rFonts w:ascii="Times New Roman" w:hAnsi="Times New Roman" w:cs="Times New Roman"/>
          <w:sz w:val="24"/>
          <w:szCs w:val="24"/>
          <w:lang w:val="en"/>
        </w:rPr>
        <w:t>Nếu q</w:t>
      </w:r>
      <w:r>
        <w:rPr>
          <w:rFonts w:ascii="Times New Roman" w:hAnsi="Times New Roman" w:cs="Times New Roman"/>
          <w:sz w:val="24"/>
          <w:szCs w:val="24"/>
        </w:rPr>
        <w:t>uá thời gian này đơn vị</w:t>
      </w:r>
      <w:r>
        <w:rPr>
          <w:rFonts w:ascii="Times New Roman" w:hAnsi="Times New Roman" w:cs="Times New Roman"/>
          <w:sz w:val="24"/>
          <w:szCs w:val="24"/>
          <w:lang w:val="en"/>
        </w:rPr>
        <w:t xml:space="preserve"> thực hiện</w:t>
      </w:r>
      <w:r>
        <w:rPr>
          <w:rFonts w:ascii="Times New Roman" w:hAnsi="Times New Roman" w:cs="Times New Roman"/>
          <w:sz w:val="24"/>
          <w:szCs w:val="24"/>
        </w:rPr>
        <w:t xml:space="preserve"> </w:t>
      </w:r>
      <w:r>
        <w:rPr>
          <w:rFonts w:ascii="Times New Roman" w:hAnsi="Times New Roman" w:cs="Times New Roman"/>
          <w:sz w:val="24"/>
          <w:szCs w:val="24"/>
          <w:lang w:val="en"/>
        </w:rPr>
        <w:t xml:space="preserve">tạo </w:t>
      </w:r>
      <w:r>
        <w:rPr>
          <w:rFonts w:ascii="Times New Roman" w:hAnsi="Times New Roman" w:cs="Times New Roman"/>
          <w:sz w:val="24"/>
          <w:szCs w:val="24"/>
        </w:rPr>
        <w:t xml:space="preserve">lại </w:t>
      </w:r>
      <w:r>
        <w:rPr>
          <w:rFonts w:ascii="Times New Roman" w:hAnsi="Times New Roman" w:cs="Times New Roman"/>
          <w:sz w:val="24"/>
          <w:szCs w:val="24"/>
          <w:lang w:val="en"/>
        </w:rPr>
        <w:t>PYC</w:t>
      </w:r>
      <w:r>
        <w:rPr>
          <w:rFonts w:ascii="Times New Roman" w:hAnsi="Times New Roman" w:cs="Times New Roman"/>
          <w:sz w:val="24"/>
          <w:szCs w:val="24"/>
        </w:rPr>
        <w:t xml:space="preserve"> </w:t>
      </w:r>
      <w:r>
        <w:rPr>
          <w:rFonts w:ascii="Times New Roman" w:hAnsi="Times New Roman" w:cs="Times New Roman"/>
          <w:sz w:val="24"/>
          <w:szCs w:val="24"/>
          <w:lang w:val="en"/>
        </w:rPr>
        <w:t xml:space="preserve">trên </w:t>
      </w:r>
      <w:r>
        <w:rPr>
          <w:rFonts w:ascii="Times New Roman" w:hAnsi="Times New Roman" w:cs="Times New Roman"/>
          <w:sz w:val="24"/>
          <w:szCs w:val="24"/>
        </w:rPr>
        <w:t xml:space="preserve">IBM để </w:t>
      </w:r>
      <w:r>
        <w:rPr>
          <w:rFonts w:ascii="Times New Roman" w:hAnsi="Times New Roman" w:cs="Times New Roman"/>
          <w:sz w:val="24"/>
          <w:szCs w:val="24"/>
          <w:lang w:val="en"/>
        </w:rPr>
        <w:t xml:space="preserve">P.HT </w:t>
      </w:r>
      <w:r>
        <w:rPr>
          <w:rFonts w:ascii="Times New Roman" w:hAnsi="Times New Roman" w:cs="Times New Roman"/>
          <w:sz w:val="24"/>
          <w:szCs w:val="24"/>
        </w:rPr>
        <w:t xml:space="preserve">thẩm định lại từ đầu và 1 </w:t>
      </w:r>
      <w:r>
        <w:rPr>
          <w:rFonts w:ascii="Times New Roman" w:hAnsi="Times New Roman" w:cs="Times New Roman"/>
          <w:sz w:val="24"/>
          <w:szCs w:val="24"/>
          <w:lang w:val="en"/>
        </w:rPr>
        <w:t xml:space="preserve">hệ thống </w:t>
      </w:r>
      <w:r>
        <w:rPr>
          <w:rFonts w:ascii="Times New Roman" w:hAnsi="Times New Roman" w:cs="Times New Roman"/>
          <w:sz w:val="24"/>
          <w:szCs w:val="24"/>
        </w:rPr>
        <w:t xml:space="preserve">không thẩm định quá 2 lần trong </w:t>
      </w:r>
      <w:r>
        <w:rPr>
          <w:rFonts w:ascii="Times New Roman" w:hAnsi="Times New Roman" w:cs="Times New Roman"/>
          <w:sz w:val="24"/>
          <w:szCs w:val="24"/>
          <w:lang w:val="en"/>
        </w:rPr>
        <w:t>vòng 30 ngày</w:t>
      </w:r>
      <w:r>
        <w:rPr>
          <w:rFonts w:ascii="Times New Roman" w:hAnsi="Times New Roman" w:cs="Times New Roman"/>
          <w:sz w:val="24"/>
          <w:szCs w:val="24"/>
        </w:rPr>
        <w:t>. Với những vướng mắc phát sinh cần gia hạn đề nghị trao đổi qua mail có xác nhận của lãnh đạo đơn vị đề xuất và P.</w:t>
      </w:r>
      <w:r>
        <w:rPr>
          <w:rFonts w:ascii="Times New Roman" w:hAnsi="Times New Roman" w:cs="Times New Roman"/>
          <w:sz w:val="24"/>
          <w:szCs w:val="24"/>
          <w:lang w:val="vi-VN"/>
        </w:rPr>
        <w:t>CN</w:t>
      </w:r>
      <w:r>
        <w:rPr>
          <w:rFonts w:ascii="Times New Roman" w:hAnsi="Times New Roman" w:cs="Times New Roman"/>
          <w:sz w:val="24"/>
          <w:szCs w:val="24"/>
        </w:rPr>
        <w:t>HT.</w:t>
      </w:r>
    </w:p>
    <w:p>
      <w:pPr>
        <w:tabs>
          <w:tab w:val="left" w:pos="284"/>
        </w:tabs>
        <w:spacing w:after="0" w:line="240" w:lineRule="auto"/>
        <w:jc w:val="both"/>
        <w:rPr>
          <w:rFonts w:ascii="Times New Roman" w:hAnsi="Times New Roman" w:cs="Times New Roman"/>
          <w:b/>
          <w:bCs/>
          <w:sz w:val="24"/>
          <w:szCs w:val="24"/>
          <w:lang w:val="en"/>
        </w:rPr>
      </w:pPr>
    </w:p>
    <w:tbl>
      <w:tblPr>
        <w:tblStyle w:val="14"/>
        <w:tblW w:w="13923" w:type="dxa"/>
        <w:tblInd w:w="108" w:type="dxa"/>
        <w:tblLayout w:type="fixed"/>
        <w:tblCellMar>
          <w:top w:w="0" w:type="dxa"/>
          <w:left w:w="108" w:type="dxa"/>
          <w:bottom w:w="0" w:type="dxa"/>
          <w:right w:w="108" w:type="dxa"/>
        </w:tblCellMar>
      </w:tblPr>
      <w:tblGrid>
        <w:gridCol w:w="4534"/>
        <w:gridCol w:w="9389"/>
      </w:tblGrid>
      <w:tr>
        <w:tblPrEx>
          <w:tblCellMar>
            <w:top w:w="0" w:type="dxa"/>
            <w:left w:w="108" w:type="dxa"/>
            <w:bottom w:w="0" w:type="dxa"/>
            <w:right w:w="108" w:type="dxa"/>
          </w:tblCellMar>
        </w:tblPrEx>
        <w:trPr>
          <w:trHeight w:val="3021" w:hRule="atLeast"/>
        </w:trPr>
        <w:tc>
          <w:tcPr>
            <w:tcW w:w="4534" w:type="dxa"/>
          </w:tcPr>
          <w:p>
            <w:pPr>
              <w:pStyle w:val="5"/>
              <w:numPr>
                <w:ilvl w:val="0"/>
                <w:numId w:val="0"/>
              </w:numPr>
              <w:jc w:val="both"/>
              <w:rPr>
                <w:rFonts w:ascii="Times New Roman" w:hAnsi="Times New Roman" w:cs="Times New Roman"/>
                <w:i/>
                <w:sz w:val="22"/>
                <w:szCs w:val="22"/>
              </w:rPr>
            </w:pPr>
          </w:p>
          <w:p>
            <w:pPr>
              <w:pStyle w:val="5"/>
              <w:numPr>
                <w:ilvl w:val="0"/>
                <w:numId w:val="0"/>
              </w:numPr>
              <w:jc w:val="both"/>
              <w:rPr>
                <w:rFonts w:ascii="Times New Roman" w:hAnsi="Times New Roman" w:cs="Times New Roman"/>
                <w:sz w:val="22"/>
                <w:szCs w:val="22"/>
              </w:rPr>
            </w:pPr>
            <w:r>
              <w:rPr>
                <w:rFonts w:ascii="Times New Roman" w:hAnsi="Times New Roman" w:cs="Times New Roman"/>
                <w:i/>
                <w:sz w:val="22"/>
                <w:szCs w:val="22"/>
              </w:rPr>
              <w:t>Nơi nhận:</w:t>
            </w:r>
            <w:r>
              <w:rPr>
                <w:rFonts w:ascii="Times New Roman" w:hAnsi="Times New Roman" w:cs="Times New Roman"/>
                <w:sz w:val="22"/>
                <w:szCs w:val="22"/>
              </w:rPr>
              <w:t xml:space="preserve">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 xml:space="preserve">                </w:t>
            </w:r>
          </w:p>
          <w:p>
            <w:pPr>
              <w:jc w:val="both"/>
              <w:rPr>
                <w:rFonts w:ascii="Times New Roman" w:hAnsi="Times New Roman" w:cs="Times New Roman"/>
                <w:sz w:val="22"/>
                <w:szCs w:val="22"/>
              </w:rPr>
            </w:pPr>
            <w:r>
              <w:rPr>
                <w:rFonts w:ascii="Times New Roman" w:hAnsi="Times New Roman" w:cs="Times New Roman"/>
                <w:sz w:val="22"/>
                <w:szCs w:val="22"/>
              </w:rPr>
              <w:t>- Như trên;</w:t>
            </w:r>
          </w:p>
          <w:p>
            <w:pPr>
              <w:jc w:val="both"/>
              <w:rPr>
                <w:rFonts w:ascii="Times New Roman" w:hAnsi="Times New Roman" w:cs="Times New Roman"/>
                <w:b/>
                <w:sz w:val="22"/>
                <w:szCs w:val="22"/>
              </w:rPr>
            </w:pPr>
            <w:r>
              <w:rPr>
                <w:rFonts w:ascii="Times New Roman" w:hAnsi="Times New Roman" w:cs="Times New Roman"/>
                <w:sz w:val="22"/>
                <w:szCs w:val="22"/>
              </w:rPr>
              <w:t>- Lưu: VT,</w:t>
            </w:r>
            <w:r>
              <w:rPr>
                <w:rFonts w:ascii="Times New Roman" w:hAnsi="Times New Roman" w:cs="Times New Roman"/>
                <w:sz w:val="22"/>
                <w:szCs w:val="22"/>
                <w:lang w:val="vi-VN"/>
              </w:rPr>
              <w:t>CN</w:t>
            </w:r>
            <w:r>
              <w:rPr>
                <w:rFonts w:ascii="Times New Roman" w:hAnsi="Times New Roman" w:cs="Times New Roman"/>
                <w:sz w:val="22"/>
                <w:szCs w:val="22"/>
              </w:rPr>
              <w:t xml:space="preserve">HT; </w:t>
            </w:r>
            <w:r>
              <w:rPr>
                <w:rFonts w:ascii="Times New Roman" w:hAnsi="Times New Roman" w:cs="Times New Roman"/>
                <w:sz w:val="22"/>
                <w:szCs w:val="22"/>
                <w:lang w:val="vi-VN"/>
              </w:rPr>
              <w:t>Thông</w:t>
            </w:r>
            <w:r>
              <w:rPr>
                <w:rFonts w:ascii="Times New Roman" w:hAnsi="Times New Roman" w:cs="Times New Roman"/>
                <w:sz w:val="22"/>
                <w:szCs w:val="22"/>
              </w:rPr>
              <w:t xml:space="preserve"> 01.</w:t>
            </w:r>
          </w:p>
        </w:tc>
        <w:tc>
          <w:tcPr>
            <w:tcW w:w="9389" w:type="dxa"/>
          </w:tcPr>
          <w:p>
            <w:pPr>
              <w:jc w:val="center"/>
              <w:rPr>
                <w:rFonts w:ascii="Times New Roman" w:hAnsi="Times New Roman" w:cs="Times New Roman"/>
                <w:b/>
                <w:sz w:val="22"/>
                <w:szCs w:val="22"/>
              </w:rPr>
            </w:pPr>
          </w:p>
          <w:p>
            <w:pPr>
              <w:jc w:val="center"/>
              <w:rPr>
                <w:rFonts w:ascii="Times New Roman" w:hAnsi="Times New Roman" w:cs="Times New Roman"/>
                <w:b/>
                <w:sz w:val="22"/>
                <w:szCs w:val="22"/>
              </w:rPr>
            </w:pPr>
            <w:r>
              <w:rPr>
                <w:rFonts w:ascii="Times New Roman" w:hAnsi="Times New Roman" w:cs="Times New Roman"/>
                <w:b/>
                <w:sz w:val="22"/>
                <w:szCs w:val="22"/>
              </w:rPr>
              <w:t>PHÒNG</w:t>
            </w:r>
            <w:r>
              <w:rPr>
                <w:rFonts w:ascii="Times New Roman" w:hAnsi="Times New Roman" w:cs="Times New Roman"/>
                <w:b/>
                <w:sz w:val="22"/>
                <w:szCs w:val="22"/>
                <w:lang w:val="vi-VN"/>
              </w:rPr>
              <w:t xml:space="preserve"> CÔNG NGHỆ</w:t>
            </w:r>
            <w:r>
              <w:rPr>
                <w:rFonts w:ascii="Times New Roman" w:hAnsi="Times New Roman" w:cs="Times New Roman"/>
                <w:b/>
                <w:sz w:val="22"/>
                <w:szCs w:val="22"/>
              </w:rPr>
              <w:t xml:space="preserve"> HỆ THỐNG</w:t>
            </w:r>
          </w:p>
          <w:p>
            <w:pPr>
              <w:jc w:val="center"/>
              <w:rPr>
                <w:rFonts w:ascii="Times New Roman" w:hAnsi="Times New Roman" w:cs="Times New Roman"/>
                <w:sz w:val="22"/>
                <w:szCs w:val="22"/>
              </w:rPr>
            </w:pPr>
          </w:p>
          <w:p>
            <w:pPr>
              <w:ind w:left="5040"/>
              <w:rPr>
                <w:rFonts w:ascii="Times New Roman" w:hAnsi="Times New Roman" w:cs="Times New Roman"/>
                <w:b/>
                <w:sz w:val="22"/>
                <w:szCs w:val="22"/>
              </w:rPr>
            </w:pPr>
          </w:p>
        </w:tc>
      </w:tr>
    </w:tbl>
    <w:p>
      <w:pPr>
        <w:rPr>
          <w:lang w:val="en"/>
        </w:rPr>
      </w:pPr>
    </w:p>
    <w:p/>
    <w:p/>
    <w:p/>
    <w:p/>
    <w:p/>
    <w:p/>
    <w:p/>
    <w:p/>
    <w:sectPr>
      <w:pgSz w:w="16838" w:h="11906" w:orient="landscape"/>
      <w:pgMar w:top="1701" w:right="1417" w:bottom="1417" w:left="1417"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Arial Unicode MS"/>
    <w:panose1 w:val="02010600030101010101"/>
    <w:charset w:val="86"/>
    <w:family w:val="auto"/>
    <w:pitch w:val="default"/>
    <w:sig w:usb0="00000000" w:usb1="00000000" w:usb2="00000016" w:usb3="00000000" w:csb0="00040001" w:csb1="00000000"/>
  </w:font>
  <w:font w:name="SimSunt">
    <w:altName w:val="VNI 24 Love"/>
    <w:panose1 w:val="00000000000000000000"/>
    <w:charset w:val="00"/>
    <w:family w:val="auto"/>
    <w:pitch w:val="default"/>
    <w:sig w:usb0="00000000" w:usb1="00000000" w:usb2="00000000" w:usb3="00000000" w:csb0="00000000" w:csb1="00000000"/>
  </w:font>
  <w:font w:name="VNI 24 Love">
    <w:panose1 w:val="00000300000000000000"/>
    <w:charset w:val="00"/>
    <w:family w:val="auto"/>
    <w:pitch w:val="default"/>
    <w:sig w:usb0="00000000" w:usb1="00000000" w:usb2="00000000" w:usb3="00000000" w:csb0="00000000" w:csb1="00000000"/>
  </w:font>
  <w:font w:name="SimHei">
    <w:panose1 w:val="02010609060101010101"/>
    <w:charset w:val="86"/>
    <w:family w:val="auto"/>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Microsoft YaHei">
    <w:panose1 w:val="020B0503020204020204"/>
    <w:charset w:val="86"/>
    <w:family w:val="swiss"/>
    <w:pitch w:val="default"/>
    <w:sig w:usb0="80000287" w:usb1="280F3C52"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DEED71"/>
    <w:multiLevelType w:val="singleLevel"/>
    <w:tmpl w:val="D7DEED71"/>
    <w:lvl w:ilvl="0" w:tentative="0">
      <w:start w:val="1"/>
      <w:numFmt w:val="decimal"/>
      <w:pStyle w:val="5"/>
      <w:lvlText w:val="1.%1."/>
      <w:lvlJc w:val="left"/>
      <w:pPr>
        <w:tabs>
          <w:tab w:val="left" w:pos="425"/>
        </w:tabs>
        <w:ind w:left="425" w:hanging="425"/>
      </w:pPr>
      <w:rPr>
        <w:rFonts w:hint="default" w:ascii="Times New Roman" w:hAnsi="Times New Roman" w:eastAsia="SimSunt" w:cs="SimSun"/>
        <w:sz w:val="26"/>
      </w:rPr>
    </w:lvl>
  </w:abstractNum>
  <w:abstractNum w:abstractNumId="1">
    <w:nsid w:val="DBF1B03E"/>
    <w:multiLevelType w:val="singleLevel"/>
    <w:tmpl w:val="DBF1B03E"/>
    <w:lvl w:ilvl="0" w:tentative="0">
      <w:start w:val="1"/>
      <w:numFmt w:val="decimal"/>
      <w:suff w:val="space"/>
      <w:lvlText w:val="%1."/>
      <w:lvlJc w:val="left"/>
    </w:lvl>
  </w:abstractNum>
  <w:abstractNum w:abstractNumId="2">
    <w:nsid w:val="EDFE50A0"/>
    <w:multiLevelType w:val="singleLevel"/>
    <w:tmpl w:val="EDFE50A0"/>
    <w:lvl w:ilvl="0" w:tentative="0">
      <w:start w:val="1"/>
      <w:numFmt w:val="bullet"/>
      <w:lvlText w:val="­"/>
      <w:lvlJc w:val="left"/>
      <w:pPr>
        <w:tabs>
          <w:tab w:val="left" w:pos="420"/>
        </w:tabs>
        <w:ind w:left="420" w:hanging="420"/>
      </w:pPr>
      <w:rPr>
        <w:rFonts w:hint="default" w:ascii="Microsoft YaHei" w:hAnsi="Microsoft YaHei" w:eastAsia="Microsoft YaHei" w:cs="Microsoft YaHei"/>
      </w:rPr>
    </w:lvl>
  </w:abstractNum>
  <w:abstractNum w:abstractNumId="3">
    <w:nsid w:val="F5F65CA3"/>
    <w:multiLevelType w:val="singleLevel"/>
    <w:tmpl w:val="F5F65CA3"/>
    <w:lvl w:ilvl="0" w:tentative="0">
      <w:start w:val="1"/>
      <w:numFmt w:val="bullet"/>
      <w:pStyle w:val="87"/>
      <w:lvlText w:val="­"/>
      <w:lvlJc w:val="left"/>
      <w:pPr>
        <w:tabs>
          <w:tab w:val="left" w:pos="420"/>
        </w:tabs>
        <w:ind w:left="420" w:hanging="420"/>
      </w:pPr>
      <w:rPr>
        <w:rFonts w:hint="default" w:ascii="Microsoft YaHei" w:hAnsi="Microsoft YaHei" w:eastAsia="Microsoft YaHei"/>
      </w:rPr>
    </w:lvl>
  </w:abstractNum>
  <w:abstractNum w:abstractNumId="4">
    <w:nsid w:val="FFFFFF7C"/>
    <w:multiLevelType w:val="singleLevel"/>
    <w:tmpl w:val="FFFFFF7C"/>
    <w:lvl w:ilvl="0" w:tentative="0">
      <w:start w:val="1"/>
      <w:numFmt w:val="decimal"/>
      <w:pStyle w:val="84"/>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3"/>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2"/>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81"/>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4"/>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3"/>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2"/>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71"/>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80"/>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70"/>
      <w:lvlText w:val=""/>
      <w:lvlJc w:val="left"/>
      <w:pPr>
        <w:tabs>
          <w:tab w:val="left" w:pos="360"/>
        </w:tabs>
        <w:ind w:left="360" w:hanging="360" w:hangingChars="200"/>
      </w:pPr>
      <w:rPr>
        <w:rFonts w:hint="default" w:ascii="Wingdings" w:hAnsi="Wingdings"/>
      </w:rPr>
    </w:lvl>
  </w:abstractNum>
  <w:abstractNum w:abstractNumId="14">
    <w:nsid w:val="3E0047A6"/>
    <w:multiLevelType w:val="multilevel"/>
    <w:tmpl w:val="3E0047A6"/>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7334DC1"/>
    <w:multiLevelType w:val="multilevel"/>
    <w:tmpl w:val="67334DC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F77DC45"/>
    <w:multiLevelType w:val="singleLevel"/>
    <w:tmpl w:val="6F77DC45"/>
    <w:lvl w:ilvl="0" w:tentative="0">
      <w:start w:val="1"/>
      <w:numFmt w:val="decimal"/>
      <w:pStyle w:val="3"/>
      <w:lvlText w:val="%1."/>
      <w:lvlJc w:val="left"/>
      <w:pPr>
        <w:tabs>
          <w:tab w:val="left" w:pos="425"/>
        </w:tabs>
        <w:ind w:left="425" w:hanging="425"/>
      </w:pPr>
      <w:rPr>
        <w:rFonts w:hint="default"/>
      </w:rPr>
    </w:lvl>
  </w:abstractNum>
  <w:num w:numId="1">
    <w:abstractNumId w:val="16"/>
  </w:num>
  <w:num w:numId="2">
    <w:abstractNumId w:val="0"/>
  </w:num>
  <w:num w:numId="3">
    <w:abstractNumId w:val="13"/>
  </w:num>
  <w:num w:numId="4">
    <w:abstractNumId w:val="11"/>
  </w:num>
  <w:num w:numId="5">
    <w:abstractNumId w:val="10"/>
  </w:num>
  <w:num w:numId="6">
    <w:abstractNumId w:val="9"/>
  </w:num>
  <w:num w:numId="7">
    <w:abstractNumId w:val="8"/>
  </w:num>
  <w:num w:numId="8">
    <w:abstractNumId w:val="12"/>
  </w:num>
  <w:num w:numId="9">
    <w:abstractNumId w:val="7"/>
  </w:num>
  <w:num w:numId="10">
    <w:abstractNumId w:val="6"/>
  </w:num>
  <w:num w:numId="11">
    <w:abstractNumId w:val="5"/>
  </w:num>
  <w:num w:numId="12">
    <w:abstractNumId w:val="4"/>
  </w:num>
  <w:num w:numId="13">
    <w:abstractNumId w:val="3"/>
  </w:num>
  <w:num w:numId="14">
    <w:abstractNumId w:val="1"/>
  </w:num>
  <w:num w:numId="15">
    <w:abstractNumId w:val="15"/>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F4122"/>
    <w:rsid w:val="00050A31"/>
    <w:rsid w:val="00062AB0"/>
    <w:rsid w:val="000716D2"/>
    <w:rsid w:val="00071AAB"/>
    <w:rsid w:val="000B76C4"/>
    <w:rsid w:val="000C5610"/>
    <w:rsid w:val="000E6552"/>
    <w:rsid w:val="000F3A4F"/>
    <w:rsid w:val="000F59AC"/>
    <w:rsid w:val="001364FE"/>
    <w:rsid w:val="001368DD"/>
    <w:rsid w:val="00147DB3"/>
    <w:rsid w:val="001518A5"/>
    <w:rsid w:val="001623D8"/>
    <w:rsid w:val="00170095"/>
    <w:rsid w:val="00170E4F"/>
    <w:rsid w:val="001743F4"/>
    <w:rsid w:val="001805CD"/>
    <w:rsid w:val="00187C33"/>
    <w:rsid w:val="001936B7"/>
    <w:rsid w:val="00196AB1"/>
    <w:rsid w:val="001D4789"/>
    <w:rsid w:val="00201333"/>
    <w:rsid w:val="00210FA7"/>
    <w:rsid w:val="00216417"/>
    <w:rsid w:val="0023745F"/>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022A1"/>
    <w:rsid w:val="006128EF"/>
    <w:rsid w:val="006264B4"/>
    <w:rsid w:val="00643033"/>
    <w:rsid w:val="00644CC3"/>
    <w:rsid w:val="00661468"/>
    <w:rsid w:val="006649F0"/>
    <w:rsid w:val="0067245D"/>
    <w:rsid w:val="00676CA5"/>
    <w:rsid w:val="0068470E"/>
    <w:rsid w:val="00695DCD"/>
    <w:rsid w:val="006A05CC"/>
    <w:rsid w:val="006A35A7"/>
    <w:rsid w:val="007152D7"/>
    <w:rsid w:val="0074012D"/>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97793"/>
    <w:rsid w:val="009B1640"/>
    <w:rsid w:val="009B56F4"/>
    <w:rsid w:val="009C600F"/>
    <w:rsid w:val="009D3723"/>
    <w:rsid w:val="009E04F2"/>
    <w:rsid w:val="00A03B7B"/>
    <w:rsid w:val="00A200C9"/>
    <w:rsid w:val="00A250D5"/>
    <w:rsid w:val="00A32F56"/>
    <w:rsid w:val="00A36028"/>
    <w:rsid w:val="00A91424"/>
    <w:rsid w:val="00AA2C77"/>
    <w:rsid w:val="00AC3FB9"/>
    <w:rsid w:val="00AC702A"/>
    <w:rsid w:val="00AD226F"/>
    <w:rsid w:val="00AE2C38"/>
    <w:rsid w:val="00B13A52"/>
    <w:rsid w:val="00B24CF4"/>
    <w:rsid w:val="00B26993"/>
    <w:rsid w:val="00B4570C"/>
    <w:rsid w:val="00B5208C"/>
    <w:rsid w:val="00B74876"/>
    <w:rsid w:val="00BB6A57"/>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83525"/>
    <w:rsid w:val="00EC24C6"/>
    <w:rsid w:val="00EF2933"/>
    <w:rsid w:val="00F05146"/>
    <w:rsid w:val="00F1115D"/>
    <w:rsid w:val="00F3513C"/>
    <w:rsid w:val="00F465C5"/>
    <w:rsid w:val="00F5180D"/>
    <w:rsid w:val="00F51B21"/>
    <w:rsid w:val="00F51D87"/>
    <w:rsid w:val="00F62F40"/>
    <w:rsid w:val="00F8455C"/>
    <w:rsid w:val="1D3E1EC6"/>
    <w:rsid w:val="37DF6B50"/>
    <w:rsid w:val="4B37C669"/>
    <w:rsid w:val="4F5DD605"/>
    <w:rsid w:val="4FFFFB66"/>
    <w:rsid w:val="56F391A1"/>
    <w:rsid w:val="57EE1BC5"/>
    <w:rsid w:val="61FF3DE9"/>
    <w:rsid w:val="63EB6282"/>
    <w:rsid w:val="73EB91D1"/>
    <w:rsid w:val="77FD8CB2"/>
    <w:rsid w:val="7DEF4122"/>
    <w:rsid w:val="7EFDD83D"/>
    <w:rsid w:val="7FF7622F"/>
    <w:rsid w:val="9DE7A1D3"/>
    <w:rsid w:val="B79D92FE"/>
    <w:rsid w:val="B7CE74AD"/>
    <w:rsid w:val="BB7B5844"/>
    <w:rsid w:val="BF7E5A5D"/>
    <w:rsid w:val="BFF18992"/>
    <w:rsid w:val="D3BB5472"/>
    <w:rsid w:val="F1FCFF74"/>
    <w:rsid w:val="F4F767B2"/>
    <w:rsid w:val="F7DCA740"/>
    <w:rsid w:val="FBAD8990"/>
    <w:rsid w:val="FD5B972A"/>
    <w:rsid w:val="FD7B6906"/>
    <w:rsid w:val="FD7F4756"/>
    <w:rsid w:val="FDEB4A32"/>
    <w:rsid w:val="FDFB4AF9"/>
    <w:rsid w:val="FF6F26A4"/>
    <w:rsid w:val="FFFF3F34"/>
    <w:rsid w:val="FFFFF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basedOn w:val="4"/>
    <w:next w:val="1"/>
    <w:semiHidden/>
    <w:unhideWhenUsed/>
    <w:qFormat/>
    <w:uiPriority w:val="0"/>
    <w:pPr>
      <w:keepNext/>
      <w:keepLines/>
      <w:numPr>
        <w:ilvl w:val="0"/>
        <w:numId w:val="1"/>
      </w:numPr>
      <w:ind w:left="0" w:firstLine="0"/>
      <w:outlineLvl w:val="1"/>
    </w:pPr>
    <w:rPr>
      <w:b/>
      <w:bCs/>
      <w:szCs w:val="32"/>
    </w:rPr>
  </w:style>
  <w:style w:type="paragraph" w:styleId="5">
    <w:name w:val="heading 3"/>
    <w:basedOn w:val="6"/>
    <w:next w:val="1"/>
    <w:semiHidden/>
    <w:unhideWhenUsed/>
    <w:qFormat/>
    <w:uiPriority w:val="0"/>
    <w:pPr>
      <w:keepNext/>
      <w:keepLines/>
      <w:numPr>
        <w:ilvl w:val="0"/>
        <w:numId w:val="2"/>
      </w:numPr>
      <w:spacing w:line="416" w:lineRule="auto"/>
      <w:ind w:left="0" w:leftChars="0" w:firstLine="0"/>
      <w:outlineLvl w:val="2"/>
    </w:pPr>
    <w:rPr>
      <w:bCs/>
      <w:szCs w:val="32"/>
    </w:rPr>
  </w:style>
  <w:style w:type="paragraph" w:styleId="7">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8">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9">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10">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11">
    <w:name w:val="heading 8"/>
    <w:basedOn w:val="1"/>
    <w:next w:val="1"/>
    <w:semiHidden/>
    <w:unhideWhenUsed/>
    <w:qFormat/>
    <w:uiPriority w:val="0"/>
    <w:pPr>
      <w:keepNext/>
      <w:keepLines/>
      <w:spacing w:before="240" w:after="64" w:line="320" w:lineRule="auto"/>
      <w:outlineLvl w:val="7"/>
    </w:pPr>
    <w:rPr>
      <w:sz w:val="24"/>
      <w:szCs w:val="24"/>
    </w:rPr>
  </w:style>
  <w:style w:type="paragraph" w:styleId="12">
    <w:name w:val="heading 9"/>
    <w:basedOn w:val="1"/>
    <w:next w:val="1"/>
    <w:semiHidden/>
    <w:unhideWhenUsed/>
    <w:qFormat/>
    <w:uiPriority w:val="0"/>
    <w:pPr>
      <w:keepNext/>
      <w:keepLines/>
      <w:spacing w:before="240" w:after="64" w:line="320" w:lineRule="auto"/>
      <w:outlineLvl w:val="8"/>
    </w:pPr>
    <w:rPr>
      <w:szCs w:val="21"/>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toc 1"/>
    <w:basedOn w:val="1"/>
    <w:next w:val="1"/>
    <w:qFormat/>
    <w:uiPriority w:val="0"/>
  </w:style>
  <w:style w:type="paragraph" w:styleId="6">
    <w:name w:val="toc 2"/>
    <w:basedOn w:val="1"/>
    <w:next w:val="1"/>
    <w:qFormat/>
    <w:uiPriority w:val="0"/>
    <w:pPr>
      <w:ind w:left="420" w:leftChars="200"/>
    </w:pPr>
  </w:style>
  <w:style w:type="paragraph" w:styleId="15">
    <w:name w:val="Balloon Text"/>
    <w:basedOn w:val="1"/>
    <w:qFormat/>
    <w:uiPriority w:val="0"/>
    <w:rPr>
      <w:sz w:val="16"/>
      <w:szCs w:val="16"/>
    </w:rPr>
  </w:style>
  <w:style w:type="paragraph" w:styleId="16">
    <w:name w:val="Block Text"/>
    <w:basedOn w:val="1"/>
    <w:qFormat/>
    <w:uiPriority w:val="0"/>
    <w:pPr>
      <w:spacing w:after="120"/>
      <w:ind w:left="1440" w:leftChars="700" w:right="1440" w:rightChars="700"/>
    </w:pPr>
  </w:style>
  <w:style w:type="paragraph" w:styleId="17">
    <w:name w:val="Body Text"/>
    <w:basedOn w:val="1"/>
    <w:qFormat/>
    <w:uiPriority w:val="0"/>
    <w:pPr>
      <w:spacing w:after="120"/>
    </w:pPr>
  </w:style>
  <w:style w:type="paragraph" w:styleId="18">
    <w:name w:val="Body Text 2"/>
    <w:basedOn w:val="1"/>
    <w:qFormat/>
    <w:uiPriority w:val="0"/>
    <w:pPr>
      <w:spacing w:after="120" w:line="480" w:lineRule="auto"/>
    </w:pPr>
  </w:style>
  <w:style w:type="paragraph" w:styleId="19">
    <w:name w:val="Body Text 3"/>
    <w:basedOn w:val="1"/>
    <w:qFormat/>
    <w:uiPriority w:val="0"/>
    <w:pPr>
      <w:spacing w:after="120"/>
    </w:pPr>
    <w:rPr>
      <w:sz w:val="16"/>
      <w:szCs w:val="16"/>
    </w:rPr>
  </w:style>
  <w:style w:type="paragraph" w:styleId="20">
    <w:name w:val="Body Text First Indent"/>
    <w:basedOn w:val="17"/>
    <w:qFormat/>
    <w:uiPriority w:val="0"/>
    <w:pPr>
      <w:ind w:firstLine="420" w:firstLineChars="100"/>
    </w:pPr>
  </w:style>
  <w:style w:type="paragraph" w:styleId="21">
    <w:name w:val="Body Text Indent"/>
    <w:basedOn w:val="1"/>
    <w:qFormat/>
    <w:uiPriority w:val="0"/>
    <w:pPr>
      <w:spacing w:after="120"/>
      <w:ind w:left="420" w:leftChars="200"/>
    </w:pPr>
  </w:style>
  <w:style w:type="paragraph" w:styleId="22">
    <w:name w:val="Body Text First Indent 2"/>
    <w:basedOn w:val="21"/>
    <w:qFormat/>
    <w:uiPriority w:val="0"/>
    <w:pPr>
      <w:ind w:firstLine="420" w:firstLineChars="200"/>
    </w:pPr>
  </w:style>
  <w:style w:type="paragraph" w:styleId="23">
    <w:name w:val="Body Text Indent 2"/>
    <w:basedOn w:val="1"/>
    <w:qFormat/>
    <w:uiPriority w:val="0"/>
    <w:pPr>
      <w:spacing w:after="120" w:line="480" w:lineRule="auto"/>
      <w:ind w:left="420" w:leftChars="200"/>
    </w:pPr>
  </w:style>
  <w:style w:type="paragraph" w:styleId="24">
    <w:name w:val="Body Text Indent 3"/>
    <w:basedOn w:val="1"/>
    <w:qFormat/>
    <w:uiPriority w:val="0"/>
    <w:pPr>
      <w:spacing w:after="120"/>
      <w:ind w:left="420" w:leftChars="200"/>
    </w:pPr>
    <w:rPr>
      <w:sz w:val="16"/>
      <w:szCs w:val="16"/>
    </w:rPr>
  </w:style>
  <w:style w:type="paragraph" w:styleId="25">
    <w:name w:val="caption"/>
    <w:basedOn w:val="1"/>
    <w:next w:val="1"/>
    <w:semiHidden/>
    <w:unhideWhenUsed/>
    <w:qFormat/>
    <w:uiPriority w:val="0"/>
    <w:rPr>
      <w:rFonts w:ascii="Arial" w:hAnsi="Arial" w:eastAsia="SimHei" w:cs="Arial"/>
    </w:rPr>
  </w:style>
  <w:style w:type="paragraph" w:styleId="26">
    <w:name w:val="Closing"/>
    <w:basedOn w:val="1"/>
    <w:qFormat/>
    <w:uiPriority w:val="0"/>
    <w:pPr>
      <w:ind w:left="100" w:leftChars="2100"/>
    </w:pPr>
  </w:style>
  <w:style w:type="character" w:styleId="27">
    <w:name w:val="annotation reference"/>
    <w:basedOn w:val="13"/>
    <w:qFormat/>
    <w:uiPriority w:val="0"/>
    <w:rPr>
      <w:sz w:val="21"/>
      <w:szCs w:val="21"/>
    </w:rPr>
  </w:style>
  <w:style w:type="paragraph" w:styleId="28">
    <w:name w:val="annotation text"/>
    <w:basedOn w:val="1"/>
    <w:qFormat/>
    <w:uiPriority w:val="0"/>
  </w:style>
  <w:style w:type="paragraph" w:styleId="29">
    <w:name w:val="annotation subject"/>
    <w:basedOn w:val="28"/>
    <w:next w:val="28"/>
    <w:qFormat/>
    <w:uiPriority w:val="0"/>
    <w:rPr>
      <w:b/>
      <w:bCs/>
    </w:rPr>
  </w:style>
  <w:style w:type="paragraph" w:styleId="30">
    <w:name w:val="Date"/>
    <w:basedOn w:val="1"/>
    <w:next w:val="1"/>
    <w:qFormat/>
    <w:uiPriority w:val="0"/>
    <w:pPr>
      <w:ind w:left="100" w:leftChars="2500"/>
    </w:pPr>
  </w:style>
  <w:style w:type="paragraph" w:styleId="31">
    <w:name w:val="Document Map"/>
    <w:basedOn w:val="1"/>
    <w:qFormat/>
    <w:uiPriority w:val="0"/>
    <w:pPr>
      <w:shd w:val="clear" w:color="auto" w:fill="000080"/>
    </w:pPr>
  </w:style>
  <w:style w:type="paragraph" w:styleId="32">
    <w:name w:val="E-mail Signature"/>
    <w:basedOn w:val="1"/>
    <w:qFormat/>
    <w:uiPriority w:val="0"/>
  </w:style>
  <w:style w:type="character" w:styleId="33">
    <w:name w:val="Emphasis"/>
    <w:basedOn w:val="13"/>
    <w:qFormat/>
    <w:uiPriority w:val="0"/>
    <w:rPr>
      <w:i/>
      <w:iCs/>
    </w:rPr>
  </w:style>
  <w:style w:type="character" w:styleId="34">
    <w:name w:val="endnote reference"/>
    <w:basedOn w:val="13"/>
    <w:qFormat/>
    <w:uiPriority w:val="0"/>
    <w:rPr>
      <w:vertAlign w:val="superscript"/>
    </w:rPr>
  </w:style>
  <w:style w:type="paragraph" w:styleId="35">
    <w:name w:val="endnote text"/>
    <w:basedOn w:val="1"/>
    <w:qFormat/>
    <w:uiPriority w:val="0"/>
    <w:pPr>
      <w:snapToGrid w:val="0"/>
    </w:pPr>
  </w:style>
  <w:style w:type="paragraph" w:styleId="36">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7">
    <w:name w:val="envelope return"/>
    <w:basedOn w:val="1"/>
    <w:qFormat/>
    <w:uiPriority w:val="0"/>
    <w:pPr>
      <w:snapToGrid w:val="0"/>
    </w:pPr>
    <w:rPr>
      <w:rFonts w:ascii="Arial" w:hAnsi="Arial" w:cs="Arial"/>
    </w:rPr>
  </w:style>
  <w:style w:type="character" w:styleId="38">
    <w:name w:val="FollowedHyperlink"/>
    <w:basedOn w:val="13"/>
    <w:qFormat/>
    <w:uiPriority w:val="0"/>
    <w:rPr>
      <w:color w:val="800080"/>
      <w:u w:val="single"/>
    </w:rPr>
  </w:style>
  <w:style w:type="paragraph" w:styleId="39">
    <w:name w:val="footer"/>
    <w:basedOn w:val="1"/>
    <w:qFormat/>
    <w:uiPriority w:val="0"/>
    <w:pPr>
      <w:tabs>
        <w:tab w:val="center" w:pos="4153"/>
        <w:tab w:val="right" w:pos="8306"/>
      </w:tabs>
      <w:snapToGrid w:val="0"/>
    </w:pPr>
    <w:rPr>
      <w:sz w:val="18"/>
      <w:szCs w:val="18"/>
    </w:rPr>
  </w:style>
  <w:style w:type="character" w:styleId="40">
    <w:name w:val="footnote reference"/>
    <w:basedOn w:val="13"/>
    <w:qFormat/>
    <w:uiPriority w:val="0"/>
    <w:rPr>
      <w:vertAlign w:val="superscript"/>
    </w:rPr>
  </w:style>
  <w:style w:type="paragraph" w:styleId="41">
    <w:name w:val="footnote text"/>
    <w:basedOn w:val="1"/>
    <w:qFormat/>
    <w:uiPriority w:val="0"/>
    <w:pPr>
      <w:snapToGrid w:val="0"/>
    </w:pPr>
    <w:rPr>
      <w:sz w:val="18"/>
      <w:szCs w:val="18"/>
    </w:rPr>
  </w:style>
  <w:style w:type="paragraph" w:styleId="42">
    <w:name w:val="header"/>
    <w:basedOn w:val="1"/>
    <w:qFormat/>
    <w:uiPriority w:val="0"/>
    <w:pPr>
      <w:tabs>
        <w:tab w:val="center" w:pos="4153"/>
        <w:tab w:val="right" w:pos="8306"/>
      </w:tabs>
      <w:snapToGrid w:val="0"/>
    </w:pPr>
    <w:rPr>
      <w:sz w:val="18"/>
      <w:szCs w:val="18"/>
    </w:rPr>
  </w:style>
  <w:style w:type="character" w:styleId="43">
    <w:name w:val="HTML Acronym"/>
    <w:basedOn w:val="13"/>
    <w:qFormat/>
    <w:uiPriority w:val="0"/>
  </w:style>
  <w:style w:type="paragraph" w:styleId="44">
    <w:name w:val="HTML Address"/>
    <w:basedOn w:val="1"/>
    <w:qFormat/>
    <w:uiPriority w:val="0"/>
    <w:rPr>
      <w:i/>
      <w:iCs/>
    </w:rPr>
  </w:style>
  <w:style w:type="character" w:styleId="45">
    <w:name w:val="HTML Cite"/>
    <w:basedOn w:val="13"/>
    <w:qFormat/>
    <w:uiPriority w:val="0"/>
    <w:rPr>
      <w:i/>
      <w:iCs/>
    </w:rPr>
  </w:style>
  <w:style w:type="character" w:styleId="46">
    <w:name w:val="HTML Code"/>
    <w:basedOn w:val="13"/>
    <w:qFormat/>
    <w:uiPriority w:val="0"/>
    <w:rPr>
      <w:rFonts w:ascii="Courier New" w:hAnsi="Courier New" w:cs="Courier New"/>
      <w:sz w:val="20"/>
      <w:szCs w:val="20"/>
    </w:rPr>
  </w:style>
  <w:style w:type="character" w:styleId="47">
    <w:name w:val="HTML Definition"/>
    <w:basedOn w:val="13"/>
    <w:qFormat/>
    <w:uiPriority w:val="0"/>
    <w:rPr>
      <w:i/>
      <w:iCs/>
    </w:rPr>
  </w:style>
  <w:style w:type="character" w:styleId="48">
    <w:name w:val="HTML Keyboard"/>
    <w:basedOn w:val="13"/>
    <w:qFormat/>
    <w:uiPriority w:val="0"/>
    <w:rPr>
      <w:rFonts w:ascii="Courier New" w:hAnsi="Courier New" w:cs="Courier New"/>
      <w:sz w:val="20"/>
      <w:szCs w:val="20"/>
    </w:rPr>
  </w:style>
  <w:style w:type="paragraph" w:styleId="49">
    <w:name w:val="HTML Preformatted"/>
    <w:basedOn w:val="1"/>
    <w:qFormat/>
    <w:uiPriority w:val="0"/>
    <w:rPr>
      <w:rFonts w:ascii="Courier New" w:hAnsi="Courier New" w:cs="Courier New"/>
    </w:rPr>
  </w:style>
  <w:style w:type="character" w:styleId="50">
    <w:name w:val="HTML Sample"/>
    <w:basedOn w:val="13"/>
    <w:qFormat/>
    <w:uiPriority w:val="0"/>
    <w:rPr>
      <w:rFonts w:ascii="Courier New" w:hAnsi="Courier New" w:cs="Courier New"/>
    </w:rPr>
  </w:style>
  <w:style w:type="character" w:styleId="51">
    <w:name w:val="HTML Typewriter"/>
    <w:basedOn w:val="13"/>
    <w:qFormat/>
    <w:uiPriority w:val="0"/>
    <w:rPr>
      <w:rFonts w:ascii="Courier New" w:hAnsi="Courier New" w:cs="Courier New"/>
      <w:sz w:val="20"/>
      <w:szCs w:val="20"/>
    </w:rPr>
  </w:style>
  <w:style w:type="character" w:styleId="52">
    <w:name w:val="HTML Variable"/>
    <w:basedOn w:val="13"/>
    <w:qFormat/>
    <w:uiPriority w:val="0"/>
    <w:rPr>
      <w:i/>
      <w:iCs/>
    </w:rPr>
  </w:style>
  <w:style w:type="character" w:styleId="53">
    <w:name w:val="Hyperlink"/>
    <w:basedOn w:val="13"/>
    <w:qFormat/>
    <w:uiPriority w:val="0"/>
    <w:rPr>
      <w:color w:val="0000FF"/>
      <w:u w:val="single"/>
    </w:rPr>
  </w:style>
  <w:style w:type="paragraph" w:styleId="54">
    <w:name w:val="index 1"/>
    <w:basedOn w:val="1"/>
    <w:next w:val="1"/>
    <w:qFormat/>
    <w:uiPriority w:val="0"/>
  </w:style>
  <w:style w:type="paragraph" w:styleId="55">
    <w:name w:val="index 2"/>
    <w:basedOn w:val="1"/>
    <w:next w:val="1"/>
    <w:qFormat/>
    <w:uiPriority w:val="0"/>
    <w:pPr>
      <w:ind w:left="200" w:leftChars="200"/>
    </w:pPr>
  </w:style>
  <w:style w:type="paragraph" w:styleId="56">
    <w:name w:val="index 3"/>
    <w:basedOn w:val="1"/>
    <w:next w:val="1"/>
    <w:qFormat/>
    <w:uiPriority w:val="0"/>
    <w:pPr>
      <w:ind w:left="400" w:leftChars="400"/>
    </w:pPr>
  </w:style>
  <w:style w:type="paragraph" w:styleId="57">
    <w:name w:val="index 4"/>
    <w:basedOn w:val="1"/>
    <w:next w:val="1"/>
    <w:qFormat/>
    <w:uiPriority w:val="0"/>
    <w:pPr>
      <w:ind w:left="600" w:leftChars="600"/>
    </w:pPr>
  </w:style>
  <w:style w:type="paragraph" w:styleId="58">
    <w:name w:val="index 5"/>
    <w:basedOn w:val="1"/>
    <w:next w:val="1"/>
    <w:qFormat/>
    <w:uiPriority w:val="0"/>
    <w:pPr>
      <w:ind w:left="800" w:leftChars="800"/>
    </w:pPr>
  </w:style>
  <w:style w:type="paragraph" w:styleId="59">
    <w:name w:val="index 6"/>
    <w:basedOn w:val="1"/>
    <w:next w:val="1"/>
    <w:qFormat/>
    <w:uiPriority w:val="0"/>
    <w:pPr>
      <w:ind w:left="1000" w:leftChars="1000"/>
    </w:pPr>
  </w:style>
  <w:style w:type="paragraph" w:styleId="60">
    <w:name w:val="index 7"/>
    <w:basedOn w:val="1"/>
    <w:next w:val="1"/>
    <w:qFormat/>
    <w:uiPriority w:val="0"/>
    <w:pPr>
      <w:ind w:left="1200" w:leftChars="1200"/>
    </w:p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index heading"/>
    <w:basedOn w:val="1"/>
    <w:next w:val="54"/>
    <w:qFormat/>
    <w:uiPriority w:val="0"/>
    <w:rPr>
      <w:rFonts w:ascii="Arial" w:hAnsi="Arial" w:cs="Arial"/>
      <w:b/>
      <w:bCs/>
    </w:rPr>
  </w:style>
  <w:style w:type="character" w:styleId="64">
    <w:name w:val="line number"/>
    <w:basedOn w:val="13"/>
    <w:qFormat/>
    <w:uiPriority w:val="0"/>
  </w:style>
  <w:style w:type="paragraph" w:styleId="65">
    <w:name w:val="List"/>
    <w:basedOn w:val="1"/>
    <w:qFormat/>
    <w:uiPriority w:val="0"/>
    <w:pPr>
      <w:ind w:left="200" w:hanging="200" w:hangingChars="200"/>
    </w:pPr>
  </w:style>
  <w:style w:type="paragraph" w:styleId="66">
    <w:name w:val="List 2"/>
    <w:basedOn w:val="1"/>
    <w:qFormat/>
    <w:uiPriority w:val="0"/>
    <w:pPr>
      <w:ind w:left="100" w:leftChars="200" w:hanging="200" w:hangingChars="200"/>
    </w:pPr>
  </w:style>
  <w:style w:type="paragraph" w:styleId="67">
    <w:name w:val="List 3"/>
    <w:basedOn w:val="1"/>
    <w:qFormat/>
    <w:uiPriority w:val="0"/>
    <w:pPr>
      <w:ind w:left="100" w:leftChars="400" w:hanging="200" w:hangingChars="200"/>
    </w:pPr>
  </w:style>
  <w:style w:type="paragraph" w:styleId="68">
    <w:name w:val="List 4"/>
    <w:basedOn w:val="1"/>
    <w:qFormat/>
    <w:uiPriority w:val="0"/>
    <w:pPr>
      <w:ind w:left="100" w:leftChars="600" w:hanging="200" w:hangingChars="200"/>
    </w:pPr>
  </w:style>
  <w:style w:type="paragraph" w:styleId="69">
    <w:name w:val="List 5"/>
    <w:basedOn w:val="1"/>
    <w:qFormat/>
    <w:uiPriority w:val="0"/>
    <w:pPr>
      <w:ind w:left="100" w:leftChars="800" w:hanging="200" w:hangingChars="200"/>
    </w:pPr>
  </w:style>
  <w:style w:type="paragraph" w:styleId="70">
    <w:name w:val="List Bullet"/>
    <w:basedOn w:val="1"/>
    <w:qFormat/>
    <w:uiPriority w:val="0"/>
    <w:pPr>
      <w:numPr>
        <w:ilvl w:val="0"/>
        <w:numId w:val="3"/>
      </w:numPr>
    </w:pPr>
  </w:style>
  <w:style w:type="paragraph" w:styleId="71">
    <w:name w:val="List Bullet 2"/>
    <w:basedOn w:val="1"/>
    <w:qFormat/>
    <w:uiPriority w:val="0"/>
    <w:pPr>
      <w:numPr>
        <w:ilvl w:val="0"/>
        <w:numId w:val="4"/>
      </w:numPr>
    </w:pPr>
  </w:style>
  <w:style w:type="paragraph" w:styleId="72">
    <w:name w:val="List Bullet 3"/>
    <w:basedOn w:val="1"/>
    <w:qFormat/>
    <w:uiPriority w:val="0"/>
    <w:pPr>
      <w:numPr>
        <w:ilvl w:val="0"/>
        <w:numId w:val="5"/>
      </w:numPr>
    </w:pPr>
  </w:style>
  <w:style w:type="paragraph" w:styleId="73">
    <w:name w:val="List Bullet 4"/>
    <w:basedOn w:val="1"/>
    <w:qFormat/>
    <w:uiPriority w:val="0"/>
    <w:pPr>
      <w:numPr>
        <w:ilvl w:val="0"/>
        <w:numId w:val="6"/>
      </w:numPr>
    </w:pPr>
  </w:style>
  <w:style w:type="paragraph" w:styleId="74">
    <w:name w:val="List Bullet 5"/>
    <w:basedOn w:val="1"/>
    <w:qFormat/>
    <w:uiPriority w:val="0"/>
    <w:pPr>
      <w:numPr>
        <w:ilvl w:val="0"/>
        <w:numId w:val="7"/>
      </w:numPr>
    </w:pPr>
  </w:style>
  <w:style w:type="paragraph" w:styleId="75">
    <w:name w:val="List Continue"/>
    <w:basedOn w:val="1"/>
    <w:qFormat/>
    <w:uiPriority w:val="0"/>
    <w:pPr>
      <w:spacing w:after="120"/>
      <w:ind w:left="420" w:leftChars="200"/>
    </w:pPr>
  </w:style>
  <w:style w:type="paragraph" w:styleId="76">
    <w:name w:val="List Continue 2"/>
    <w:basedOn w:val="1"/>
    <w:qFormat/>
    <w:uiPriority w:val="0"/>
    <w:pPr>
      <w:spacing w:after="120"/>
      <w:ind w:left="840" w:leftChars="400"/>
    </w:pPr>
  </w:style>
  <w:style w:type="paragraph" w:styleId="77">
    <w:name w:val="List Continue 3"/>
    <w:basedOn w:val="1"/>
    <w:qFormat/>
    <w:uiPriority w:val="0"/>
    <w:pPr>
      <w:spacing w:after="120"/>
      <w:ind w:left="1260" w:leftChars="600"/>
    </w:pPr>
  </w:style>
  <w:style w:type="paragraph" w:styleId="78">
    <w:name w:val="List Continue 4"/>
    <w:basedOn w:val="1"/>
    <w:qFormat/>
    <w:uiPriority w:val="0"/>
    <w:pPr>
      <w:spacing w:after="120"/>
      <w:ind w:left="1680" w:leftChars="800"/>
    </w:pPr>
  </w:style>
  <w:style w:type="paragraph" w:styleId="79">
    <w:name w:val="List Continue 5"/>
    <w:basedOn w:val="1"/>
    <w:qFormat/>
    <w:uiPriority w:val="0"/>
    <w:pPr>
      <w:spacing w:after="120"/>
      <w:ind w:left="2100" w:leftChars="1000"/>
    </w:pPr>
  </w:style>
  <w:style w:type="paragraph" w:styleId="80">
    <w:name w:val="List Number"/>
    <w:basedOn w:val="1"/>
    <w:qFormat/>
    <w:uiPriority w:val="0"/>
    <w:pPr>
      <w:numPr>
        <w:ilvl w:val="0"/>
        <w:numId w:val="8"/>
      </w:numPr>
    </w:pPr>
  </w:style>
  <w:style w:type="paragraph" w:styleId="81">
    <w:name w:val="List Number 2"/>
    <w:basedOn w:val="1"/>
    <w:qFormat/>
    <w:uiPriority w:val="0"/>
    <w:pPr>
      <w:numPr>
        <w:ilvl w:val="0"/>
        <w:numId w:val="9"/>
      </w:numPr>
    </w:pPr>
  </w:style>
  <w:style w:type="paragraph" w:styleId="82">
    <w:name w:val="List Number 3"/>
    <w:basedOn w:val="1"/>
    <w:qFormat/>
    <w:uiPriority w:val="0"/>
    <w:pPr>
      <w:numPr>
        <w:ilvl w:val="0"/>
        <w:numId w:val="10"/>
      </w:numPr>
    </w:pPr>
  </w:style>
  <w:style w:type="paragraph" w:styleId="83">
    <w:name w:val="List Number 4"/>
    <w:basedOn w:val="1"/>
    <w:qFormat/>
    <w:uiPriority w:val="0"/>
    <w:pPr>
      <w:numPr>
        <w:ilvl w:val="0"/>
        <w:numId w:val="11"/>
      </w:numPr>
    </w:pPr>
  </w:style>
  <w:style w:type="paragraph" w:styleId="84">
    <w:name w:val="List Number 5"/>
    <w:basedOn w:val="1"/>
    <w:qFormat/>
    <w:uiPriority w:val="0"/>
    <w:pPr>
      <w:numPr>
        <w:ilvl w:val="0"/>
        <w:numId w:val="12"/>
      </w:numPr>
    </w:pPr>
  </w:style>
  <w:style w:type="paragraph" w:styleId="85">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6">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7">
    <w:name w:val="Normal (Web)"/>
    <w:link w:val="249"/>
    <w:qFormat/>
    <w:uiPriority w:val="0"/>
    <w:pPr>
      <w:numPr>
        <w:ilvl w:val="0"/>
        <w:numId w:val="13"/>
      </w:numPr>
      <w:spacing w:before="120" w:after="120" w:line="312" w:lineRule="auto"/>
      <w:ind w:left="0" w:firstLine="390" w:firstLineChars="150"/>
      <w:jc w:val="both"/>
    </w:pPr>
    <w:rPr>
      <w:rFonts w:ascii="Times New Roman" w:hAnsi="Times New Roman" w:eastAsia="SimSun" w:cs="Times New Roman"/>
      <w:sz w:val="26"/>
      <w:szCs w:val="24"/>
      <w:lang w:val="en-US" w:eastAsia="zh-CN" w:bidi="ar-SA"/>
    </w:rPr>
  </w:style>
  <w:style w:type="paragraph" w:styleId="88">
    <w:name w:val="Normal Indent"/>
    <w:basedOn w:val="1"/>
    <w:qFormat/>
    <w:uiPriority w:val="0"/>
    <w:pPr>
      <w:ind w:firstLine="420" w:firstLineChars="200"/>
    </w:pPr>
  </w:style>
  <w:style w:type="paragraph" w:styleId="89">
    <w:name w:val="Note Heading"/>
    <w:basedOn w:val="1"/>
    <w:next w:val="1"/>
    <w:qFormat/>
    <w:uiPriority w:val="0"/>
    <w:pPr>
      <w:jc w:val="center"/>
    </w:pPr>
  </w:style>
  <w:style w:type="character" w:styleId="90">
    <w:name w:val="page number"/>
    <w:basedOn w:val="13"/>
    <w:qFormat/>
    <w:uiPriority w:val="0"/>
  </w:style>
  <w:style w:type="paragraph" w:styleId="91">
    <w:name w:val="Plain Text"/>
    <w:basedOn w:val="1"/>
    <w:qFormat/>
    <w:uiPriority w:val="0"/>
    <w:rPr>
      <w:rFonts w:ascii="SimSun" w:hAnsi="Courier New" w:cs="Courier New"/>
      <w:szCs w:val="21"/>
    </w:rPr>
  </w:style>
  <w:style w:type="paragraph" w:styleId="92">
    <w:name w:val="Salutation"/>
    <w:basedOn w:val="1"/>
    <w:next w:val="1"/>
    <w:qFormat/>
    <w:uiPriority w:val="0"/>
  </w:style>
  <w:style w:type="paragraph" w:styleId="93">
    <w:name w:val="Signature"/>
    <w:basedOn w:val="1"/>
    <w:qFormat/>
    <w:uiPriority w:val="0"/>
    <w:pPr>
      <w:ind w:left="100" w:leftChars="2100"/>
    </w:pPr>
  </w:style>
  <w:style w:type="character" w:styleId="94">
    <w:name w:val="Strong"/>
    <w:basedOn w:val="13"/>
    <w:qFormat/>
    <w:uiPriority w:val="0"/>
    <w:rPr>
      <w:b/>
      <w:bCs/>
    </w:rPr>
  </w:style>
  <w:style w:type="paragraph" w:styleId="95">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6">
    <w:name w:val="Table 3D effects 1"/>
    <w:basedOn w:val="14"/>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7">
    <w:name w:val="Table 3D effects 2"/>
    <w:basedOn w:val="14"/>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8">
    <w:name w:val="Table 3D effects 3"/>
    <w:basedOn w:val="14"/>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9">
    <w:name w:val="Table Classic 1"/>
    <w:basedOn w:val="14"/>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00">
    <w:name w:val="Table Classic 2"/>
    <w:basedOn w:val="14"/>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01">
    <w:name w:val="Table Classic 3"/>
    <w:basedOn w:val="14"/>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2">
    <w:name w:val="Table Classic 4"/>
    <w:basedOn w:val="14"/>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3">
    <w:name w:val="Table Colorful 1"/>
    <w:basedOn w:val="14"/>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4">
    <w:name w:val="Table Colorful 2"/>
    <w:basedOn w:val="14"/>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5">
    <w:name w:val="Table Colorful 3"/>
    <w:basedOn w:val="14"/>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6">
    <w:name w:val="Table Columns 1"/>
    <w:basedOn w:val="14"/>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7">
    <w:name w:val="Table Columns 2"/>
    <w:basedOn w:val="14"/>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8">
    <w:name w:val="Table Columns 3"/>
    <w:basedOn w:val="14"/>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9">
    <w:name w:val="Table Columns 4"/>
    <w:basedOn w:val="14"/>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14"/>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Contemporary"/>
    <w:basedOn w:val="14"/>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2">
    <w:name w:val="Table Elegant"/>
    <w:basedOn w:val="14"/>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3">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4">
    <w:name w:val="Table Grid 1"/>
    <w:basedOn w:val="14"/>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2"/>
    <w:basedOn w:val="14"/>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6">
    <w:name w:val="Table Grid 3"/>
    <w:basedOn w:val="14"/>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4"/>
    <w:basedOn w:val="14"/>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8">
    <w:name w:val="Table Grid 5"/>
    <w:basedOn w:val="14"/>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6"/>
    <w:basedOn w:val="14"/>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7"/>
    <w:basedOn w:val="14"/>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1">
    <w:name w:val="Table Grid 8"/>
    <w:basedOn w:val="14"/>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2">
    <w:name w:val="Table List 1"/>
    <w:basedOn w:val="14"/>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3">
    <w:name w:val="Table List 2"/>
    <w:basedOn w:val="14"/>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4">
    <w:name w:val="Table List 3"/>
    <w:basedOn w:val="14"/>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5">
    <w:name w:val="Table List 4"/>
    <w:basedOn w:val="14"/>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6">
    <w:name w:val="Table List 5"/>
    <w:basedOn w:val="14"/>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7">
    <w:name w:val="Table List 6"/>
    <w:basedOn w:val="14"/>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8">
    <w:name w:val="Table List 7"/>
    <w:basedOn w:val="14"/>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9">
    <w:name w:val="Table List 8"/>
    <w:basedOn w:val="14"/>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30">
    <w:name w:val="table of authorities"/>
    <w:basedOn w:val="1"/>
    <w:next w:val="1"/>
    <w:qFormat/>
    <w:uiPriority w:val="0"/>
    <w:pPr>
      <w:ind w:left="420" w:leftChars="200"/>
    </w:pPr>
  </w:style>
  <w:style w:type="paragraph" w:styleId="131">
    <w:name w:val="table of figures"/>
    <w:basedOn w:val="1"/>
    <w:next w:val="1"/>
    <w:qFormat/>
    <w:uiPriority w:val="0"/>
    <w:pPr>
      <w:ind w:left="200" w:leftChars="200" w:hanging="200" w:hangingChars="200"/>
    </w:pPr>
  </w:style>
  <w:style w:type="table" w:styleId="132">
    <w:name w:val="Table Professional"/>
    <w:basedOn w:val="14"/>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Table Simple 1"/>
    <w:basedOn w:val="14"/>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4">
    <w:name w:val="Table Simple 2"/>
    <w:basedOn w:val="14"/>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5">
    <w:name w:val="Table Simple 3"/>
    <w:basedOn w:val="14"/>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6">
    <w:name w:val="Table Subtle 1"/>
    <w:basedOn w:val="14"/>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7">
    <w:name w:val="Table Subtle 2"/>
    <w:basedOn w:val="14"/>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8">
    <w:name w:val="Table Theme"/>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9">
    <w:name w:val="Table Web 1"/>
    <w:basedOn w:val="14"/>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0">
    <w:name w:val="Table Web 2"/>
    <w:basedOn w:val="14"/>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1">
    <w:name w:val="Table Web 3"/>
    <w:basedOn w:val="14"/>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2">
    <w:name w:val="Title"/>
    <w:basedOn w:val="1"/>
    <w:qFormat/>
    <w:uiPriority w:val="0"/>
    <w:pPr>
      <w:spacing w:before="240" w:after="60"/>
      <w:jc w:val="center"/>
      <w:outlineLvl w:val="0"/>
    </w:pPr>
    <w:rPr>
      <w:rFonts w:ascii="Arial" w:hAnsi="Arial" w:cs="Arial"/>
      <w:b/>
      <w:bCs/>
      <w:sz w:val="32"/>
      <w:szCs w:val="32"/>
    </w:rPr>
  </w:style>
  <w:style w:type="paragraph" w:styleId="143">
    <w:name w:val="toa heading"/>
    <w:basedOn w:val="1"/>
    <w:next w:val="1"/>
    <w:qFormat/>
    <w:uiPriority w:val="0"/>
    <w:pPr>
      <w:spacing w:before="120"/>
    </w:pPr>
    <w:rPr>
      <w:rFonts w:ascii="Arial" w:hAnsi="Arial" w:cs="Arial"/>
      <w:sz w:val="24"/>
      <w:szCs w:val="24"/>
    </w:r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4"/>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4"/>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4"/>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4"/>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4"/>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4"/>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4"/>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4"/>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4"/>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4"/>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4"/>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4"/>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4"/>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4"/>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4"/>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4"/>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4"/>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4"/>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4"/>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4"/>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4"/>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4"/>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4"/>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4"/>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4"/>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4"/>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4"/>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4"/>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4"/>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4"/>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4"/>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4"/>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4"/>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4"/>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4"/>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4"/>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4"/>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4"/>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4"/>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4"/>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4"/>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4"/>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4"/>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4"/>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4"/>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4"/>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4"/>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4"/>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4"/>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4"/>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4"/>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4"/>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4"/>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4"/>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4"/>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4"/>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4"/>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4"/>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4"/>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4"/>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4"/>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4"/>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4"/>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4"/>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4"/>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4"/>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4"/>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4"/>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4"/>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4"/>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4"/>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4"/>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4"/>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4"/>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4"/>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4"/>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4"/>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4"/>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4"/>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4"/>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4"/>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4"/>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4"/>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4"/>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Normal (Web) Char"/>
    <w:link w:val="87"/>
    <w:qFormat/>
    <w:uiPriority w:val="0"/>
    <w:rPr>
      <w:rFonts w:ascii="Times New Roman" w:hAnsi="Times New Roman" w:eastAsia="SimSun"/>
      <w:kern w:val="0"/>
      <w:sz w:val="26"/>
      <w:szCs w:val="24"/>
      <w:lang w:val="en-US" w:eastAsia="zh-CN" w:bidi="ar"/>
    </w:rPr>
  </w:style>
  <w:style w:type="paragraph" w:styleId="250">
    <w:name w:val="List Paragraph"/>
    <w:basedOn w:val="1"/>
    <w:qFormat/>
    <w:uiPriority w:val="34"/>
    <w:pPr>
      <w:ind w:left="720"/>
      <w:contextualSpacing/>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388</Words>
  <Characters>2213</Characters>
  <Lines>18</Lines>
  <Paragraphs>5</Paragraphs>
  <TotalTime>1344</TotalTime>
  <ScaleCrop>false</ScaleCrop>
  <LinksUpToDate>false</LinksUpToDate>
  <CharactersWithSpaces>2596</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2024-01-28T14:31:00Z</dcterms:created>
  <dc:creator>thongnv31</dc:creator>
  <cp:lastModifiedBy>thongnv31</cp:lastModifiedBy>
  <dcterms:modified xsi:type="dcterms:W3CDTF">2025-11-18T10:41:56Z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