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7DD3E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96"/>
          <w:szCs w:val="96"/>
        </w:rPr>
      </w:pPr>
      <w:r w:rsidRPr="006D4D82">
        <w:rPr>
          <w:rFonts w:ascii="Arial" w:hAnsi="Arial" w:cs="Arial"/>
          <w:b/>
          <w:bCs/>
          <w:color w:val="000000" w:themeColor="text1"/>
          <w:sz w:val="96"/>
          <w:szCs w:val="96"/>
        </w:rPr>
        <w:t>Szerzők</w:t>
      </w:r>
    </w:p>
    <w:p w14:paraId="464F87AA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7414589A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N</w:t>
      </w:r>
      <w:r>
        <w:rPr>
          <w:rFonts w:ascii="Arial" w:hAnsi="Arial" w:cs="Arial"/>
          <w:color w:val="000000" w:themeColor="text1"/>
          <w:sz w:val="28"/>
          <w:szCs w:val="28"/>
        </w:rPr>
        <w:t>evek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: Móricz János Milán, Lévai Levente József</w:t>
      </w:r>
    </w:p>
    <w:p w14:paraId="4B97EF99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Email</w:t>
      </w:r>
      <w:r>
        <w:rPr>
          <w:rFonts w:ascii="Arial" w:hAnsi="Arial" w:cs="Arial"/>
          <w:color w:val="000000" w:themeColor="text1"/>
          <w:sz w:val="28"/>
          <w:szCs w:val="28"/>
        </w:rPr>
        <w:t>-ek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Pr="009C62B0">
        <w:rPr>
          <w:rFonts w:ascii="Arial" w:hAnsi="Arial" w:cs="Arial"/>
          <w:sz w:val="28"/>
          <w:szCs w:val="28"/>
        </w:rPr>
        <w:t>levlev324@gmail.com</w:t>
      </w:r>
    </w:p>
    <w:p w14:paraId="1ECFB0E7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ab/>
        <w:t xml:space="preserve">       moriczj10@gmail.com</w:t>
      </w:r>
    </w:p>
    <w:p w14:paraId="20C24C1C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Proje</w:t>
      </w:r>
      <w:r>
        <w:rPr>
          <w:rFonts w:ascii="Arial" w:hAnsi="Arial" w:cs="Arial"/>
          <w:color w:val="000000" w:themeColor="text1"/>
          <w:sz w:val="28"/>
          <w:szCs w:val="28"/>
        </w:rPr>
        <w:t>kt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vezető: Móricz János Milán</w:t>
      </w:r>
    </w:p>
    <w:p w14:paraId="58EE9EDE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55519C8A" w14:textId="28A4B8F7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6D4D82">
        <w:rPr>
          <w:rFonts w:ascii="Arial" w:hAnsi="Arial" w:cs="Arial"/>
          <w:b/>
          <w:bCs/>
          <w:color w:val="000000" w:themeColor="text1"/>
          <w:sz w:val="40"/>
          <w:szCs w:val="40"/>
        </w:rPr>
        <w:lastRenderedPageBreak/>
        <w:t>Tartalom</w:t>
      </w:r>
      <w:bookmarkStart w:id="0" w:name="_GoBack"/>
      <w:bookmarkEnd w:id="0"/>
    </w:p>
    <w:p w14:paraId="525899C5" w14:textId="2C1003B1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7D6A7111" w14:textId="0DE5B672" w:rsidR="00F81F67" w:rsidRDefault="00F81F67" w:rsidP="00F81F67">
      <w:pPr>
        <w:spacing w:after="16" w:line="240" w:lineRule="auto"/>
        <w:jc w:val="both"/>
        <w:rPr>
          <w:rFonts w:ascii="Arial" w:hAnsi="Arial" w:cs="Arial"/>
          <w:bCs/>
          <w:color w:val="000000" w:themeColor="text1"/>
          <w:sz w:val="28"/>
          <w:szCs w:val="40"/>
        </w:rPr>
      </w:pPr>
      <w:r>
        <w:rPr>
          <w:rFonts w:ascii="Arial" w:hAnsi="Arial" w:cs="Arial"/>
          <w:bCs/>
          <w:color w:val="000000" w:themeColor="text1"/>
          <w:sz w:val="28"/>
          <w:szCs w:val="40"/>
        </w:rPr>
        <w:t>Feladat-----------------------------------------------------------------------------1.oldal</w:t>
      </w:r>
    </w:p>
    <w:p w14:paraId="0CFC9BD4" w14:textId="2E392A2B" w:rsidR="00F81F67" w:rsidRDefault="00F81F67" w:rsidP="00F81F67">
      <w:pPr>
        <w:spacing w:after="16" w:line="240" w:lineRule="auto"/>
        <w:jc w:val="both"/>
        <w:rPr>
          <w:rFonts w:ascii="Arial" w:hAnsi="Arial" w:cs="Arial"/>
          <w:bCs/>
          <w:color w:val="000000" w:themeColor="text1"/>
          <w:sz w:val="28"/>
          <w:szCs w:val="40"/>
        </w:rPr>
      </w:pPr>
      <w:r>
        <w:rPr>
          <w:rFonts w:ascii="Arial" w:hAnsi="Arial" w:cs="Arial"/>
          <w:bCs/>
          <w:color w:val="000000" w:themeColor="text1"/>
          <w:sz w:val="28"/>
          <w:szCs w:val="40"/>
        </w:rPr>
        <w:t>Környezet--------------------------------------------------------------------------1.oldal</w:t>
      </w:r>
    </w:p>
    <w:p w14:paraId="4CF994E1" w14:textId="6A5CDD16" w:rsidR="00F81F67" w:rsidRDefault="00F81F67" w:rsidP="00F81F67">
      <w:pPr>
        <w:spacing w:after="16" w:line="240" w:lineRule="auto"/>
        <w:jc w:val="both"/>
        <w:rPr>
          <w:rFonts w:ascii="Arial" w:hAnsi="Arial" w:cs="Arial"/>
          <w:bCs/>
          <w:color w:val="000000" w:themeColor="text1"/>
          <w:sz w:val="28"/>
          <w:szCs w:val="40"/>
        </w:rPr>
      </w:pPr>
      <w:r>
        <w:rPr>
          <w:rFonts w:ascii="Arial" w:hAnsi="Arial" w:cs="Arial"/>
          <w:bCs/>
          <w:color w:val="000000" w:themeColor="text1"/>
          <w:sz w:val="28"/>
          <w:szCs w:val="40"/>
        </w:rPr>
        <w:t>Használat--------------------------------------------------------------------------1.oldal</w:t>
      </w:r>
    </w:p>
    <w:p w14:paraId="079A7CB2" w14:textId="7F89078D" w:rsidR="00F81F67" w:rsidRDefault="00F81F67" w:rsidP="00F81F67">
      <w:pPr>
        <w:spacing w:after="16" w:line="240" w:lineRule="auto"/>
        <w:jc w:val="both"/>
        <w:rPr>
          <w:rFonts w:ascii="Arial" w:hAnsi="Arial" w:cs="Arial"/>
          <w:bCs/>
          <w:color w:val="000000" w:themeColor="text1"/>
          <w:sz w:val="28"/>
          <w:szCs w:val="40"/>
        </w:rPr>
      </w:pPr>
      <w:proofErr w:type="spellStart"/>
      <w:r>
        <w:rPr>
          <w:rFonts w:ascii="Arial" w:hAnsi="Arial" w:cs="Arial"/>
          <w:bCs/>
          <w:color w:val="000000" w:themeColor="text1"/>
          <w:sz w:val="28"/>
          <w:szCs w:val="40"/>
        </w:rPr>
        <w:t>Screenek</w:t>
      </w:r>
      <w:proofErr w:type="spellEnd"/>
      <w:r>
        <w:rPr>
          <w:rFonts w:ascii="Arial" w:hAnsi="Arial" w:cs="Arial"/>
          <w:bCs/>
          <w:color w:val="000000" w:themeColor="text1"/>
          <w:sz w:val="28"/>
          <w:szCs w:val="40"/>
        </w:rPr>
        <w:t>------------------------------------------------------------------------1-</w:t>
      </w:r>
      <w:r w:rsidR="000467E4">
        <w:rPr>
          <w:rFonts w:ascii="Arial" w:hAnsi="Arial" w:cs="Arial"/>
          <w:bCs/>
          <w:color w:val="000000" w:themeColor="text1"/>
          <w:sz w:val="28"/>
          <w:szCs w:val="40"/>
        </w:rPr>
        <w:t>6</w:t>
      </w:r>
      <w:r>
        <w:rPr>
          <w:rFonts w:ascii="Arial" w:hAnsi="Arial" w:cs="Arial"/>
          <w:bCs/>
          <w:color w:val="000000" w:themeColor="text1"/>
          <w:sz w:val="28"/>
          <w:szCs w:val="40"/>
        </w:rPr>
        <w:t>.oldal</w:t>
      </w:r>
    </w:p>
    <w:p w14:paraId="57B736BB" w14:textId="77777777" w:rsidR="00F81F67" w:rsidRPr="00F81F67" w:rsidRDefault="00F81F67" w:rsidP="00F81F67">
      <w:pPr>
        <w:spacing w:after="16" w:line="240" w:lineRule="auto"/>
        <w:jc w:val="both"/>
        <w:rPr>
          <w:rFonts w:ascii="Arial" w:hAnsi="Arial" w:cs="Arial"/>
          <w:bCs/>
          <w:color w:val="000000" w:themeColor="text1"/>
          <w:sz w:val="28"/>
          <w:szCs w:val="40"/>
        </w:rPr>
      </w:pPr>
    </w:p>
    <w:p w14:paraId="5460AF1C" w14:textId="1C2A950C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1233A2ED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6D4D82">
        <w:rPr>
          <w:rFonts w:ascii="Arial" w:hAnsi="Arial" w:cs="Arial"/>
          <w:b/>
          <w:bCs/>
          <w:color w:val="000000" w:themeColor="text1"/>
          <w:sz w:val="40"/>
          <w:szCs w:val="40"/>
        </w:rPr>
        <w:lastRenderedPageBreak/>
        <w:t>Felhasználói dokumentáció</w:t>
      </w:r>
    </w:p>
    <w:p w14:paraId="61FE0B21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Feladat:</w:t>
      </w:r>
    </w:p>
    <w:p w14:paraId="69FDD132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Egy webáruház, ahol informatikai termékeket lehet vásárolni regisztrációt követően.</w:t>
      </w:r>
    </w:p>
    <w:p w14:paraId="494F4DB2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02647A0A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Környezet:</w:t>
      </w:r>
    </w:p>
    <w:p w14:paraId="63AA72F9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Web böngésző, telefon vagy PC-n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és MAC-en</w:t>
      </w:r>
    </w:p>
    <w:p w14:paraId="1D09B425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1850B953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Használat:</w:t>
      </w:r>
    </w:p>
    <w:p w14:paraId="6BE25C5F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program indítás</w:t>
      </w:r>
    </w:p>
    <w:p w14:paraId="65FEA3B1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Web böngészőn keresztüli elindítás</w:t>
      </w:r>
    </w:p>
    <w:p w14:paraId="74DAAED0" w14:textId="08BE433A" w:rsidR="00F81F67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0625AF13" w14:textId="687AEE04" w:rsidR="00F81F67" w:rsidRP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proofErr w:type="spellStart"/>
      <w:r w:rsidRPr="00F81F67">
        <w:rPr>
          <w:rFonts w:ascii="Arial" w:hAnsi="Arial" w:cs="Arial"/>
          <w:b/>
          <w:color w:val="000000" w:themeColor="text1"/>
          <w:sz w:val="28"/>
          <w:szCs w:val="28"/>
        </w:rPr>
        <w:t>Screenek</w:t>
      </w:r>
      <w:proofErr w:type="spellEnd"/>
      <w:r w:rsidRPr="00F81F67">
        <w:rPr>
          <w:rFonts w:ascii="Arial" w:hAnsi="Arial" w:cs="Arial"/>
          <w:b/>
          <w:color w:val="000000" w:themeColor="text1"/>
          <w:sz w:val="28"/>
          <w:szCs w:val="28"/>
        </w:rPr>
        <w:t>:</w:t>
      </w:r>
    </w:p>
    <w:p w14:paraId="047168E3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Regisztráció:</w:t>
      </w:r>
    </w:p>
    <w:p w14:paraId="0DD181BE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Minimum 3 karakteres számot tartalmazható felhasználó név.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Ékezetes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betűt nem tartalmazhat.</w:t>
      </w:r>
    </w:p>
    <w:p w14:paraId="396B0F1F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Érvényes email cím.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Ékezetes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betűt nem tartalmazhat.</w:t>
      </w:r>
    </w:p>
    <w:p w14:paraId="5B2FDB79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Minimum 6 karakteres számot, kis és nagybetűt tartalmazható jelszó.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Ékezetes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betűt nem tartalmazhat.</w:t>
      </w:r>
    </w:p>
    <w:p w14:paraId="5603882C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Érvényes regisztrációt követően a felhasználó bejelentkezve a kezdőlapra kerül.</w:t>
      </w: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87B453A" wp14:editId="3C1BA952">
            <wp:extent cx="5762625" cy="3124200"/>
            <wp:effectExtent l="0" t="0" r="9525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EA4E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72A8A8DF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4B635A7D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3D934168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7958C192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01DC4A6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540FE02" w14:textId="5D06FCD1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Bejelentkezés:</w:t>
      </w:r>
    </w:p>
    <w:p w14:paraId="395D7AA7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a felhasználó már rendelkezik felhasználói fiókkal akkor a nevét és jelszavát beírva bejelentkezhet. Ezt követően a felhasználó át lesz irányítva a főoldalra</w:t>
      </w:r>
    </w:p>
    <w:p w14:paraId="52373009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Bejelentkezés nélkül is lehet folyatni a főoldalra.</w:t>
      </w:r>
    </w:p>
    <w:p w14:paraId="2A3A9B2B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C3B942C" wp14:editId="64B0063E">
            <wp:extent cx="5753100" cy="31242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888E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5D067172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Kezdőlap:</w:t>
      </w:r>
    </w:p>
    <w:p w14:paraId="5B3B15A7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Az oldal tetején látható egy navigációssáv, amelyről el lehet érni a weboldal különböző szolgáltatásait --&gt; Felhasználói fiók, kijelentkezés, kosár, bejegyzések. Ha a felhasználó nem a főoldalon tartózkodik akkor vissza tud lépni a navigációssáv segítségével</w:t>
      </w:r>
    </w:p>
    <w:p w14:paraId="04BA8F73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Az összes termék ki van listázva. Minden terméknél van két lehetőség leírás vagy kosárba tétel. Bejelentkezés nélkül csak a leírás elérhető</w:t>
      </w:r>
    </w:p>
    <w:p w14:paraId="041DD1D9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felhasználó kosárba rak egy terméket akkor a navigációssávon megjelenik egy kosár amire rá kattintva tovább haladhat a vásárláshoz.</w:t>
      </w:r>
    </w:p>
    <w:p w14:paraId="0708259C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Termékek neve alapján lehet keresni az oldalon.</w:t>
      </w:r>
    </w:p>
    <w:p w14:paraId="5E9798DA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EC6372" wp14:editId="3AAFEDF9">
            <wp:extent cx="5753100" cy="31242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D276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Termékoldal:</w:t>
      </w:r>
    </w:p>
    <w:p w14:paraId="57C9EEF4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Ha a felhasználó a főoldalon egy termék leírására kattint akkor megjelenik az adott termék részletes leírása. </w:t>
      </w:r>
    </w:p>
    <w:p w14:paraId="78E0EAAB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a felhasználó be van jelentkezve akkor itt is kosárba tudja helyezni és értékelést írni a termékhez.</w:t>
      </w:r>
    </w:p>
    <w:p w14:paraId="67978EC4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terméket egy 1-5 skálán lehet pontozni és véleményt lehet írni.</w:t>
      </w:r>
    </w:p>
    <w:p w14:paraId="3C4CDDBB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A492FF8" wp14:editId="34C1EDA6">
            <wp:extent cx="5762625" cy="3114675"/>
            <wp:effectExtent l="0" t="0" r="9525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1151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11C4E16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5EC46A2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45E87E0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98F6534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D2A6B03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Felhasználói fiók:</w:t>
      </w:r>
    </w:p>
    <w:p w14:paraId="2F5813F4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lastRenderedPageBreak/>
        <w:t>Ezen az oldalon a felhasználó látja az általa leadott rendeléseket.</w:t>
      </w:r>
    </w:p>
    <w:p w14:paraId="61024484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EC6C7C2" wp14:editId="7AEA17C4">
            <wp:extent cx="5753100" cy="3114675"/>
            <wp:effectExtent l="0" t="0" r="0" b="9525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63BB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Kosár:</w:t>
      </w:r>
    </w:p>
    <w:p w14:paraId="62FDC65D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által a kosárba rakott termékeket jeleníti meg. Itt lehetőség van a kosárból eltávolítani vagy tovább haladni a vásárláshoz.</w:t>
      </w:r>
    </w:p>
    <w:p w14:paraId="3CAFB7ED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a felhasználó nem adott hozzá terméket a kosárhoz, akkor nem tud a kosár oldalára belépni.</w:t>
      </w:r>
    </w:p>
    <w:p w14:paraId="3C2FC648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19EC68C" wp14:editId="4333A494">
            <wp:extent cx="5762625" cy="3124200"/>
            <wp:effectExtent l="0" t="0" r="9525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4D8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0FD68111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</w:p>
    <w:p w14:paraId="3322128A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A vásárlás oldal:</w:t>
      </w:r>
    </w:p>
    <w:p w14:paraId="3D2DF5CD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 felhasználónak meg kell adnia a vezetéknevét, keresztnevét, lakcímét, bankkártyaszámát. </w:t>
      </w:r>
    </w:p>
    <w:p w14:paraId="273B7FC2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a felhasználó meggondolta magát akkor innen még visszatud lépni bármikor.</w:t>
      </w:r>
    </w:p>
    <w:p w14:paraId="30A0F77D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Mindezt követően le tudja adni a rendelését. </w:t>
      </w:r>
    </w:p>
    <w:p w14:paraId="2A43513A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a felhasználó nem adott hozzá terméket a kosarához akkor ez az oldal nem elérhető.</w:t>
      </w:r>
    </w:p>
    <w:p w14:paraId="738FD73D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F3D92B1" wp14:editId="683155D5">
            <wp:extent cx="5753100" cy="3114675"/>
            <wp:effectExtent l="0" t="0" r="0" b="952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2FB3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Bejegyzések:</w:t>
      </w:r>
    </w:p>
    <w:p w14:paraId="0FCFDFA4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itt tekintheti meg a különböző informatikai cikkeket.</w:t>
      </w:r>
    </w:p>
    <w:p w14:paraId="34C34290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7B6BBCC" wp14:editId="484F5EC5">
            <wp:extent cx="5753100" cy="312420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136C" w14:textId="77777777" w:rsidR="00F81F67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1DD59B1" w14:textId="1ED9A1DB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Elérhetőségek oldal:</w:t>
      </w:r>
    </w:p>
    <w:p w14:paraId="63C6AACC" w14:textId="77777777" w:rsidR="00F81F67" w:rsidRPr="006D4D82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ezen az oldalon található telefonszámok és email címek alapján tud kapcsolatba lépni az ügyfélszolgálattal.</w:t>
      </w:r>
    </w:p>
    <w:p w14:paraId="23D2DE5E" w14:textId="0626F034" w:rsidR="00B010EA" w:rsidRPr="00F81F67" w:rsidRDefault="00F81F67" w:rsidP="00F81F67">
      <w:pPr>
        <w:spacing w:after="16" w:line="240" w:lineRule="auto"/>
        <w:jc w:val="both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7F3875B" wp14:editId="449C7517">
            <wp:extent cx="5753100" cy="312420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10EA" w:rsidRPr="00F81F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2CB"/>
    <w:rsid w:val="000467E4"/>
    <w:rsid w:val="007641E6"/>
    <w:rsid w:val="00A862CB"/>
    <w:rsid w:val="00F81F67"/>
    <w:rsid w:val="00FC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4D4B0"/>
  <w15:chartTrackingRefBased/>
  <w15:docId w15:val="{B35C5DA2-49B3-4E48-9488-D1C830DF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81F67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396</Words>
  <Characters>2737</Characters>
  <Application>Microsoft Office Word</Application>
  <DocSecurity>0</DocSecurity>
  <Lines>22</Lines>
  <Paragraphs>6</Paragraphs>
  <ScaleCrop>false</ScaleCrop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Lévai Levente József</dc:creator>
  <cp:keywords/>
  <dc:description/>
  <cp:lastModifiedBy>Lévai Levente József</cp:lastModifiedBy>
  <cp:revision>3</cp:revision>
  <dcterms:created xsi:type="dcterms:W3CDTF">2022-04-26T08:35:00Z</dcterms:created>
  <dcterms:modified xsi:type="dcterms:W3CDTF">2022-04-26T08:41:00Z</dcterms:modified>
</cp:coreProperties>
</file>