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21cdcb2d6bd444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tbl>
      <w:tblPr>
        <w:tblStyle w:val="TableNormal"/>
        <w:tblW w:w="5000" w:type="auto"/>
        <w:tblLook w:val="04A0"/>
        <w:jc w:val="center"/>
        <w:tblBorders>
          <w:bottom w:val="single" w:sz="2" w:space="0" w:color="000000"/>
          <w:top w:val="single" w:sz="2" w:space="0" w:color="000000"/>
          <w:left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</w:tblP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5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11.4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P2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11.4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11.5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G1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11.5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8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6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800 Meter Dash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1600 Meter Dash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3200 Meter Dash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Hurdles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300 Meter Hurdles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4x100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4x400 Meter Relay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4x800 Meter Relay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Shotput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1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2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3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  <w:gridSpan w:val="4"/>
          </w:tcPr>
          <w:p>
            <w:pPr/>
            <w:r>
              <w:t>Total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0</w:t>
            </w: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Discus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Javelin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Long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Triple Jump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</w:tr>
      <w:tr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High Jump</w:t>
            </w:r>
          </w:p>
        </w:tc>
        <w:tc>
          <w:tcPr>
            <w:tcW w:w="2310" w:type="dxa"/>
            <w:gridSpan w:val="6"/>
            <w:shd w:val="clear" w:color="auto" w:fill="000000"/>
          </w:tcPr>
          <w:p>
            <w:pPr>
              <w:jc w:val="center"/>
            </w:pPr>
            <w:r>
              <w:t>Pole Vault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  <w:r>
              <w:t>GWY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#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Athlete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School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Time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PLM</w:t>
            </w:r>
          </w:p>
        </w:tc>
        <w:tc>
          <w:tcPr>
            <w:tcW w:w="2310" w:type="dxa"/>
          </w:tcPr>
          <w:p>
            <w:pPr>
              <w:jc w:val="center"/>
            </w:pPr>
            <w:r>
              <w:t>GWY</w:t>
            </w: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  <w:tr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  <w:shd w:val="clear" w:color="auto" w:fill="D3D3D3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  <w:tc>
          <w:tcPr>
            <w:tcW w:w="2310" w:type="dxa"/>
          </w:tcPr>
          <w:p>
            <w:pPr>
              <w:jc w:val="center"/>
            </w:pPr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ef7b57c59d642ff" /><Relationship Type="http://schemas.openxmlformats.org/officeDocument/2006/relationships/numbering" Target="/word/numbering.xml" Id="Rbb79089df9534a87" /><Relationship Type="http://schemas.openxmlformats.org/officeDocument/2006/relationships/settings" Target="/word/settings.xml" Id="R47a222c9024a4372" /></Relationships>
</file>