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0E7BDDF2" w:rsidR="00510C3F" w:rsidRPr="0035521D" w:rsidRDefault="00951BF8" w:rsidP="0035521D">
      <w:pPr>
        <w:pStyle w:val="Heading1"/>
      </w:pPr>
      <w:r w:rsidRPr="0035521D">
        <w:t xml:space="preserve">CS 305 Module </w:t>
      </w:r>
      <w:r w:rsidR="3846C632" w:rsidRPr="0035521D">
        <w:t>Two Coding Assignment Template</w:t>
      </w:r>
    </w:p>
    <w:p w14:paraId="3B5543A3" w14:textId="77777777" w:rsidR="00DB0788" w:rsidRPr="0035521D" w:rsidRDefault="00DB0788"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77777777" w:rsidR="00DF29F3" w:rsidRPr="0035521D" w:rsidRDefault="00DF29F3" w:rsidP="00F30CF2">
      <w:pPr>
        <w:suppressAutoHyphens/>
        <w:spacing w:after="0" w:line="240" w:lineRule="auto"/>
        <w:contextualSpacing/>
        <w:rPr>
          <w:rFonts w:ascii="Calibri" w:hAnsi="Calibri" w:cs="Calibri"/>
          <w:sz w:val="22"/>
        </w:rPr>
      </w:pPr>
    </w:p>
    <w:p w14:paraId="3859C482" w14:textId="56A1285D" w:rsidR="005F2DEA" w:rsidRPr="0035521D" w:rsidRDefault="00F73D6C" w:rsidP="00F30CF2">
      <w:pPr>
        <w:suppressAutoHyphens/>
        <w:spacing w:after="0" w:line="240" w:lineRule="auto"/>
        <w:contextualSpacing/>
        <w:rPr>
          <w:rFonts w:ascii="Calibri" w:hAnsi="Calibri" w:cs="Calibri"/>
          <w:sz w:val="22"/>
        </w:rPr>
      </w:pPr>
      <w:r>
        <w:rPr>
          <w:rFonts w:ascii="Calibri" w:hAnsi="Calibri" w:cs="Calibri"/>
          <w:noProof/>
          <w:sz w:val="22"/>
        </w:rPr>
        <w:drawing>
          <wp:inline distT="0" distB="0" distL="0" distR="0" wp14:anchorId="7F965332" wp14:editId="6DE6D35D">
            <wp:extent cx="5943600" cy="3343275"/>
            <wp:effectExtent l="0" t="0" r="0" b="9525"/>
            <wp:docPr id="60166270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662709"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D44B9B"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54A169CF" w14:textId="4116D16D" w:rsidR="00951BF8" w:rsidRPr="00547316" w:rsidRDefault="00951BF8" w:rsidP="00547316">
      <w:pPr>
        <w:pStyle w:val="Heading2"/>
        <w:numPr>
          <w:ilvl w:val="0"/>
          <w:numId w:val="6"/>
        </w:numPr>
        <w:spacing w:line="480" w:lineRule="auto"/>
        <w:rPr>
          <w:rFonts w:ascii="Times New Roman" w:hAnsi="Times New Roman" w:cs="Times New Roman"/>
          <w:sz w:val="24"/>
          <w:szCs w:val="24"/>
        </w:rPr>
      </w:pPr>
      <w:r w:rsidRPr="00547316">
        <w:rPr>
          <w:rFonts w:ascii="Times New Roman" w:hAnsi="Times New Roman" w:cs="Times New Roman"/>
          <w:sz w:val="24"/>
          <w:szCs w:val="24"/>
        </w:rPr>
        <w:t>Document Results</w:t>
      </w:r>
    </w:p>
    <w:p w14:paraId="36E9CB13" w14:textId="77777777" w:rsidR="00DF29F3" w:rsidRPr="00547316" w:rsidRDefault="00DF29F3" w:rsidP="00547316">
      <w:pPr>
        <w:suppressAutoHyphens/>
        <w:spacing w:after="0" w:line="480" w:lineRule="auto"/>
        <w:contextualSpacing/>
        <w:rPr>
          <w:rFonts w:ascii="Times New Roman" w:hAnsi="Times New Roman" w:cs="Times New Roman"/>
          <w:szCs w:val="24"/>
        </w:rPr>
      </w:pPr>
    </w:p>
    <w:p w14:paraId="6D39C9E0" w14:textId="6FEF13FD" w:rsidR="005F2DEA" w:rsidRPr="00547316" w:rsidRDefault="00860E56" w:rsidP="00547316">
      <w:pPr>
        <w:suppressAutoHyphens/>
        <w:spacing w:after="0" w:line="480" w:lineRule="auto"/>
        <w:contextualSpacing/>
        <w:rPr>
          <w:rFonts w:ascii="Times New Roman" w:hAnsi="Times New Roman" w:cs="Times New Roman"/>
          <w:szCs w:val="24"/>
        </w:rPr>
      </w:pPr>
      <w:r w:rsidRPr="00547316">
        <w:rPr>
          <w:rFonts w:ascii="Times New Roman" w:hAnsi="Times New Roman" w:cs="Times New Roman"/>
          <w:szCs w:val="24"/>
        </w:rPr>
        <w:t>The Dependency Check revealed several vulnerabilities within the project's dependencies. These vulnerabilities are categorized by their respective packages, severity levels, CVE counts, confidence levels, and evidence counts. It is imperative to address these vulnerabilities promptly to enhance the overall security of the project.</w:t>
      </w:r>
    </w:p>
    <w:p w14:paraId="2C811B8D" w14:textId="77777777" w:rsidR="00DB0788" w:rsidRPr="00547316" w:rsidRDefault="00DB0788" w:rsidP="00547316">
      <w:pPr>
        <w:pStyle w:val="ListParagraph"/>
        <w:suppressAutoHyphens/>
        <w:spacing w:after="0" w:line="480" w:lineRule="auto"/>
        <w:ind w:left="0"/>
        <w:rPr>
          <w:rFonts w:ascii="Times New Roman" w:hAnsi="Times New Roman" w:cs="Times New Roman"/>
          <w:szCs w:val="24"/>
        </w:rPr>
      </w:pPr>
    </w:p>
    <w:p w14:paraId="713646DB" w14:textId="2B1A1D9A" w:rsidR="00951BF8" w:rsidRPr="00547316" w:rsidRDefault="00BA438F" w:rsidP="00547316">
      <w:pPr>
        <w:pStyle w:val="Heading2"/>
        <w:numPr>
          <w:ilvl w:val="0"/>
          <w:numId w:val="6"/>
        </w:numPr>
        <w:spacing w:line="480" w:lineRule="auto"/>
        <w:rPr>
          <w:rFonts w:ascii="Times New Roman" w:hAnsi="Times New Roman" w:cs="Times New Roman"/>
          <w:sz w:val="24"/>
          <w:szCs w:val="24"/>
        </w:rPr>
      </w:pPr>
      <w:r w:rsidRPr="00547316">
        <w:rPr>
          <w:rFonts w:ascii="Times New Roman" w:hAnsi="Times New Roman" w:cs="Times New Roman"/>
          <w:sz w:val="24"/>
          <w:szCs w:val="24"/>
        </w:rPr>
        <w:t>Analyze</w:t>
      </w:r>
      <w:r w:rsidR="00951BF8" w:rsidRPr="00547316">
        <w:rPr>
          <w:rFonts w:ascii="Times New Roman" w:hAnsi="Times New Roman" w:cs="Times New Roman"/>
          <w:sz w:val="24"/>
          <w:szCs w:val="24"/>
        </w:rPr>
        <w:t xml:space="preserve"> Results</w:t>
      </w:r>
    </w:p>
    <w:p w14:paraId="6496E502" w14:textId="77777777" w:rsidR="00DF29F3" w:rsidRPr="00547316" w:rsidRDefault="00DF29F3" w:rsidP="00547316">
      <w:pPr>
        <w:suppressAutoHyphens/>
        <w:spacing w:after="0" w:line="480" w:lineRule="auto"/>
        <w:contextualSpacing/>
        <w:rPr>
          <w:rFonts w:ascii="Times New Roman" w:hAnsi="Times New Roman" w:cs="Times New Roman"/>
          <w:szCs w:val="24"/>
        </w:rPr>
      </w:pPr>
    </w:p>
    <w:p w14:paraId="5C7BB2F4" w14:textId="77777777" w:rsidR="00547316" w:rsidRPr="00547316" w:rsidRDefault="00547316" w:rsidP="00547316">
      <w:pPr>
        <w:suppressAutoHyphens/>
        <w:spacing w:after="0" w:line="480" w:lineRule="auto"/>
        <w:contextualSpacing/>
        <w:rPr>
          <w:rFonts w:ascii="Times New Roman" w:hAnsi="Times New Roman" w:cs="Times New Roman"/>
          <w:szCs w:val="24"/>
        </w:rPr>
      </w:pPr>
      <w:r w:rsidRPr="00547316">
        <w:rPr>
          <w:rFonts w:ascii="Times New Roman" w:hAnsi="Times New Roman" w:cs="Times New Roman"/>
          <w:szCs w:val="24"/>
        </w:rPr>
        <w:lastRenderedPageBreak/>
        <w:t>The identified vulnerabilities require careful consideration and action:</w:t>
      </w:r>
    </w:p>
    <w:p w14:paraId="108D18AE" w14:textId="77777777" w:rsidR="00547316" w:rsidRPr="00547316" w:rsidRDefault="00547316" w:rsidP="00547316">
      <w:pPr>
        <w:numPr>
          <w:ilvl w:val="0"/>
          <w:numId w:val="7"/>
        </w:numPr>
        <w:suppressAutoHyphens/>
        <w:spacing w:after="0" w:line="480" w:lineRule="auto"/>
        <w:contextualSpacing/>
        <w:rPr>
          <w:rFonts w:ascii="Times New Roman" w:hAnsi="Times New Roman" w:cs="Times New Roman"/>
          <w:szCs w:val="24"/>
        </w:rPr>
      </w:pPr>
      <w:r w:rsidRPr="00547316">
        <w:rPr>
          <w:rFonts w:ascii="Times New Roman" w:hAnsi="Times New Roman" w:cs="Times New Roman"/>
          <w:b/>
          <w:bCs/>
          <w:szCs w:val="24"/>
        </w:rPr>
        <w:t>Vulnerable Dependencies:</w:t>
      </w:r>
      <w:r w:rsidRPr="00547316">
        <w:rPr>
          <w:rFonts w:ascii="Times New Roman" w:hAnsi="Times New Roman" w:cs="Times New Roman"/>
          <w:szCs w:val="24"/>
        </w:rPr>
        <w:t xml:space="preserve"> The project relies on several libraries with known vulnerabilities.</w:t>
      </w:r>
    </w:p>
    <w:p w14:paraId="0FF87D1E" w14:textId="77777777" w:rsidR="00547316" w:rsidRPr="00547316" w:rsidRDefault="00547316" w:rsidP="00547316">
      <w:pPr>
        <w:numPr>
          <w:ilvl w:val="0"/>
          <w:numId w:val="7"/>
        </w:numPr>
        <w:suppressAutoHyphens/>
        <w:spacing w:after="0" w:line="480" w:lineRule="auto"/>
        <w:contextualSpacing/>
        <w:rPr>
          <w:rFonts w:ascii="Times New Roman" w:hAnsi="Times New Roman" w:cs="Times New Roman"/>
          <w:szCs w:val="24"/>
        </w:rPr>
      </w:pPr>
      <w:r w:rsidRPr="00547316">
        <w:rPr>
          <w:rFonts w:ascii="Times New Roman" w:hAnsi="Times New Roman" w:cs="Times New Roman"/>
          <w:b/>
          <w:bCs/>
          <w:szCs w:val="24"/>
        </w:rPr>
        <w:t>Severity Levels:</w:t>
      </w:r>
      <w:r w:rsidRPr="00547316">
        <w:rPr>
          <w:rFonts w:ascii="Times New Roman" w:hAnsi="Times New Roman" w:cs="Times New Roman"/>
          <w:szCs w:val="24"/>
        </w:rPr>
        <w:t xml:space="preserve"> The severity of these vulnerabilities varies from LOW to CRITICAL.</w:t>
      </w:r>
    </w:p>
    <w:p w14:paraId="4AE49A53" w14:textId="77777777" w:rsidR="00547316" w:rsidRPr="00547316" w:rsidRDefault="00547316" w:rsidP="00547316">
      <w:pPr>
        <w:numPr>
          <w:ilvl w:val="0"/>
          <w:numId w:val="7"/>
        </w:numPr>
        <w:suppressAutoHyphens/>
        <w:spacing w:after="0" w:line="480" w:lineRule="auto"/>
        <w:contextualSpacing/>
        <w:rPr>
          <w:rFonts w:ascii="Times New Roman" w:hAnsi="Times New Roman" w:cs="Times New Roman"/>
          <w:szCs w:val="24"/>
        </w:rPr>
      </w:pPr>
      <w:r w:rsidRPr="00547316">
        <w:rPr>
          <w:rFonts w:ascii="Times New Roman" w:hAnsi="Times New Roman" w:cs="Times New Roman"/>
          <w:b/>
          <w:bCs/>
          <w:szCs w:val="24"/>
        </w:rPr>
        <w:t>CVE Counts:</w:t>
      </w:r>
      <w:r w:rsidRPr="00547316">
        <w:rPr>
          <w:rFonts w:ascii="Times New Roman" w:hAnsi="Times New Roman" w:cs="Times New Roman"/>
          <w:szCs w:val="24"/>
        </w:rPr>
        <w:t xml:space="preserve"> Some dependencies have multiple CVEs associated with them, indicating potential security risks.</w:t>
      </w:r>
    </w:p>
    <w:p w14:paraId="3F01455C" w14:textId="77777777" w:rsidR="00547316" w:rsidRPr="00547316" w:rsidRDefault="00547316" w:rsidP="00547316">
      <w:pPr>
        <w:numPr>
          <w:ilvl w:val="0"/>
          <w:numId w:val="7"/>
        </w:numPr>
        <w:suppressAutoHyphens/>
        <w:spacing w:after="0" w:line="480" w:lineRule="auto"/>
        <w:contextualSpacing/>
        <w:rPr>
          <w:rFonts w:ascii="Times New Roman" w:hAnsi="Times New Roman" w:cs="Times New Roman"/>
          <w:szCs w:val="24"/>
        </w:rPr>
      </w:pPr>
      <w:r w:rsidRPr="00547316">
        <w:rPr>
          <w:rFonts w:ascii="Times New Roman" w:hAnsi="Times New Roman" w:cs="Times New Roman"/>
          <w:b/>
          <w:bCs/>
          <w:szCs w:val="24"/>
        </w:rPr>
        <w:t>Confidence Levels:</w:t>
      </w:r>
      <w:r w:rsidRPr="00547316">
        <w:rPr>
          <w:rFonts w:ascii="Times New Roman" w:hAnsi="Times New Roman" w:cs="Times New Roman"/>
          <w:szCs w:val="24"/>
        </w:rPr>
        <w:t xml:space="preserve"> The confidence levels are marked as "Highest," indicating a high degree of certainty in the reported vulnerabilities.</w:t>
      </w:r>
    </w:p>
    <w:p w14:paraId="2ECEA0C8" w14:textId="77777777" w:rsidR="00547316" w:rsidRPr="00547316" w:rsidRDefault="00547316" w:rsidP="00547316">
      <w:pPr>
        <w:numPr>
          <w:ilvl w:val="0"/>
          <w:numId w:val="7"/>
        </w:numPr>
        <w:suppressAutoHyphens/>
        <w:spacing w:after="0" w:line="480" w:lineRule="auto"/>
        <w:contextualSpacing/>
        <w:rPr>
          <w:rFonts w:ascii="Times New Roman" w:hAnsi="Times New Roman" w:cs="Times New Roman"/>
          <w:szCs w:val="24"/>
        </w:rPr>
      </w:pPr>
      <w:r w:rsidRPr="00547316">
        <w:rPr>
          <w:rFonts w:ascii="Times New Roman" w:hAnsi="Times New Roman" w:cs="Times New Roman"/>
          <w:b/>
          <w:bCs/>
          <w:szCs w:val="24"/>
        </w:rPr>
        <w:t>Evidence Counts:</w:t>
      </w:r>
      <w:r w:rsidRPr="00547316">
        <w:rPr>
          <w:rFonts w:ascii="Times New Roman" w:hAnsi="Times New Roman" w:cs="Times New Roman"/>
          <w:szCs w:val="24"/>
        </w:rPr>
        <w:t xml:space="preserve"> The evidence counts show the number of instances where these vulnerabilities have been detected.</w:t>
      </w:r>
    </w:p>
    <w:p w14:paraId="47FAE1A3" w14:textId="77777777" w:rsidR="00547316" w:rsidRPr="00547316" w:rsidRDefault="00547316" w:rsidP="00547316">
      <w:pPr>
        <w:suppressAutoHyphens/>
        <w:spacing w:after="0" w:line="480" w:lineRule="auto"/>
        <w:contextualSpacing/>
        <w:rPr>
          <w:rFonts w:ascii="Times New Roman" w:hAnsi="Times New Roman" w:cs="Times New Roman"/>
          <w:szCs w:val="24"/>
        </w:rPr>
      </w:pPr>
      <w:r w:rsidRPr="00547316">
        <w:rPr>
          <w:rFonts w:ascii="Times New Roman" w:hAnsi="Times New Roman" w:cs="Times New Roman"/>
          <w:szCs w:val="24"/>
        </w:rPr>
        <w:t>To address these vulnerabilities:</w:t>
      </w:r>
    </w:p>
    <w:p w14:paraId="7EAF00E7" w14:textId="77777777" w:rsidR="00547316" w:rsidRPr="00547316" w:rsidRDefault="00547316" w:rsidP="00547316">
      <w:pPr>
        <w:numPr>
          <w:ilvl w:val="0"/>
          <w:numId w:val="8"/>
        </w:numPr>
        <w:suppressAutoHyphens/>
        <w:spacing w:after="0" w:line="480" w:lineRule="auto"/>
        <w:contextualSpacing/>
        <w:rPr>
          <w:rFonts w:ascii="Times New Roman" w:hAnsi="Times New Roman" w:cs="Times New Roman"/>
          <w:szCs w:val="24"/>
        </w:rPr>
      </w:pPr>
      <w:r w:rsidRPr="00547316">
        <w:rPr>
          <w:rFonts w:ascii="Times New Roman" w:hAnsi="Times New Roman" w:cs="Times New Roman"/>
          <w:b/>
          <w:bCs/>
          <w:szCs w:val="24"/>
        </w:rPr>
        <w:t>Update Dependencies:</w:t>
      </w:r>
      <w:r w:rsidRPr="00547316">
        <w:rPr>
          <w:rFonts w:ascii="Times New Roman" w:hAnsi="Times New Roman" w:cs="Times New Roman"/>
          <w:szCs w:val="24"/>
        </w:rPr>
        <w:t xml:space="preserve"> Consider updating the affected dependencies to versions that include security patches.</w:t>
      </w:r>
    </w:p>
    <w:p w14:paraId="1AC2A431" w14:textId="77777777" w:rsidR="00547316" w:rsidRPr="00547316" w:rsidRDefault="00547316" w:rsidP="00547316">
      <w:pPr>
        <w:numPr>
          <w:ilvl w:val="0"/>
          <w:numId w:val="8"/>
        </w:numPr>
        <w:suppressAutoHyphens/>
        <w:spacing w:after="0" w:line="480" w:lineRule="auto"/>
        <w:contextualSpacing/>
        <w:rPr>
          <w:rFonts w:ascii="Times New Roman" w:hAnsi="Times New Roman" w:cs="Times New Roman"/>
          <w:szCs w:val="24"/>
        </w:rPr>
      </w:pPr>
      <w:r w:rsidRPr="00547316">
        <w:rPr>
          <w:rFonts w:ascii="Times New Roman" w:hAnsi="Times New Roman" w:cs="Times New Roman"/>
          <w:b/>
          <w:bCs/>
          <w:szCs w:val="24"/>
        </w:rPr>
        <w:t>Implement Security Measures:</w:t>
      </w:r>
      <w:r w:rsidRPr="00547316">
        <w:rPr>
          <w:rFonts w:ascii="Times New Roman" w:hAnsi="Times New Roman" w:cs="Times New Roman"/>
          <w:szCs w:val="24"/>
        </w:rPr>
        <w:t xml:space="preserve"> Implement additional security measures such as input validation, proper data handling, and code reviews.</w:t>
      </w:r>
    </w:p>
    <w:p w14:paraId="3821B275" w14:textId="77777777" w:rsidR="00547316" w:rsidRPr="00547316" w:rsidRDefault="00547316" w:rsidP="00547316">
      <w:pPr>
        <w:numPr>
          <w:ilvl w:val="0"/>
          <w:numId w:val="8"/>
        </w:numPr>
        <w:suppressAutoHyphens/>
        <w:spacing w:after="0" w:line="480" w:lineRule="auto"/>
        <w:contextualSpacing/>
        <w:rPr>
          <w:rFonts w:ascii="Times New Roman" w:hAnsi="Times New Roman" w:cs="Times New Roman"/>
          <w:szCs w:val="24"/>
        </w:rPr>
      </w:pPr>
      <w:r w:rsidRPr="00547316">
        <w:rPr>
          <w:rFonts w:ascii="Times New Roman" w:hAnsi="Times New Roman" w:cs="Times New Roman"/>
          <w:b/>
          <w:bCs/>
          <w:szCs w:val="24"/>
        </w:rPr>
        <w:t>Testing and Validation:</w:t>
      </w:r>
      <w:r w:rsidRPr="00547316">
        <w:rPr>
          <w:rFonts w:ascii="Times New Roman" w:hAnsi="Times New Roman" w:cs="Times New Roman"/>
          <w:szCs w:val="24"/>
        </w:rPr>
        <w:t xml:space="preserve"> Conduct thorough testing and validation to ensure that the project remains secure after implementing changes.</w:t>
      </w:r>
    </w:p>
    <w:p w14:paraId="7FC8175B" w14:textId="77777777" w:rsidR="00547316" w:rsidRPr="00547316" w:rsidRDefault="00547316" w:rsidP="00547316">
      <w:pPr>
        <w:suppressAutoHyphens/>
        <w:spacing w:after="0" w:line="480" w:lineRule="auto"/>
        <w:contextualSpacing/>
        <w:rPr>
          <w:rFonts w:ascii="Times New Roman" w:hAnsi="Times New Roman" w:cs="Times New Roman"/>
          <w:szCs w:val="24"/>
        </w:rPr>
      </w:pPr>
      <w:r w:rsidRPr="00547316">
        <w:rPr>
          <w:rFonts w:ascii="Times New Roman" w:hAnsi="Times New Roman" w:cs="Times New Roman"/>
          <w:szCs w:val="24"/>
        </w:rPr>
        <w:t>It is crucial to prioritize and address these vulnerabilities to mitigate potential security risks and maintain the project's integrity.</w:t>
      </w:r>
    </w:p>
    <w:p w14:paraId="5CA9023D" w14:textId="654812C4" w:rsidR="005F2DEA" w:rsidRPr="0035521D" w:rsidRDefault="005F2DEA" w:rsidP="00F30CF2">
      <w:pPr>
        <w:suppressAutoHyphens/>
        <w:spacing w:after="0" w:line="240" w:lineRule="auto"/>
        <w:contextualSpacing/>
        <w:rPr>
          <w:rFonts w:ascii="Calibri" w:hAnsi="Calibri" w:cs="Calibri"/>
          <w:sz w:val="22"/>
        </w:rPr>
      </w:pPr>
    </w:p>
    <w:sectPr w:rsidR="005F2DEA" w:rsidRPr="0035521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4C93" w14:textId="77777777" w:rsidR="00610A71" w:rsidRDefault="00610A71" w:rsidP="0035598A">
      <w:pPr>
        <w:spacing w:after="0" w:line="240" w:lineRule="auto"/>
      </w:pPr>
      <w:r>
        <w:separator/>
      </w:r>
    </w:p>
  </w:endnote>
  <w:endnote w:type="continuationSeparator" w:id="0">
    <w:p w14:paraId="2B75AD8C" w14:textId="77777777" w:rsidR="00610A71" w:rsidRDefault="00610A71"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82973" w14:textId="77777777" w:rsidR="00610A71" w:rsidRDefault="00610A71" w:rsidP="0035598A">
      <w:pPr>
        <w:spacing w:after="0" w:line="240" w:lineRule="auto"/>
      </w:pPr>
      <w:r>
        <w:separator/>
      </w:r>
    </w:p>
  </w:footnote>
  <w:footnote w:type="continuationSeparator" w:id="0">
    <w:p w14:paraId="3686C32B" w14:textId="77777777" w:rsidR="00610A71" w:rsidRDefault="00610A71"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24AAF"/>
    <w:multiLevelType w:val="multilevel"/>
    <w:tmpl w:val="E002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E40A11"/>
    <w:multiLevelType w:val="multilevel"/>
    <w:tmpl w:val="CB10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2181225">
    <w:abstractNumId w:val="3"/>
  </w:num>
  <w:num w:numId="2" w16cid:durableId="1656688928">
    <w:abstractNumId w:val="4"/>
  </w:num>
  <w:num w:numId="3" w16cid:durableId="201484739">
    <w:abstractNumId w:val="2"/>
  </w:num>
  <w:num w:numId="4" w16cid:durableId="237636021">
    <w:abstractNumId w:val="5"/>
  </w:num>
  <w:num w:numId="5" w16cid:durableId="1885364652">
    <w:abstractNumId w:val="0"/>
  </w:num>
  <w:num w:numId="6" w16cid:durableId="1549106231">
    <w:abstractNumId w:val="1"/>
  </w:num>
  <w:num w:numId="7" w16cid:durableId="870340741">
    <w:abstractNumId w:val="7"/>
  </w:num>
  <w:num w:numId="8" w16cid:durableId="622273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qgUAKOujPywAAAA="/>
  </w:docVars>
  <w:rsids>
    <w:rsidRoot w:val="00951BF8"/>
    <w:rsid w:val="00024824"/>
    <w:rsid w:val="0003467D"/>
    <w:rsid w:val="000B7919"/>
    <w:rsid w:val="0012770D"/>
    <w:rsid w:val="001B35E4"/>
    <w:rsid w:val="0035521D"/>
    <w:rsid w:val="0035598A"/>
    <w:rsid w:val="003867F6"/>
    <w:rsid w:val="004113A7"/>
    <w:rsid w:val="00425D60"/>
    <w:rsid w:val="004B49A4"/>
    <w:rsid w:val="00510C3F"/>
    <w:rsid w:val="00514B4A"/>
    <w:rsid w:val="00547316"/>
    <w:rsid w:val="005C0980"/>
    <w:rsid w:val="005F2DEA"/>
    <w:rsid w:val="00610A71"/>
    <w:rsid w:val="006A51DF"/>
    <w:rsid w:val="00860E56"/>
    <w:rsid w:val="008B6BAE"/>
    <w:rsid w:val="008D7FAC"/>
    <w:rsid w:val="008E6D1F"/>
    <w:rsid w:val="00927028"/>
    <w:rsid w:val="00951BF8"/>
    <w:rsid w:val="00973CB0"/>
    <w:rsid w:val="009876BF"/>
    <w:rsid w:val="009A01C2"/>
    <w:rsid w:val="00A11B04"/>
    <w:rsid w:val="00A306E7"/>
    <w:rsid w:val="00A83ADF"/>
    <w:rsid w:val="00B019B2"/>
    <w:rsid w:val="00B12257"/>
    <w:rsid w:val="00B30973"/>
    <w:rsid w:val="00BA438F"/>
    <w:rsid w:val="00BD5132"/>
    <w:rsid w:val="00C13F24"/>
    <w:rsid w:val="00DB0788"/>
    <w:rsid w:val="00DF29F3"/>
    <w:rsid w:val="00E61DA4"/>
    <w:rsid w:val="00EE402E"/>
    <w:rsid w:val="00F30CF2"/>
    <w:rsid w:val="00F73D6C"/>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70610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0</TotalTime>
  <Pages>2</Pages>
  <Words>271</Words>
  <Characters>1548</Characters>
  <Application>Microsoft Office Word</Application>
  <DocSecurity>0</DocSecurity>
  <Lines>12</Lines>
  <Paragraphs>3</Paragraphs>
  <ScaleCrop>false</ScaleCrop>
  <Company>SNHU</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VanHoorebeke, Bradly</cp:lastModifiedBy>
  <cp:revision>14</cp:revision>
  <dcterms:created xsi:type="dcterms:W3CDTF">2022-05-05T17:57:00Z</dcterms:created>
  <dcterms:modified xsi:type="dcterms:W3CDTF">2023-09-10T20:20:00Z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