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CDADD" w14:textId="72324492" w:rsidR="007C6A0B" w:rsidRPr="008A0CF5" w:rsidRDefault="006870C5" w:rsidP="008A0CF5">
      <w:pPr>
        <w:pStyle w:val="Titel"/>
        <w:spacing w:line="360" w:lineRule="auto"/>
        <w:jc w:val="center"/>
        <w:rPr>
          <w:rFonts w:ascii="Times New Roman" w:hAnsi="Times New Roman" w:cs="Times New Roman"/>
          <w:lang w:val="en-GB"/>
        </w:rPr>
      </w:pPr>
      <w:r w:rsidRPr="008A0CF5">
        <w:rPr>
          <w:rFonts w:ascii="Times New Roman" w:hAnsi="Times New Roman" w:cs="Times New Roman"/>
          <w:lang w:val="en-GB"/>
        </w:rPr>
        <w:t xml:space="preserve">Project Outline – </w:t>
      </w:r>
      <w:r w:rsidR="00B31730">
        <w:rPr>
          <w:rFonts w:ascii="Times New Roman" w:hAnsi="Times New Roman" w:cs="Times New Roman"/>
          <w:lang w:val="en-GB"/>
        </w:rPr>
        <w:t>Finding the best</w:t>
      </w:r>
      <w:r w:rsidRPr="008A0CF5">
        <w:rPr>
          <w:rFonts w:ascii="Times New Roman" w:hAnsi="Times New Roman" w:cs="Times New Roman"/>
          <w:lang w:val="en-GB"/>
        </w:rPr>
        <w:t xml:space="preserve"> </w:t>
      </w:r>
      <w:r w:rsidR="00036D89" w:rsidRPr="008A0CF5">
        <w:rPr>
          <w:rFonts w:ascii="Times New Roman" w:hAnsi="Times New Roman" w:cs="Times New Roman"/>
          <w:lang w:val="en-GB"/>
        </w:rPr>
        <w:t>energy storage</w:t>
      </w:r>
      <w:r w:rsidR="00B31730">
        <w:rPr>
          <w:rFonts w:ascii="Times New Roman" w:hAnsi="Times New Roman" w:cs="Times New Roman"/>
          <w:lang w:val="en-GB"/>
        </w:rPr>
        <w:t xml:space="preserve"> system</w:t>
      </w:r>
      <w:r w:rsidR="00051ABD">
        <w:rPr>
          <w:rFonts w:ascii="Times New Roman" w:hAnsi="Times New Roman" w:cs="Times New Roman"/>
          <w:lang w:val="en-GB"/>
        </w:rPr>
        <w:t xml:space="preserve"> to store left over Wind energy</w:t>
      </w:r>
      <w:bookmarkStart w:id="0" w:name="_GoBack"/>
      <w:bookmarkEnd w:id="0"/>
    </w:p>
    <w:p w14:paraId="6A9507F4" w14:textId="70711FD2" w:rsidR="00036D89" w:rsidRPr="008A0CF5" w:rsidRDefault="00CD69C3" w:rsidP="008A0CF5">
      <w:pPr>
        <w:pStyle w:val="Untertitel"/>
        <w:spacing w:line="360" w:lineRule="auto"/>
        <w:jc w:val="center"/>
        <w:rPr>
          <w:rFonts w:ascii="Times New Roman" w:hAnsi="Times New Roman" w:cs="Times New Roman"/>
          <w:lang w:val="en-GB"/>
        </w:rPr>
      </w:pPr>
      <w:r>
        <w:rPr>
          <w:rFonts w:ascii="Times New Roman" w:hAnsi="Times New Roman" w:cs="Times New Roman"/>
          <w:lang w:val="en-GB"/>
        </w:rPr>
        <w:t>Rocket Science</w:t>
      </w:r>
    </w:p>
    <w:p w14:paraId="725F1A44" w14:textId="77777777" w:rsidR="00036D89" w:rsidRPr="008A0CF5" w:rsidRDefault="00036D89" w:rsidP="008A0CF5">
      <w:pPr>
        <w:pStyle w:val="berschrift1"/>
        <w:numPr>
          <w:ilvl w:val="0"/>
          <w:numId w:val="5"/>
        </w:numPr>
        <w:spacing w:line="360" w:lineRule="auto"/>
        <w:jc w:val="both"/>
        <w:rPr>
          <w:rFonts w:ascii="Times New Roman" w:hAnsi="Times New Roman" w:cs="Times New Roman"/>
          <w:lang w:val="en-GB"/>
        </w:rPr>
      </w:pPr>
      <w:r w:rsidRPr="008A0CF5">
        <w:rPr>
          <w:rFonts w:ascii="Times New Roman" w:hAnsi="Times New Roman" w:cs="Times New Roman"/>
          <w:lang w:val="en-GB"/>
        </w:rPr>
        <w:t>Current Situation</w:t>
      </w:r>
    </w:p>
    <w:p w14:paraId="457FA1DB" w14:textId="77777777" w:rsidR="002E5BE0" w:rsidRPr="008A0CF5" w:rsidRDefault="002E5BE0" w:rsidP="008A0CF5">
      <w:pPr>
        <w:spacing w:line="360" w:lineRule="auto"/>
        <w:ind w:left="360"/>
        <w:jc w:val="both"/>
        <w:rPr>
          <w:rFonts w:ascii="Times New Roman" w:hAnsi="Times New Roman" w:cs="Times New Roman"/>
          <w:lang w:val="en-GB"/>
        </w:rPr>
      </w:pPr>
      <w:r w:rsidRPr="008A0CF5">
        <w:rPr>
          <w:rFonts w:ascii="Times New Roman" w:hAnsi="Times New Roman" w:cs="Times New Roman"/>
          <w:lang w:val="en-GB"/>
        </w:rPr>
        <w:t>Each year the electricity generated through using renewable energies like solar and wind makes up a bigger part in the energy-mix</w:t>
      </w:r>
      <w:r w:rsidR="009055C7" w:rsidRPr="008A0CF5">
        <w:rPr>
          <w:rFonts w:ascii="Times New Roman" w:hAnsi="Times New Roman" w:cs="Times New Roman"/>
          <w:lang w:val="en-GB"/>
        </w:rPr>
        <w:t xml:space="preserve"> of Germany</w:t>
      </w:r>
      <w:r w:rsidRPr="008A0CF5">
        <w:rPr>
          <w:rFonts w:ascii="Times New Roman" w:hAnsi="Times New Roman" w:cs="Times New Roman"/>
          <w:lang w:val="en-GB"/>
        </w:rPr>
        <w:t xml:space="preserve">. </w:t>
      </w:r>
      <w:r w:rsidR="009055C7" w:rsidRPr="008A0CF5">
        <w:rPr>
          <w:rFonts w:ascii="Times New Roman" w:hAnsi="Times New Roman" w:cs="Times New Roman"/>
          <w:lang w:val="en-GB"/>
        </w:rPr>
        <w:t>But the amount varies because of seasonal or just daily differences in wind and sun time. In general, the renewables part in the mix is around 40%.</w:t>
      </w:r>
      <w:r w:rsidR="006C540C" w:rsidRPr="008A0CF5">
        <w:rPr>
          <w:rStyle w:val="Funotenzeichen"/>
          <w:rFonts w:ascii="Times New Roman" w:hAnsi="Times New Roman" w:cs="Times New Roman"/>
          <w:lang w:val="en-GB"/>
        </w:rPr>
        <w:footnoteReference w:id="1"/>
      </w:r>
    </w:p>
    <w:p w14:paraId="4C7131D7" w14:textId="77777777" w:rsidR="002E5BE0" w:rsidRPr="008A0CF5" w:rsidRDefault="002E5BE0" w:rsidP="008A0CF5">
      <w:pPr>
        <w:pStyle w:val="berschrift1"/>
        <w:numPr>
          <w:ilvl w:val="0"/>
          <w:numId w:val="5"/>
        </w:numPr>
        <w:spacing w:line="360" w:lineRule="auto"/>
        <w:jc w:val="both"/>
        <w:rPr>
          <w:rFonts w:ascii="Times New Roman" w:hAnsi="Times New Roman" w:cs="Times New Roman"/>
          <w:lang w:val="en-GB"/>
        </w:rPr>
      </w:pPr>
      <w:r w:rsidRPr="008A0CF5">
        <w:rPr>
          <w:rFonts w:ascii="Times New Roman" w:hAnsi="Times New Roman" w:cs="Times New Roman"/>
          <w:lang w:val="en-GB"/>
        </w:rPr>
        <w:t>Need</w:t>
      </w:r>
    </w:p>
    <w:p w14:paraId="12CE8F91" w14:textId="77777777" w:rsidR="00644402" w:rsidRPr="00644402" w:rsidRDefault="00644402" w:rsidP="00644402">
      <w:pPr>
        <w:spacing w:line="360" w:lineRule="auto"/>
        <w:ind w:left="360"/>
        <w:jc w:val="both"/>
        <w:rPr>
          <w:rFonts w:ascii="Times New Roman" w:hAnsi="Times New Roman" w:cs="Times New Roman"/>
          <w:lang w:val="en-GB"/>
        </w:rPr>
      </w:pPr>
      <w:r w:rsidRPr="00644402">
        <w:rPr>
          <w:rFonts w:ascii="Times New Roman" w:hAnsi="Times New Roman" w:cs="Times New Roman"/>
          <w:lang w:val="en-GB"/>
        </w:rPr>
        <w:t xml:space="preserve">The need for a complete energy storage solution is becoming more acute because of the significant mismatch in grid power demand. It’s a well-established problem for the industry, and there are </w:t>
      </w:r>
      <w:proofErr w:type="gramStart"/>
      <w:r w:rsidRPr="00644402">
        <w:rPr>
          <w:rFonts w:ascii="Times New Roman" w:hAnsi="Times New Roman" w:cs="Times New Roman"/>
          <w:lang w:val="en-GB"/>
        </w:rPr>
        <w:t>a number of</w:t>
      </w:r>
      <w:proofErr w:type="gramEnd"/>
      <w:r w:rsidRPr="00644402">
        <w:rPr>
          <w:rFonts w:ascii="Times New Roman" w:hAnsi="Times New Roman" w:cs="Times New Roman"/>
          <w:lang w:val="en-GB"/>
        </w:rPr>
        <w:t xml:space="preserve"> energy management and storage systems in the pipeline today, but few offer a complete solution allowing wind and solar energy to be plugged into the grid seamlessly.</w:t>
      </w:r>
    </w:p>
    <w:p w14:paraId="4E42B12F" w14:textId="77777777" w:rsidR="002E5BE0" w:rsidRPr="008A0CF5" w:rsidRDefault="002E5BE0" w:rsidP="008A0CF5">
      <w:pPr>
        <w:pStyle w:val="berschrift1"/>
        <w:numPr>
          <w:ilvl w:val="0"/>
          <w:numId w:val="5"/>
        </w:numPr>
        <w:spacing w:line="360" w:lineRule="auto"/>
        <w:jc w:val="both"/>
        <w:rPr>
          <w:rFonts w:ascii="Times New Roman" w:hAnsi="Times New Roman" w:cs="Times New Roman"/>
          <w:lang w:val="en-GB"/>
        </w:rPr>
      </w:pPr>
      <w:r w:rsidRPr="008A0CF5">
        <w:rPr>
          <w:rFonts w:ascii="Times New Roman" w:hAnsi="Times New Roman" w:cs="Times New Roman"/>
          <w:lang w:val="en-GB"/>
        </w:rPr>
        <w:t>Problem Description</w:t>
      </w:r>
    </w:p>
    <w:p w14:paraId="3E784DD9" w14:textId="77777777" w:rsidR="00644402" w:rsidRPr="00644402" w:rsidRDefault="00644402" w:rsidP="00644402">
      <w:pPr>
        <w:spacing w:line="360" w:lineRule="auto"/>
        <w:ind w:left="360"/>
        <w:rPr>
          <w:rFonts w:ascii="Times New Roman" w:hAnsi="Times New Roman" w:cs="Times New Roman"/>
          <w:lang w:val="en-GB"/>
        </w:rPr>
      </w:pPr>
      <w:r w:rsidRPr="00644402">
        <w:rPr>
          <w:rFonts w:ascii="Times New Roman" w:hAnsi="Times New Roman" w:cs="Times New Roman"/>
          <w:lang w:val="en-GB"/>
        </w:rPr>
        <w:t>Today, the importance of transitioning into a sustainable and cost-effective energy sector is more important than ever. Fossil fuels won’t last for ever and are straining the environment too much. The state will on the long-term ban or at least heavily restrict the usage to meet its own agendas therefore the solution for efficiently storing renewables is of utmost importance.</w:t>
      </w:r>
    </w:p>
    <w:p w14:paraId="397231B9" w14:textId="284F53A0" w:rsidR="008A0CF5" w:rsidRPr="008A0CF5" w:rsidRDefault="00644402" w:rsidP="00644402">
      <w:pPr>
        <w:spacing w:line="360" w:lineRule="auto"/>
        <w:ind w:left="360"/>
        <w:rPr>
          <w:rFonts w:ascii="Times New Roman" w:hAnsi="Times New Roman" w:cs="Times New Roman"/>
          <w:lang w:val="en-GB"/>
        </w:rPr>
      </w:pPr>
      <w:r w:rsidRPr="00644402">
        <w:rPr>
          <w:rFonts w:ascii="Times New Roman" w:hAnsi="Times New Roman" w:cs="Times New Roman"/>
          <w:lang w:val="en-GB"/>
        </w:rPr>
        <w:t>Hydrogen production by wind power is intermittent and fluctuant, and it presents a huge challenge to wind power hydrogen production. Currently one of the main challenges is the adaptability of hydrogen production under the condition of wide power fluctuation of wind power. The life of equipment and the effect on the purity of the product gas are two main aspects that result from the power output fluctuation. The innovation and development of high adaptability wind turbines are very important for this technology. Furthermore, the production of pure gas is essential for the safe operation of the system. Hydrogen production with low power will lead to impure gas and may cause an explosion in the electrolysis device by the mixture of hydrogen and oxygen.</w:t>
      </w:r>
    </w:p>
    <w:p w14:paraId="6CEA4D89" w14:textId="77777777" w:rsidR="008A0CF5" w:rsidRPr="008A0CF5" w:rsidRDefault="008A0CF5" w:rsidP="008A0CF5">
      <w:pPr>
        <w:spacing w:line="360" w:lineRule="auto"/>
        <w:ind w:left="360"/>
        <w:rPr>
          <w:rFonts w:ascii="Times New Roman" w:hAnsi="Times New Roman" w:cs="Times New Roman"/>
          <w:lang w:val="en-GB"/>
        </w:rPr>
      </w:pPr>
    </w:p>
    <w:p w14:paraId="73AD7DF9" w14:textId="77777777" w:rsidR="003E1414" w:rsidRPr="008A0CF5" w:rsidRDefault="003E1414" w:rsidP="008A0CF5">
      <w:pPr>
        <w:spacing w:line="360" w:lineRule="auto"/>
        <w:rPr>
          <w:rFonts w:ascii="Times New Roman" w:hAnsi="Times New Roman" w:cs="Times New Roman"/>
          <w:lang w:val="en-GB"/>
        </w:rPr>
      </w:pPr>
    </w:p>
    <w:p w14:paraId="61C6A760" w14:textId="77777777" w:rsidR="002E5BE0" w:rsidRPr="008A0CF5" w:rsidRDefault="002E5BE0" w:rsidP="008A0CF5">
      <w:pPr>
        <w:pStyle w:val="berschrift1"/>
        <w:numPr>
          <w:ilvl w:val="0"/>
          <w:numId w:val="5"/>
        </w:numPr>
        <w:spacing w:line="360" w:lineRule="auto"/>
        <w:jc w:val="both"/>
        <w:rPr>
          <w:rFonts w:ascii="Times New Roman" w:hAnsi="Times New Roman" w:cs="Times New Roman"/>
          <w:lang w:val="en-GB"/>
        </w:rPr>
      </w:pPr>
      <w:r w:rsidRPr="008A0CF5">
        <w:rPr>
          <w:rFonts w:ascii="Times New Roman" w:hAnsi="Times New Roman" w:cs="Times New Roman"/>
          <w:lang w:val="en-GB"/>
        </w:rPr>
        <w:t>Testing and Criteria</w:t>
      </w:r>
    </w:p>
    <w:p w14:paraId="1D0FF9B3" w14:textId="77777777" w:rsidR="002E5BE0" w:rsidRPr="008A0CF5" w:rsidRDefault="002E5BE0" w:rsidP="008A0CF5">
      <w:pPr>
        <w:pStyle w:val="Listenabsatz"/>
        <w:spacing w:line="360" w:lineRule="auto"/>
        <w:ind w:left="1065"/>
        <w:jc w:val="both"/>
        <w:rPr>
          <w:rFonts w:ascii="Times New Roman" w:hAnsi="Times New Roman" w:cs="Times New Roman"/>
          <w:lang w:val="en-GB"/>
        </w:rPr>
      </w:pPr>
    </w:p>
    <w:p w14:paraId="08EB0A1E" w14:textId="5BDE7CFC" w:rsidR="00B212A4" w:rsidRPr="008A0CF5" w:rsidRDefault="003E1414" w:rsidP="008A0CF5">
      <w:pPr>
        <w:spacing w:line="360" w:lineRule="auto"/>
        <w:ind w:left="360"/>
        <w:rPr>
          <w:rFonts w:ascii="Times New Roman" w:hAnsi="Times New Roman" w:cs="Times New Roman"/>
          <w:lang w:val="en-GB"/>
        </w:rPr>
      </w:pPr>
      <w:r w:rsidRPr="008A0CF5">
        <w:rPr>
          <w:rFonts w:ascii="Times New Roman" w:hAnsi="Times New Roman" w:cs="Times New Roman"/>
          <w:lang w:val="en-GB"/>
        </w:rPr>
        <w:t>The new energy storage method</w:t>
      </w:r>
      <w:r w:rsidR="00B212A4" w:rsidRPr="008A0CF5">
        <w:rPr>
          <w:rFonts w:ascii="Times New Roman" w:hAnsi="Times New Roman" w:cs="Times New Roman"/>
          <w:lang w:val="en-GB"/>
        </w:rPr>
        <w:t xml:space="preserve"> must be more efficient in the long-term than using large batteries or </w:t>
      </w:r>
      <w:r w:rsidR="00CD52AA">
        <w:rPr>
          <w:rFonts w:ascii="Times New Roman" w:hAnsi="Times New Roman" w:cs="Times New Roman"/>
          <w:lang w:val="en-GB"/>
        </w:rPr>
        <w:t>using pumped hydroelectric energy storage systems</w:t>
      </w:r>
      <w:r w:rsidR="00B212A4" w:rsidRPr="008A0CF5">
        <w:rPr>
          <w:rFonts w:ascii="Times New Roman" w:hAnsi="Times New Roman" w:cs="Times New Roman"/>
          <w:lang w:val="en-GB"/>
        </w:rPr>
        <w:t xml:space="preserve">. It has to be </w:t>
      </w:r>
      <w:r w:rsidR="00CD52AA">
        <w:rPr>
          <w:rFonts w:ascii="Times New Roman" w:hAnsi="Times New Roman" w:cs="Times New Roman"/>
          <w:lang w:val="en-GB"/>
        </w:rPr>
        <w:t xml:space="preserve">lower in cost </w:t>
      </w:r>
      <w:r w:rsidR="00B212A4" w:rsidRPr="008A0CF5">
        <w:rPr>
          <w:rFonts w:ascii="Times New Roman" w:hAnsi="Times New Roman" w:cs="Times New Roman"/>
          <w:lang w:val="en-GB"/>
        </w:rPr>
        <w:t>than the current tech</w:t>
      </w:r>
      <w:r w:rsidR="00CD52AA">
        <w:rPr>
          <w:rFonts w:ascii="Times New Roman" w:hAnsi="Times New Roman" w:cs="Times New Roman"/>
          <w:lang w:val="en-GB"/>
        </w:rPr>
        <w:t>nology</w:t>
      </w:r>
      <w:r w:rsidR="00B212A4" w:rsidRPr="008A0CF5">
        <w:rPr>
          <w:rFonts w:ascii="Times New Roman" w:hAnsi="Times New Roman" w:cs="Times New Roman"/>
          <w:lang w:val="en-GB"/>
        </w:rPr>
        <w:t xml:space="preserve"> and</w:t>
      </w:r>
      <w:r w:rsidR="00CD52AA">
        <w:rPr>
          <w:rFonts w:ascii="Times New Roman" w:hAnsi="Times New Roman" w:cs="Times New Roman"/>
          <w:lang w:val="en-GB"/>
        </w:rPr>
        <w:t xml:space="preserve"> be</w:t>
      </w:r>
      <w:r w:rsidR="00DC23E4">
        <w:rPr>
          <w:rFonts w:ascii="Times New Roman" w:hAnsi="Times New Roman" w:cs="Times New Roman"/>
          <w:lang w:val="en-GB"/>
        </w:rPr>
        <w:t xml:space="preserve"> able to be </w:t>
      </w:r>
      <w:r w:rsidR="00B212A4" w:rsidRPr="008A0CF5">
        <w:rPr>
          <w:rFonts w:ascii="Times New Roman" w:hAnsi="Times New Roman" w:cs="Times New Roman"/>
          <w:lang w:val="en-GB"/>
        </w:rPr>
        <w:t xml:space="preserve">integrated into the current </w:t>
      </w:r>
      <w:r w:rsidR="00811E4E">
        <w:rPr>
          <w:rFonts w:ascii="Times New Roman" w:hAnsi="Times New Roman" w:cs="Times New Roman"/>
          <w:lang w:val="en-GB"/>
        </w:rPr>
        <w:t>grid of wind turbines</w:t>
      </w:r>
      <w:r w:rsidR="00B212A4" w:rsidRPr="008A0CF5">
        <w:rPr>
          <w:rFonts w:ascii="Times New Roman" w:hAnsi="Times New Roman" w:cs="Times New Roman"/>
          <w:lang w:val="en-GB"/>
        </w:rPr>
        <w:t>. The combination of new advancements in PEMs and the compressing and storage of hydrogen is vital. The factors to rate hydrogen as an energy storing method therefore include:</w:t>
      </w:r>
    </w:p>
    <w:p w14:paraId="3BEFDC51" w14:textId="45958040" w:rsidR="00B212A4" w:rsidRP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C</w:t>
      </w:r>
      <w:r w:rsidR="00B212A4" w:rsidRPr="008A0CF5">
        <w:rPr>
          <w:rFonts w:ascii="Times New Roman" w:hAnsi="Times New Roman" w:cs="Times New Roman"/>
          <w:lang w:val="en-GB"/>
        </w:rPr>
        <w:t>ost-effectiveness</w:t>
      </w:r>
    </w:p>
    <w:p w14:paraId="7BE3EAD6" w14:textId="68C328DF" w:rsidR="00B212A4" w:rsidRP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M</w:t>
      </w:r>
      <w:r w:rsidR="008A0CF5" w:rsidRPr="008A0CF5">
        <w:rPr>
          <w:rFonts w:ascii="Times New Roman" w:hAnsi="Times New Roman" w:cs="Times New Roman"/>
          <w:lang w:val="en-GB"/>
        </w:rPr>
        <w:t>aximum duration of storage</w:t>
      </w:r>
    </w:p>
    <w:p w14:paraId="71B504A8" w14:textId="07C24E44" w:rsidR="008A0CF5" w:rsidRP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M</w:t>
      </w:r>
      <w:r w:rsidR="008A0CF5" w:rsidRPr="008A0CF5">
        <w:rPr>
          <w:rFonts w:ascii="Times New Roman" w:hAnsi="Times New Roman" w:cs="Times New Roman"/>
          <w:lang w:val="en-GB"/>
        </w:rPr>
        <w:t>eans of storage and compression</w:t>
      </w:r>
    </w:p>
    <w:p w14:paraId="4880970B" w14:textId="166A3C7D" w:rsidR="008A0CF5" w:rsidRP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E</w:t>
      </w:r>
      <w:r w:rsidR="008A0CF5" w:rsidRPr="008A0CF5">
        <w:rPr>
          <w:rFonts w:ascii="Times New Roman" w:hAnsi="Times New Roman" w:cs="Times New Roman"/>
          <w:lang w:val="en-GB"/>
        </w:rPr>
        <w:t>nergy per kilogram</w:t>
      </w:r>
    </w:p>
    <w:p w14:paraId="082F5E23" w14:textId="4228E38E" w:rsid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I</w:t>
      </w:r>
      <w:r w:rsidR="008A0CF5" w:rsidRPr="008A0CF5">
        <w:rPr>
          <w:rFonts w:ascii="Times New Roman" w:hAnsi="Times New Roman" w:cs="Times New Roman"/>
          <w:lang w:val="en-GB"/>
        </w:rPr>
        <w:t xml:space="preserve">ntegration in current </w:t>
      </w:r>
      <w:r w:rsidR="00DC23E4">
        <w:rPr>
          <w:rFonts w:ascii="Times New Roman" w:hAnsi="Times New Roman" w:cs="Times New Roman"/>
          <w:lang w:val="en-GB"/>
        </w:rPr>
        <w:t>wind turbine</w:t>
      </w:r>
      <w:r w:rsidR="008A0CF5" w:rsidRPr="008A0CF5">
        <w:rPr>
          <w:rFonts w:ascii="Times New Roman" w:hAnsi="Times New Roman" w:cs="Times New Roman"/>
          <w:lang w:val="en-GB"/>
        </w:rPr>
        <w:t xml:space="preserve"> </w:t>
      </w:r>
      <w:r w:rsidR="00DC23E4">
        <w:rPr>
          <w:rFonts w:ascii="Times New Roman" w:hAnsi="Times New Roman" w:cs="Times New Roman"/>
          <w:lang w:val="en-GB"/>
        </w:rPr>
        <w:t>grid</w:t>
      </w:r>
    </w:p>
    <w:p w14:paraId="61D442D8" w14:textId="1DCBCA6E" w:rsidR="00DC23E4" w:rsidRPr="008A0CF5" w:rsidRDefault="00DC23E4"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Efficiency of the location at which the storage solution is integrated into the grid</w:t>
      </w:r>
    </w:p>
    <w:p w14:paraId="1C3B0FBA" w14:textId="327CA50F" w:rsidR="008A0CF5" w:rsidRP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P</w:t>
      </w:r>
      <w:r w:rsidR="008A0CF5" w:rsidRPr="008A0CF5">
        <w:rPr>
          <w:rFonts w:ascii="Times New Roman" w:hAnsi="Times New Roman" w:cs="Times New Roman"/>
          <w:lang w:val="en-GB"/>
        </w:rPr>
        <w:t>ossible new advancements in technology</w:t>
      </w:r>
    </w:p>
    <w:p w14:paraId="20D71017" w14:textId="77777777" w:rsidR="008A0CF5" w:rsidRPr="008A0CF5" w:rsidRDefault="008A0CF5" w:rsidP="008A0CF5">
      <w:pPr>
        <w:pStyle w:val="berschrift1"/>
        <w:ind w:firstLine="360"/>
        <w:rPr>
          <w:rFonts w:ascii="Times New Roman" w:hAnsi="Times New Roman" w:cs="Times New Roman"/>
          <w:lang w:val="en-GB"/>
        </w:rPr>
      </w:pPr>
      <w:r w:rsidRPr="008A0CF5">
        <w:rPr>
          <w:rFonts w:ascii="Times New Roman" w:hAnsi="Times New Roman" w:cs="Times New Roman"/>
          <w:lang w:val="en-GB"/>
        </w:rPr>
        <w:t>References</w:t>
      </w:r>
    </w:p>
    <w:p w14:paraId="7590FAB3" w14:textId="77777777" w:rsidR="008A0CF5" w:rsidRPr="008A0CF5" w:rsidRDefault="008A0CF5" w:rsidP="008A0CF5">
      <w:pPr>
        <w:ind w:left="360"/>
        <w:rPr>
          <w:rFonts w:ascii="Times New Roman" w:hAnsi="Times New Roman" w:cs="Times New Roman"/>
        </w:rPr>
      </w:pPr>
      <w:r w:rsidRPr="008A0CF5">
        <w:rPr>
          <w:rFonts w:ascii="Times New Roman" w:hAnsi="Times New Roman" w:cs="Times New Roman"/>
        </w:rPr>
        <w:t>[Energy-Mix] Der deutsche Strommix: Stromerzeugung in Deutschland. https://strom-report.de/strom/. Last accessed 21.11.19</w:t>
      </w:r>
    </w:p>
    <w:p w14:paraId="55EE95A5" w14:textId="77777777" w:rsidR="00036D89" w:rsidRPr="008A0CF5" w:rsidRDefault="00036D89" w:rsidP="008A0CF5">
      <w:pPr>
        <w:spacing w:line="360" w:lineRule="auto"/>
        <w:rPr>
          <w:rFonts w:ascii="Times New Roman" w:hAnsi="Times New Roman" w:cs="Times New Roman"/>
        </w:rPr>
      </w:pPr>
    </w:p>
    <w:sectPr w:rsidR="00036D89" w:rsidRPr="008A0CF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42E49" w14:textId="77777777" w:rsidR="00A1623A" w:rsidRDefault="00A1623A" w:rsidP="006C540C">
      <w:pPr>
        <w:spacing w:after="0" w:line="240" w:lineRule="auto"/>
      </w:pPr>
      <w:r>
        <w:separator/>
      </w:r>
    </w:p>
  </w:endnote>
  <w:endnote w:type="continuationSeparator" w:id="0">
    <w:p w14:paraId="2810B78C" w14:textId="77777777" w:rsidR="00A1623A" w:rsidRDefault="00A1623A" w:rsidP="006C5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887AA" w14:textId="77777777" w:rsidR="00A1623A" w:rsidRDefault="00A1623A" w:rsidP="006C540C">
      <w:pPr>
        <w:spacing w:after="0" w:line="240" w:lineRule="auto"/>
      </w:pPr>
      <w:r>
        <w:separator/>
      </w:r>
    </w:p>
  </w:footnote>
  <w:footnote w:type="continuationSeparator" w:id="0">
    <w:p w14:paraId="5B432B9B" w14:textId="77777777" w:rsidR="00A1623A" w:rsidRDefault="00A1623A" w:rsidP="006C540C">
      <w:pPr>
        <w:spacing w:after="0" w:line="240" w:lineRule="auto"/>
      </w:pPr>
      <w:r>
        <w:continuationSeparator/>
      </w:r>
    </w:p>
  </w:footnote>
  <w:footnote w:id="1">
    <w:p w14:paraId="6FB1307D" w14:textId="77777777" w:rsidR="006C540C" w:rsidRDefault="006C540C">
      <w:pPr>
        <w:pStyle w:val="Funotentext"/>
      </w:pPr>
      <w:r>
        <w:rPr>
          <w:rStyle w:val="Funotenzeichen"/>
        </w:rPr>
        <w:footnoteRef/>
      </w:r>
      <w:r>
        <w:t xml:space="preserve"> </w:t>
      </w:r>
      <w:r w:rsidR="008A0CF5">
        <w:t>Energy-Mix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84CBC"/>
    <w:multiLevelType w:val="hybridMultilevel"/>
    <w:tmpl w:val="3CFE4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7D0A8A"/>
    <w:multiLevelType w:val="hybridMultilevel"/>
    <w:tmpl w:val="E6FE42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B3446AB"/>
    <w:multiLevelType w:val="hybridMultilevel"/>
    <w:tmpl w:val="9E1C3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BB06F15"/>
    <w:multiLevelType w:val="hybridMultilevel"/>
    <w:tmpl w:val="6CA69B58"/>
    <w:lvl w:ilvl="0" w:tplc="0407000F">
      <w:start w:val="1"/>
      <w:numFmt w:val="decimal"/>
      <w:lvlText w:val="%1."/>
      <w:lvlJc w:val="left"/>
      <w:pPr>
        <w:ind w:left="1515" w:hanging="360"/>
      </w:pPr>
    </w:lvl>
    <w:lvl w:ilvl="1" w:tplc="04070019" w:tentative="1">
      <w:start w:val="1"/>
      <w:numFmt w:val="lowerLetter"/>
      <w:lvlText w:val="%2."/>
      <w:lvlJc w:val="left"/>
      <w:pPr>
        <w:ind w:left="2235" w:hanging="360"/>
      </w:pPr>
    </w:lvl>
    <w:lvl w:ilvl="2" w:tplc="0407001B" w:tentative="1">
      <w:start w:val="1"/>
      <w:numFmt w:val="lowerRoman"/>
      <w:lvlText w:val="%3."/>
      <w:lvlJc w:val="right"/>
      <w:pPr>
        <w:ind w:left="2955" w:hanging="180"/>
      </w:pPr>
    </w:lvl>
    <w:lvl w:ilvl="3" w:tplc="0407000F" w:tentative="1">
      <w:start w:val="1"/>
      <w:numFmt w:val="decimal"/>
      <w:lvlText w:val="%4."/>
      <w:lvlJc w:val="left"/>
      <w:pPr>
        <w:ind w:left="3675" w:hanging="360"/>
      </w:pPr>
    </w:lvl>
    <w:lvl w:ilvl="4" w:tplc="04070019" w:tentative="1">
      <w:start w:val="1"/>
      <w:numFmt w:val="lowerLetter"/>
      <w:lvlText w:val="%5."/>
      <w:lvlJc w:val="left"/>
      <w:pPr>
        <w:ind w:left="4395" w:hanging="360"/>
      </w:pPr>
    </w:lvl>
    <w:lvl w:ilvl="5" w:tplc="0407001B" w:tentative="1">
      <w:start w:val="1"/>
      <w:numFmt w:val="lowerRoman"/>
      <w:lvlText w:val="%6."/>
      <w:lvlJc w:val="right"/>
      <w:pPr>
        <w:ind w:left="5115" w:hanging="180"/>
      </w:pPr>
    </w:lvl>
    <w:lvl w:ilvl="6" w:tplc="0407000F" w:tentative="1">
      <w:start w:val="1"/>
      <w:numFmt w:val="decimal"/>
      <w:lvlText w:val="%7."/>
      <w:lvlJc w:val="left"/>
      <w:pPr>
        <w:ind w:left="5835" w:hanging="360"/>
      </w:pPr>
    </w:lvl>
    <w:lvl w:ilvl="7" w:tplc="04070019" w:tentative="1">
      <w:start w:val="1"/>
      <w:numFmt w:val="lowerLetter"/>
      <w:lvlText w:val="%8."/>
      <w:lvlJc w:val="left"/>
      <w:pPr>
        <w:ind w:left="6555" w:hanging="360"/>
      </w:pPr>
    </w:lvl>
    <w:lvl w:ilvl="8" w:tplc="0407001B" w:tentative="1">
      <w:start w:val="1"/>
      <w:numFmt w:val="lowerRoman"/>
      <w:lvlText w:val="%9."/>
      <w:lvlJc w:val="right"/>
      <w:pPr>
        <w:ind w:left="7275" w:hanging="180"/>
      </w:pPr>
    </w:lvl>
  </w:abstractNum>
  <w:abstractNum w:abstractNumId="4" w15:restartNumberingAfterBreak="0">
    <w:nsid w:val="695C3A70"/>
    <w:multiLevelType w:val="hybridMultilevel"/>
    <w:tmpl w:val="FFA28D22"/>
    <w:lvl w:ilvl="0" w:tplc="E004A8DE">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BE679F8"/>
    <w:multiLevelType w:val="hybridMultilevel"/>
    <w:tmpl w:val="D256B8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C5"/>
    <w:rsid w:val="00036D89"/>
    <w:rsid w:val="00051ABD"/>
    <w:rsid w:val="000D6B5E"/>
    <w:rsid w:val="002E5BE0"/>
    <w:rsid w:val="003E1414"/>
    <w:rsid w:val="00644402"/>
    <w:rsid w:val="00651527"/>
    <w:rsid w:val="006870C5"/>
    <w:rsid w:val="00695E28"/>
    <w:rsid w:val="006C540C"/>
    <w:rsid w:val="00700757"/>
    <w:rsid w:val="007C6A0B"/>
    <w:rsid w:val="00811E4E"/>
    <w:rsid w:val="008A0CF5"/>
    <w:rsid w:val="009055C7"/>
    <w:rsid w:val="00A1623A"/>
    <w:rsid w:val="00B212A4"/>
    <w:rsid w:val="00B31730"/>
    <w:rsid w:val="00CD52AA"/>
    <w:rsid w:val="00CD69C3"/>
    <w:rsid w:val="00D4774E"/>
    <w:rsid w:val="00D812FD"/>
    <w:rsid w:val="00DC23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79B2"/>
  <w15:chartTrackingRefBased/>
  <w15:docId w15:val="{EB01BBEC-6607-46EA-A817-667E5731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36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87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70C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36D8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36D89"/>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36D8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E5BE0"/>
    <w:pPr>
      <w:ind w:left="720"/>
      <w:contextualSpacing/>
    </w:pPr>
  </w:style>
  <w:style w:type="paragraph" w:styleId="Funotentext">
    <w:name w:val="footnote text"/>
    <w:basedOn w:val="Standard"/>
    <w:link w:val="FunotentextZchn"/>
    <w:uiPriority w:val="99"/>
    <w:semiHidden/>
    <w:unhideWhenUsed/>
    <w:rsid w:val="006C540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540C"/>
    <w:rPr>
      <w:sz w:val="20"/>
      <w:szCs w:val="20"/>
    </w:rPr>
  </w:style>
  <w:style w:type="character" w:styleId="Funotenzeichen">
    <w:name w:val="footnote reference"/>
    <w:basedOn w:val="Absatz-Standardschriftart"/>
    <w:uiPriority w:val="99"/>
    <w:semiHidden/>
    <w:unhideWhenUsed/>
    <w:rsid w:val="006C540C"/>
    <w:rPr>
      <w:vertAlign w:val="superscript"/>
    </w:rPr>
  </w:style>
  <w:style w:type="character" w:styleId="Hyperlink">
    <w:name w:val="Hyperlink"/>
    <w:basedOn w:val="Absatz-Standardschriftart"/>
    <w:uiPriority w:val="99"/>
    <w:unhideWhenUsed/>
    <w:rsid w:val="008A0CF5"/>
    <w:rPr>
      <w:color w:val="0563C1" w:themeColor="hyperlink"/>
      <w:u w:val="single"/>
    </w:rPr>
  </w:style>
  <w:style w:type="character" w:styleId="NichtaufgelsteErwhnung">
    <w:name w:val="Unresolved Mention"/>
    <w:basedOn w:val="Absatz-Standardschriftart"/>
    <w:uiPriority w:val="99"/>
    <w:semiHidden/>
    <w:unhideWhenUsed/>
    <w:rsid w:val="008A0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353271">
      <w:bodyDiv w:val="1"/>
      <w:marLeft w:val="0"/>
      <w:marRight w:val="0"/>
      <w:marTop w:val="0"/>
      <w:marBottom w:val="0"/>
      <w:divBdr>
        <w:top w:val="none" w:sz="0" w:space="0" w:color="auto"/>
        <w:left w:val="none" w:sz="0" w:space="0" w:color="auto"/>
        <w:bottom w:val="none" w:sz="0" w:space="0" w:color="auto"/>
        <w:right w:val="none" w:sz="0" w:space="0" w:color="auto"/>
      </w:divBdr>
    </w:div>
    <w:div w:id="1038122719">
      <w:bodyDiv w:val="1"/>
      <w:marLeft w:val="0"/>
      <w:marRight w:val="0"/>
      <w:marTop w:val="0"/>
      <w:marBottom w:val="0"/>
      <w:divBdr>
        <w:top w:val="none" w:sz="0" w:space="0" w:color="auto"/>
        <w:left w:val="none" w:sz="0" w:space="0" w:color="auto"/>
        <w:bottom w:val="none" w:sz="0" w:space="0" w:color="auto"/>
        <w:right w:val="none" w:sz="0" w:space="0" w:color="auto"/>
      </w:divBdr>
    </w:div>
    <w:div w:id="1222980809">
      <w:bodyDiv w:val="1"/>
      <w:marLeft w:val="0"/>
      <w:marRight w:val="0"/>
      <w:marTop w:val="0"/>
      <w:marBottom w:val="0"/>
      <w:divBdr>
        <w:top w:val="none" w:sz="0" w:space="0" w:color="auto"/>
        <w:left w:val="none" w:sz="0" w:space="0" w:color="auto"/>
        <w:bottom w:val="none" w:sz="0" w:space="0" w:color="auto"/>
        <w:right w:val="none" w:sz="0" w:space="0" w:color="auto"/>
      </w:divBdr>
    </w:div>
    <w:div w:id="134035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6366B-06A3-43D6-ABEF-3AE2DBE95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2435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Gimpel-Henning</dc:creator>
  <cp:keywords/>
  <dc:description/>
  <cp:lastModifiedBy>Kai Braungardt</cp:lastModifiedBy>
  <cp:revision>5</cp:revision>
  <dcterms:created xsi:type="dcterms:W3CDTF">2019-12-05T13:10:00Z</dcterms:created>
  <dcterms:modified xsi:type="dcterms:W3CDTF">2019-12-05T14:23:00Z</dcterms:modified>
</cp:coreProperties>
</file>