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ОТЧЁТ ПО ЛАБОРАТОРНОЙ РАБОТЕ №5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Гравиметрический метод анализа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Определение содержания сульфат-ионов в растворе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Освоить гравиметрический метод количественного анализа на примере определения массовой доли сульфат-ионов SO₄²⁻ в анализируемом образце путём осаждения в форме BaSO₄ и последующего прокаливания осадка.</w:t>
      </w:r>
    </w:p>
    <w:p>
      <w:pPr>
        <w:jc w:val="both"/>
      </w:pPr>
      <w:r>
        <w:rPr>
          <w:rFonts w:ascii="Times New Roman" w:hAnsi="Times New Roman"/>
          <w:b/>
          <w:sz w:val="28"/>
        </w:rPr>
        <w:t>2. Теоретическая часть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Гравиметрический анализ основан на точном измерении массы вещества или его соединения с известным составом. Метод включает четыре основных этапа: 1) приготовление навески и растворение образца; 2) осаждение определяемого компонента в виде малорастворимого соединения; 3) фильтрование, промывание и высушивание (прокаливание) осадка; 4) взвешивание и расчёт результата.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Сульфат-ионы осаждают хлоридом бария в кислой среде по реакции:</w:t>
      </w:r>
    </w:p>
    <w:p>
      <w:pPr>
        <w:jc w:val="center"/>
      </w:pPr>
      <w:r>
        <w:rPr>
          <w:rFonts w:ascii="Times New Roman" w:hAnsi="Times New Roman"/>
          <w:i/>
          <w:sz w:val="28"/>
        </w:rPr>
        <w:t>Ba²⁺  +  SO₄²⁻  →  BaSO₄↓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Осадок сульфата бария BaSO₄ (Mr = 233,39) не растворим в воде и кислотах, что обеспечивает высокую точность определения. Гравиметрический фактор:</w:t>
      </w:r>
    </w:p>
    <w:p>
      <w:pPr>
        <w:jc w:val="center"/>
      </w:pPr>
      <w:r>
        <w:rPr>
          <w:rFonts w:ascii="Times New Roman" w:hAnsi="Times New Roman"/>
          <w:i/>
          <w:sz w:val="28"/>
        </w:rPr>
        <w:t>F = M(SO₄²⁻) / M(BaSO₄) = 96.06 / 233.39 = 0.41159</w:t>
      </w:r>
    </w:p>
    <w:p>
      <w:pPr>
        <w:jc w:val="both"/>
      </w:pPr>
      <w:r>
        <w:rPr>
          <w:rFonts w:ascii="Times New Roman" w:hAnsi="Times New Roman"/>
          <w:b/>
          <w:sz w:val="28"/>
        </w:rPr>
        <w:t>3. Приборы и реагенты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Аналитические весы, электрическая муфельная печь, сушильный шкаф, воронки стеклянные, беззольные фильтры «синяя лента», тигли фарфоровые, эксикатор, пипетки, стаканы химические на 250–400 мл.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Реагенты: раствор BaCl₂ (0,1 М), раствор H₂SO₄ (разбавленный, 1 М), соляная кислота (2–3 мл конц. HCl), промывная жидкость (горячая дистиллированная вода), раствор AgNO₃ (для проверки на Cl⁻).</w:t>
      </w:r>
    </w:p>
    <w:p>
      <w:pPr>
        <w:jc w:val="both"/>
      </w:pPr>
      <w:r>
        <w:rPr>
          <w:rFonts w:ascii="Times New Roman" w:hAnsi="Times New Roman"/>
          <w:b/>
          <w:sz w:val="28"/>
        </w:rPr>
        <w:t>4. Ход работы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4.1. Приготовление раствора H₂SO₄ и расчёт объёма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Для осаждения BaSO₄ с расчётной навеской 0,5 г рассчитан объём раствора H₂SO₄ (C = 1 моль/л), необходимый для количественного осаждения:</w:t>
      </w:r>
    </w:p>
    <w:p>
      <w:pPr>
        <w:jc w:val="center"/>
      </w:pPr>
      <w:r>
        <w:rPr>
          <w:rFonts w:ascii="Times New Roman" w:hAnsi="Times New Roman"/>
          <w:i/>
          <w:sz w:val="28"/>
        </w:rPr>
        <w:t>n(H₂SO₄) = m(BaSO₄)теор / M(BaSO₄) = 0.5 / 233.39 = 0.00214 моль</w:t>
      </w:r>
    </w:p>
    <w:p>
      <w:pPr>
        <w:jc w:val="center"/>
      </w:pPr>
      <w:r>
        <w:rPr>
          <w:rFonts w:ascii="Times New Roman" w:hAnsi="Times New Roman"/>
          <w:i/>
          <w:sz w:val="28"/>
        </w:rPr>
        <w:t>V(H₂SO₄) = n / C · 1000 = 0.00214 / 1,0 · 1000 = 2.142 мл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 учётом 50%-го избытка осадителя (для обеспечения полноты осаждения):</w:t>
      </w:r>
    </w:p>
    <w:p>
      <w:pPr>
        <w:jc w:val="center"/>
      </w:pPr>
      <w:r>
        <w:rPr>
          <w:rFonts w:ascii="Times New Roman" w:hAnsi="Times New Roman"/>
          <w:i/>
          <w:sz w:val="28"/>
        </w:rPr>
        <w:t>V₁,₅(H₂SO₄) = 2.142 · 1,5 = 3.2135 мл ≈ 3.21 мл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4.2. Контроль обезвоживания BaCl₂·2H₂O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Для приготовления раствора осадителя BaCl₂ была приготовлена навеска гидрата: m(BaCl₂·2H₂O) = 0.23805 г (люкс №33, масса бюкса с навеской 14.6645 г). После высушивания в сушильном шкафу масса навеска уменьшилась на Δm = 0.0296 г (ушла гигроскопическая влага).</w:t>
      </w:r>
    </w:p>
    <w:p>
      <w:pPr>
        <w:jc w:val="center"/>
      </w:pPr>
      <w:r>
        <w:rPr>
          <w:rFonts w:ascii="Times New Roman" w:hAnsi="Times New Roman"/>
          <w:i/>
          <w:sz w:val="28"/>
        </w:rPr>
        <w:t>w(H₂O)эксп = Δm / m(BaCl₂·2H₂O) · 100% = 0.0296 / 0.23805 · 100% = 12.43%</w:t>
      </w:r>
    </w:p>
    <w:p>
      <w:pPr>
        <w:jc w:val="center"/>
      </w:pPr>
      <w:r>
        <w:rPr>
          <w:rFonts w:ascii="Times New Roman" w:hAnsi="Times New Roman"/>
          <w:i/>
          <w:sz w:val="28"/>
        </w:rPr>
        <w:t>w(H₂O)теор = 2·M(H₂O) / M(BaCl₂·2H₂O) · 100% = 2·18.015 / 244.26 · 100% = 14.75%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Масса безводного BaCl₂ в навеске:</w:t>
      </w:r>
    </w:p>
    <w:p>
      <w:pPr>
        <w:jc w:val="center"/>
      </w:pPr>
      <w:r>
        <w:rPr>
          <w:rFonts w:ascii="Times New Roman" w:hAnsi="Times New Roman"/>
          <w:i/>
          <w:sz w:val="28"/>
        </w:rPr>
        <w:t>m(BaCl₂) = m(BaCl₂·2H₂O) − Δm = 0.2381 − 0.0296 = 0.2085 г (теоретическая ≈ 0,2000 г)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4.3. Осаждение и фильтрование BaSO₄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Навеска анализируемого образца: m = 0.5227 г. Навеску растворили в большом стакане, добавили 2–3 мл конц. HCl и разбавили водой до ~150 мл. В малый цилиндр отмерили 3.21 мл H₂SO₄ (1 М) и разбавили до 30 мл. Осадитель добавляли медленно по каплям при перемешивании и нагревании, после чего раствор оставили для созревания осадка.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Осадок отфильтровали через беззольный фильтр («синяя лента»), промывая горячей водой тремя порциями. Полноту промывания контролировали по реакции промывной жидкости с AgNO₃ в кислой среде (HNO₃): отсутствие осадка AgCl свидетельствует об удалении Cl⁻.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4.4. Прокаливание и взвешивание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Фильтр с осадком поместили в предварительно взвешенный тигель №22 (m = 18.7078 г) и прокалили в муфельной печи до постоянной массы.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Масса тигля (пустой), г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18.7078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Масса тигля + BaSO₄ (1-е прокаливание), г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19.2020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Масса тигля + BaSO₄ (2-е прокаливание), г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19.2011</w:t>
            </w:r>
          </w:p>
        </w:tc>
      </w:tr>
    </w:tbl>
    <w:p/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Расхождение между двумя прокаливаниями составляет 0.9 мг &lt; 1 мг, что соответствует критерию постоянной массы. Принято значение после второго прокаливания.</w:t>
      </w:r>
    </w:p>
    <w:p>
      <w:pPr>
        <w:jc w:val="both"/>
      </w:pPr>
      <w:r>
        <w:rPr>
          <w:rFonts w:ascii="Times New Roman" w:hAnsi="Times New Roman"/>
          <w:b/>
          <w:sz w:val="28"/>
        </w:rPr>
        <w:t>5. Расчёт результатов</w:t>
      </w:r>
    </w:p>
    <w:p>
      <w:pPr>
        <w:jc w:val="center"/>
      </w:pPr>
      <w:r>
        <w:rPr>
          <w:rFonts w:ascii="Times New Roman" w:hAnsi="Times New Roman"/>
          <w:i/>
          <w:sz w:val="28"/>
        </w:rPr>
        <w:t>m(BaSO₄) = m(тигель+осадок) − m(тигель) = 19.2011 − 18.7078 = 0.4933 г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Массовая доля SO₄²⁻:</w:t>
      </w:r>
    </w:p>
    <w:p>
      <w:pPr>
        <w:jc w:val="center"/>
      </w:pPr>
      <w:r>
        <w:rPr>
          <w:rFonts w:ascii="Times New Roman" w:hAnsi="Times New Roman"/>
          <w:i/>
          <w:sz w:val="28"/>
        </w:rPr>
        <w:t>w(SO₄²⁻) = m(BaSO₄) · F / m(навески) · 100%</w:t>
      </w:r>
    </w:p>
    <w:p>
      <w:pPr>
        <w:jc w:val="center"/>
      </w:pPr>
      <w:r>
        <w:rPr>
          <w:rFonts w:ascii="Times New Roman" w:hAnsi="Times New Roman"/>
          <w:i/>
          <w:sz w:val="28"/>
        </w:rPr>
        <w:t>w(SO₄²⁻) = 0.4933 · 0.41159 / 0.5227 · 100% = 38.84%</w:t>
      </w:r>
    </w:p>
    <w:p>
      <w:pPr>
        <w:jc w:val="both"/>
      </w:pPr>
      <w:r>
        <w:rPr>
          <w:rFonts w:ascii="Times New Roman" w:hAnsi="Times New Roman"/>
          <w:b/>
          <w:sz w:val="28"/>
        </w:rPr>
        <w:t>6. Выводы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Гравиметрическим методом определена массовая доля сульфат-ионов в анализируемом образце: w(SO₄²⁻) = 38.84%. Масса осадка BaSO₄ составила 0.4933 г. Расхождение между повторными прокаливаниями не превышает 1 мг, что подтверждает достижение постоянной массы и корректность результата.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