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Login-Credentials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Login Credentials</w:t>
      </w:r>
    </w:p>
    <w:p>
      <w:pPr>
        <w:pStyle w:val="Heading1"/>
      </w:pPr>
    </w:p>
    <w:p>
      <w:r>
        <w:t>Demo accounts and authentication notes</w:t>
      </w:r>
    </w:p>
    <w:p>
      <w:r>
        <w:t>PSScript Manager Docs</w:t>
      </w:r>
    </w:p>
    <w:p>
      <w:pPr>
        <w:pStyle w:val="Heading1"/>
      </w:pPr>
      <w:r>
        <w:t>PSScript Login Credentials</w:t>
      </w:r>
    </w:p>
    <w:p>
      <w:pPr>
        <w:pStyle w:val="Heading2"/>
      </w:pPr>
      <w:r>
        <w:t>Current status</w:t>
      </w:r>
    </w:p>
    <w:p>
      <w:r>
        <w:t>This document reflects the current hosted-auth posture and the local mock UI mode used for screenshots.</w:t>
      </w:r>
    </w:p>
    <w:p>
      <w:pPr>
        <w:pStyle w:val="Heading2"/>
      </w:pPr>
      <w:r>
        <w:t>Local development default</w:t>
      </w:r>
    </w:p>
    <w:p>
      <w:r>
        <w:t>The common checked-in frontend mode uses:</w:t>
      </w:r>
    </w:p>
    <w:p>
      <w:r>
        <w:rPr>
          <w:rFonts w:ascii="Mono" w:hAnsi="Mono"/>
        </w:rPr>
        <w:t xml:space="preserve">VITE_DISABLE_AUTH=true
</w:t>
      </w:r>
    </w:p>
    <w:p>
      <w:r>
        <w:t xml:space="preserve">When that flag is enabled: - the app auto-signs in as </w:t>
      </w:r>
      <w:r>
        <w:rPr>
          <w:rFonts w:ascii="Mono" w:hAnsi="Mono"/>
        </w:rPr>
        <w:t>dev-admin</w:t>
      </w:r>
      <w:r>
        <w:t xml:space="preserve"> - the normal login form is bypassed - </w:t>
      </w:r>
      <w:r>
        <w:rPr>
          <w:rFonts w:ascii="Mono" w:hAnsi="Mono"/>
        </w:rPr>
        <w:t>/login</w:t>
      </w:r>
      <w:r>
        <w:t xml:space="preserve"> redirects to </w:t>
      </w:r>
      <w:r>
        <w:rPr>
          <w:rFonts w:ascii="Mono" w:hAnsi="Mono"/>
        </w:rPr>
        <w:t>/dashboard</w:t>
      </w:r>
    </w:p>
    <w:p>
      <w:pPr>
        <w:pStyle w:val="Heading2"/>
      </w:pPr>
      <w:r>
        <w:t>Real login testing</w:t>
      </w:r>
    </w:p>
    <w:p>
      <w:r>
        <w:t>If you want to test real authentication instead of the local dev bypass:</w:t>
      </w:r>
    </w:p>
    <w:p>
      <w:pPr>
        <w:pStyle w:val="ListNumber"/>
      </w:pPr>
      <w:r>
        <w:t xml:space="preserve">Set </w:t>
      </w:r>
      <w:r>
        <w:rPr>
          <w:rFonts w:ascii="Mono" w:hAnsi="Mono"/>
        </w:rPr>
        <w:t>VITE_DISABLE_AUTH=false</w:t>
      </w:r>
    </w:p>
    <w:p>
      <w:pPr>
        <w:pStyle w:val="ListNumber"/>
      </w:pPr>
      <w:r>
        <w:t>Restart the frontend</w:t>
      </w:r>
    </w:p>
    <w:p>
      <w:pPr>
        <w:pStyle w:val="ListNumber"/>
      </w:pPr>
      <w:r>
        <w:t>Use your actual seeded or environment-specific credentials</w:t>
      </w:r>
    </w:p>
    <w:p>
      <w:pPr>
        <w:pStyle w:val="Heading2"/>
      </w:pPr>
      <w:r>
        <w:t>Important credential note</w:t>
      </w:r>
    </w:p>
    <w:p>
      <w:r>
        <w:t xml:space="preserve">Do not treat older references to these values as current credentials: - </w:t>
      </w:r>
      <w:r>
        <w:rPr>
          <w:rFonts w:ascii="Mono" w:hAnsi="Mono"/>
        </w:rPr>
        <w:t>admin@psscript.com</w:t>
      </w:r>
      <w:r>
        <w:t xml:space="preserve"> - </w:t>
      </w:r>
      <w:r>
        <w:rPr>
          <w:rFonts w:ascii="Mono" w:hAnsi="Mono"/>
        </w:rPr>
        <w:t>ChangeMe1!</w:t>
      </w:r>
      <w:r>
        <w:t xml:space="preserve"> - </w:t>
      </w:r>
      <w:r>
        <w:rPr>
          <w:rFonts w:ascii="Mono" w:hAnsi="Mono"/>
        </w:rPr>
        <w:t>admin123</w:t>
      </w:r>
      <w:r>
        <w:t xml:space="preserve"> - demo-token shortcuts</w:t>
      </w:r>
    </w:p>
    <w:p>
      <w:r>
        <w:t>Those values appear only in historical reports, legacy tests, or environment-specific seed paths.</w:t>
      </w:r>
    </w:p>
    <w:p>
      <w:pPr>
        <w:pStyle w:val="Heading2"/>
      </w:pPr>
      <w:r>
        <w:t>Canonical URLs</w:t>
      </w:r>
    </w:p>
    <w:p>
      <w:pPr>
        <w:pStyle w:val="ListBullet"/>
      </w:pPr>
      <w:r>
        <w:t xml:space="preserve">production app: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production API health: </w:t>
      </w:r>
      <w:r>
        <w:rPr>
          <w:rFonts w:ascii="Mono" w:hAnsi="Mono"/>
        </w:rPr>
        <w:t>https://pstest.morloksmaze.com/api/health</w:t>
      </w:r>
    </w:p>
    <w:p>
      <w:pPr>
        <w:pStyle w:val="ListBullet"/>
      </w:pPr>
      <w:r>
        <w:t xml:space="preserve">local mock UI: </w:t>
      </w:r>
      <w:r>
        <w:rPr>
          <w:rFonts w:ascii="Mono" w:hAnsi="Mono"/>
        </w:rPr>
        <w:t>http://127.0.0.1:5173</w:t>
      </w:r>
      <w:r>
        <w:t xml:space="preserve"> when started with </w:t>
      </w:r>
      <w:r>
        <w:rPr>
          <w:rFonts w:ascii="Mono" w:hAnsi="Mono"/>
        </w:rPr>
        <w:t>VITE_DISABLE_AUTH=true VITE_USE_MOCKS=true</w:t>
      </w:r>
    </w:p>
    <w:p>
      <w:pPr>
        <w:pStyle w:val="Heading2"/>
      </w:pPr>
      <w:r>
        <w:t>Canonical auth docs</w:t>
      </w:r>
    </w:p>
    <w:p>
      <w:pPr>
        <w:pStyle w:val="ListBullet"/>
      </w:pPr>
      <w:r>
        <w:rPr>
          <w:rFonts w:ascii="Mono" w:hAnsi="Mono"/>
        </w:rPr>
        <w:t>docs/AUTHENTICATION-IMPROVEMENTS.md</w:t>
      </w:r>
    </w:p>
    <w:p>
      <w:pPr>
        <w:pStyle w:val="ListBullet"/>
      </w:pPr>
      <w:r>
        <w:rPr>
          <w:rFonts w:ascii="Mono" w:hAnsi="Mono"/>
        </w:rPr>
        <w:t>src/backend/README.md</w:t>
      </w:r>
    </w:p>
    <w:p>
      <w:pPr>
        <w:pStyle w:val="ListBullet"/>
      </w:pPr>
      <w:r>
        <w:rPr>
          <w:rFonts w:ascii="Mono" w:hAnsi="Mono"/>
        </w:rPr>
        <w:t>README.md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Login-Credentials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