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docs-ARCHITECTURE-EVALUATION-AND-REBUILD-STRATEGY :root { color-scheme: light; } body { font-family: "Segoe UI", "Helvetica Neue", Arial, sans-serif; margin: 0; padding: 0; background: #ffffff; color: #0f172a; } .markdown-body { max-width: 980px; margin: 40px auto 60px; padding: 0 32px; line-height: 1.65; } .markdown-body h1 { font-size: 32px; margin-bottom: 12px; border-bottom: 2px solid #e2e8f0; padding-bottom: 12px; page-break-before: always; page-break-after: avoid; break-before: page; break-after: avoid; } .markdown-body h1:first-of-type { page-break-before: avoid; break-before: avoid; } .markdown-body h2 { font-size: 24px; margin-top: 28px; border-bottom: 1px solid #e2e8f0; padding-bottom: 8px; page-break-before: always; page-break-after: avoid; break-before: page; break-after: avoid; } .markdown-body h3 { font-size: 18px; margin-top: 20px; page-break-after: avoid; break-after: avoid; } .markdown-body h4, .markdown-body h5, .markdown-body h6 { page-break-after: avoid; break-after: avoid; } .markdown-body table { width: 100%; border-collapse: collapse; margin: 16px 0; font-size: 14px; page-break-inside: avoid; break-inside: avoid; } .markdown-body th, .markdown-body td { border: 1px solid #e2e8f0; padding: 8px 10px; text-align: left; } .markdown-body th { background: #f8fafc; } .markdown-body tr { page-break-inside: avoid; break-inside: avoid; } .markdown-body code { background: #f1f5f9; padding: 2px 4px; border-radius: 4px; font-family: "SFMono-Regular", Menlo, Consolas, monospace; font-size: 0.92em; } .markdown-body pre { background: #0f172a; color: #e2e8f0; padding: 16px; border-radius: 8px; overflow-x: auto; page-break-inside: avoid; break-inside: avoid; } .markdown-body pre code { background: transparent; color: inherit; } .markdown-body blockquote { border-left: 4px solid #38bdf8; margin: 16px 0; padding: 8px 16px; background: #f8fafc; color: #334155;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padding: 80px 60px 60px; background: linear-gradient(135deg, #0b1220 0%, #1e3a8a 100%); color: #f8fafc; border-radius: 18px; margin-bottom: 32px; } .cover-title { font-size: 36px; font-weight: 700; margin: 0 0 12px; } .cover-subtitle { font-size: 18px; color: #cbd5f5; margin: 0 0 16px; } .cover-meta { font-size: 13px; color: #94a3b8; } .page-break { page-break-after: always; break-after: page; } .footer { margin-top: 40px; font-size: 12px; color: #64748b; } /* Print and PDF-specific styles */ @page { margin: 20mm 18mm; } @media print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Architecture Evaluation and Rebuild Strategy</w:t>
      </w:r>
    </w:p>
    <w:p>
      <w:pPr>
        <w:pStyle w:val="Heading1"/>
      </w:pPr>
    </w:p>
    <w:p>
      <w:pPr>
        <w:pStyle w:val="Heading2"/>
      </w:pPr>
      <w:r>
        <w:t>Executive Summary</w:t>
      </w:r>
    </w:p>
    <w:p>
      <w:r>
        <w:t>This document presents a comprehensive evaluation of the PSScript Manager platform's current architecture and outlines a strategic rebuild approach that incorporates Voice API integration. The strategy leverages contemporary best practices and innovative solutions aligned with the app's mission of providing an AI-powered PowerShell script management and analysis platform.</w:t>
      </w:r>
    </w:p>
    <w:p>
      <w:pPr>
        <w:pStyle w:val="Heading2"/>
      </w:pPr>
      <w:r>
        <w:t>Current Architecture Evaluation</w:t>
      </w:r>
    </w:p>
    <w:p>
      <w:pPr>
        <w:pStyle w:val="Heading3"/>
      </w:pPr>
      <w:r>
        <w:t>Core Strengths</w:t>
      </w:r>
    </w:p>
    <w:p>
      <w:pPr>
        <w:pStyle w:val="ListNumber"/>
      </w:pPr>
      <w:r>
        <w:rPr>
          <w:b/>
        </w:rPr>
        <w:t>Modular Component Structure</w:t>
      </w:r>
    </w:p>
    <w:p>
      <w:pPr>
        <w:pStyle w:val="ListNumber"/>
      </w:pPr>
      <w:r>
        <w:t>Clear separation between frontend (React), backend (Node.js/Express), AI service (Python/FastAPI), and database (PostgreSQL) components</w:t>
      </w:r>
    </w:p>
    <w:p>
      <w:pPr>
        <w:pStyle w:val="ListNumber"/>
      </w:pPr>
      <w:r>
        <w:t>Well-defined API boundaries between components</w:t>
      </w:r>
    </w:p>
    <w:p>
      <w:pPr>
        <w:pStyle w:val="ListNumber"/>
      </w:pPr>
      <w:r>
        <w:t>Containerization via Docker for consistent deployment and scaling</w:t>
      </w:r>
    </w:p>
    <w:p>
      <w:pPr>
        <w:pStyle w:val="ListNumber"/>
      </w:pPr>
      <w:r>
        <w:rPr>
          <w:b/>
        </w:rPr>
        <w:t>Agent-Based AI Architecture</w:t>
      </w:r>
    </w:p>
    <w:p>
      <w:pPr>
        <w:pStyle w:val="ListNumber"/>
      </w:pPr>
      <w:r>
        <w:t>Sophisticated multi-agent system with specialized agents for different tasks</w:t>
      </w:r>
    </w:p>
    <w:p>
      <w:pPr>
        <w:pStyle w:val="ListNumber"/>
      </w:pPr>
      <w:r>
        <w:t>Flexible agent coordinator that orchestrates agent interactions</w:t>
      </w:r>
    </w:p>
    <w:p>
      <w:pPr>
        <w:pStyle w:val="ListNumber"/>
      </w:pPr>
      <w:r>
        <w:t>Support for different agent types, including OpenAI Assistants API integration</w:t>
      </w:r>
    </w:p>
    <w:p>
      <w:pPr>
        <w:pStyle w:val="ListNumber"/>
      </w:pPr>
      <w:r>
        <w:rPr>
          <w:b/>
        </w:rPr>
        <w:t>Extensible Backend Design</w:t>
      </w:r>
    </w:p>
    <w:p>
      <w:pPr>
        <w:pStyle w:val="ListNumber"/>
      </w:pPr>
      <w:r>
        <w:t>Clean API structure with well-organized routes and controllers</w:t>
      </w:r>
    </w:p>
    <w:p>
      <w:pPr>
        <w:pStyle w:val="ListNumber"/>
      </w:pPr>
      <w:r>
        <w:t>Middleware-based authentication and authorization</w:t>
      </w:r>
    </w:p>
    <w:p>
      <w:pPr>
        <w:pStyle w:val="ListNumber"/>
      </w:pPr>
      <w:r>
        <w:t>Comprehensive error handling and logging</w:t>
      </w:r>
    </w:p>
    <w:p>
      <w:pPr>
        <w:pStyle w:val="ListNumber"/>
      </w:pPr>
      <w:r>
        <w:rPr>
          <w:b/>
        </w:rPr>
        <w:t>Vector Database Integration</w:t>
      </w:r>
    </w:p>
    <w:p>
      <w:pPr>
        <w:pStyle w:val="ListNumber"/>
      </w:pPr>
      <w:r>
        <w:t>PostgreSQL with pgvector extension for efficient vector similarity search</w:t>
      </w:r>
    </w:p>
    <w:p>
      <w:pPr>
        <w:pStyle w:val="ListNumber"/>
      </w:pPr>
      <w:r>
        <w:t>Embedding generation for semantic search capabilities</w:t>
      </w:r>
    </w:p>
    <w:p>
      <w:pPr>
        <w:pStyle w:val="ListNumber"/>
      </w:pPr>
      <w:r>
        <w:t>Scalable approach to storing and querying script embeddings</w:t>
      </w:r>
    </w:p>
    <w:p>
      <w:pPr>
        <w:pStyle w:val="Heading3"/>
      </w:pPr>
      <w:r>
        <w:t>Areas for Improvement</w:t>
      </w:r>
    </w:p>
    <w:p>
      <w:pPr>
        <w:pStyle w:val="ListNumber"/>
      </w:pPr>
      <w:r>
        <w:rPr>
          <w:b/>
        </w:rPr>
        <w:t>Tight Coupling in Legacy Components</w:t>
      </w:r>
    </w:p>
    <w:p>
      <w:pPr>
        <w:pStyle w:val="ListNumber"/>
      </w:pPr>
      <w:r>
        <w:t>Some components have tight coupling that makes modifications challenging</w:t>
      </w:r>
    </w:p>
    <w:p>
      <w:pPr>
        <w:pStyle w:val="ListNumber"/>
      </w:pPr>
      <w:r>
        <w:t>Inconsistent use of dependency injection patterns</w:t>
      </w:r>
    </w:p>
    <w:p>
      <w:pPr>
        <w:pStyle w:val="ListNumber"/>
      </w:pPr>
      <w:r>
        <w:t>Hard-coded dependencies in some modules</w:t>
      </w:r>
    </w:p>
    <w:p>
      <w:pPr>
        <w:pStyle w:val="ListNumber"/>
      </w:pPr>
      <w:r>
        <w:rPr>
          <w:b/>
        </w:rPr>
        <w:t>Inconsistent Error Handling</w:t>
      </w:r>
    </w:p>
    <w:p>
      <w:pPr>
        <w:pStyle w:val="ListNumber"/>
      </w:pPr>
      <w:r>
        <w:t>Error handling varies across different modules</w:t>
      </w:r>
    </w:p>
    <w:p>
      <w:pPr>
        <w:pStyle w:val="ListNumber"/>
      </w:pPr>
      <w:r>
        <w:t>Some error messages lack context or actionable information</w:t>
      </w:r>
    </w:p>
    <w:p>
      <w:pPr>
        <w:pStyle w:val="ListNumber"/>
      </w:pPr>
      <w:r>
        <w:t>Inconsistent approach to retries and fallbacks</w:t>
      </w:r>
    </w:p>
    <w:p>
      <w:pPr>
        <w:pStyle w:val="ListNumber"/>
      </w:pPr>
      <w:r>
        <w:rPr>
          <w:b/>
        </w:rPr>
        <w:t>Limited Documentation of Integration Points</w:t>
      </w:r>
    </w:p>
    <w:p>
      <w:pPr>
        <w:pStyle w:val="ListNumber"/>
      </w:pPr>
      <w:r>
        <w:t>Gaps in documentation of how components interact</w:t>
      </w:r>
    </w:p>
    <w:p>
      <w:pPr>
        <w:pStyle w:val="ListNumber"/>
      </w:pPr>
      <w:r>
        <w:t>Unclear API contracts between some services</w:t>
      </w:r>
    </w:p>
    <w:p>
      <w:pPr>
        <w:pStyle w:val="ListNumber"/>
      </w:pPr>
      <w:r>
        <w:t>Missing documentation for extending the platform</w:t>
      </w:r>
    </w:p>
    <w:p>
      <w:pPr>
        <w:pStyle w:val="ListNumber"/>
      </w:pPr>
      <w:r>
        <w:rPr>
          <w:b/>
        </w:rPr>
        <w:t>Monolithic Aspects in AI Service</w:t>
      </w:r>
    </w:p>
    <w:p>
      <w:pPr>
        <w:pStyle w:val="ListNumber"/>
      </w:pPr>
      <w:r>
        <w:t>Some functionality in the AI service is tightly integrated</w:t>
      </w:r>
    </w:p>
    <w:p>
      <w:pPr>
        <w:pStyle w:val="ListNumber"/>
      </w:pPr>
      <w:r>
        <w:t>Limited separation between agent logic and API endpoints</w:t>
      </w:r>
    </w:p>
    <w:p>
      <w:pPr>
        <w:pStyle w:val="ListNumber"/>
      </w:pPr>
      <w:r>
        <w:t>Potential scalability challenges for compute-intensive operations</w:t>
      </w:r>
    </w:p>
    <w:p>
      <w:pPr>
        <w:pStyle w:val="Heading2"/>
      </w:pPr>
      <w:r>
        <w:t>Voice API Integration Strategy</w:t>
      </w:r>
    </w:p>
    <w:p>
      <w:pPr>
        <w:pStyle w:val="Heading3"/>
      </w:pPr>
      <w:r>
        <w:t>Strategic Approach</w:t>
      </w:r>
    </w:p>
    <w:p>
      <w:r>
        <w:t>The Voice API integration will follow a microservices-oriented approach that:</w:t>
      </w:r>
    </w:p>
    <w:p>
      <w:pPr>
        <w:pStyle w:val="ListNumber"/>
      </w:pPr>
      <w:r>
        <w:rPr>
          <w:b/>
        </w:rPr>
        <w:t>Preserves Existing Functionality</w:t>
      </w:r>
      <w:r>
        <w:t>: Ensures all current features continue to work without disruption</w:t>
      </w:r>
    </w:p>
    <w:p>
      <w:pPr>
        <w:pStyle w:val="ListNumber"/>
      </w:pPr>
      <w:r>
        <w:rPr>
          <w:b/>
        </w:rPr>
        <w:t>Minimizes Coupling</w:t>
      </w:r>
      <w:r>
        <w:t>: Introduces new components with clean interfaces to existing systems</w:t>
      </w:r>
    </w:p>
    <w:p>
      <w:pPr>
        <w:pStyle w:val="ListNumber"/>
      </w:pPr>
      <w:r>
        <w:rPr>
          <w:b/>
        </w:rPr>
        <w:t>Maximizes Reusability</w:t>
      </w:r>
      <w:r>
        <w:t>: Designs voice components to be reusable across different parts of the application</w:t>
      </w:r>
    </w:p>
    <w:p>
      <w:pPr>
        <w:pStyle w:val="ListNumber"/>
      </w:pPr>
      <w:r>
        <w:rPr>
          <w:b/>
        </w:rPr>
        <w:t>Ensures Scalability</w:t>
      </w:r>
      <w:r>
        <w:t>: Implements voice processing in a way that can scale independently of other components</w:t>
      </w:r>
    </w:p>
    <w:p>
      <w:pPr>
        <w:pStyle w:val="Heading3"/>
      </w:pPr>
      <w:r>
        <w:t>Architectural Principles</w:t>
      </w:r>
    </w:p>
    <w:p>
      <w:r>
        <w:t>The rebuild strategy is guided by the following architectural principles:</w:t>
      </w:r>
    </w:p>
    <w:p>
      <w:pPr>
        <w:pStyle w:val="ListNumber"/>
      </w:pPr>
      <w:r>
        <w:rPr>
          <w:b/>
        </w:rPr>
        <w:t>Separation of Concerns</w:t>
      </w:r>
      <w:r>
        <w:t>: Each component has a single, well-defined responsibility</w:t>
      </w:r>
    </w:p>
    <w:p>
      <w:pPr>
        <w:pStyle w:val="ListNumber"/>
      </w:pPr>
      <w:r>
        <w:rPr>
          <w:b/>
        </w:rPr>
        <w:t>Interface-Based Design</w:t>
      </w:r>
      <w:r>
        <w:t>: Components interact through well-defined interfaces</w:t>
      </w:r>
    </w:p>
    <w:p>
      <w:pPr>
        <w:pStyle w:val="ListNumber"/>
      </w:pPr>
      <w:r>
        <w:rPr>
          <w:b/>
        </w:rPr>
        <w:t>Dependency Inversion</w:t>
      </w:r>
      <w:r>
        <w:t>: High-level modules do not depend on low-level modules</w:t>
      </w:r>
    </w:p>
    <w:p>
      <w:pPr>
        <w:pStyle w:val="ListNumber"/>
      </w:pPr>
      <w:r>
        <w:rPr>
          <w:b/>
        </w:rPr>
        <w:t>Fail Fast, Fail Gracefully</w:t>
      </w:r>
      <w:r>
        <w:t>: Detect failures early and provide graceful degradation</w:t>
      </w:r>
    </w:p>
    <w:p>
      <w:pPr>
        <w:pStyle w:val="ListNumber"/>
      </w:pPr>
      <w:r>
        <w:rPr>
          <w:b/>
        </w:rPr>
        <w:t>Progressive Enhancement</w:t>
      </w:r>
      <w:r>
        <w:t>: Voice features enhance but do not replace existing functionality</w:t>
      </w:r>
    </w:p>
    <w:p>
      <w:pPr>
        <w:pStyle w:val="Heading2"/>
      </w:pPr>
      <w:r>
        <w:t>Phased Rebuild Strategy</w:t>
      </w:r>
    </w:p>
    <w:p>
      <w:pPr>
        <w:pStyle w:val="Heading3"/>
      </w:pPr>
      <w:r>
        <w:t>Phase 1: Foundation (Weeks 1-2)</w:t>
      </w:r>
    </w:p>
    <w:p>
      <w:r>
        <w:rPr>
          <w:b/>
        </w:rPr>
        <w:t>Objectives:</w:t>
      </w:r>
      <w:r>
        <w:t xml:space="preserve"> - Establish the core voice processing capabilities - Create the necessary interfaces for voice integration - Implement basic voice synthesis and recognition</w:t>
      </w:r>
    </w:p>
    <w:p>
      <w:r>
        <w:rPr>
          <w:b/>
        </w:rPr>
        <w:t>Key Activities:</w:t>
      </w:r>
      <w:r>
        <w:t xml:space="preserve"> - Create Voice Agent in the AI service - Add voice capabilities to the agent system - Implement voice synthesis and recognition tools - Create API endpoints for voice processing</w:t>
      </w:r>
    </w:p>
    <w:p>
      <w:r>
        <w:rPr>
          <w:b/>
        </w:rPr>
        <w:t>Success Criteria:</w:t>
      </w:r>
      <w:r>
        <w:t xml:space="preserve"> - Voice synthesis and recognition work in isolation - New components have clean interfaces to existing systems - Unit tests pass for all new components</w:t>
      </w:r>
    </w:p>
    <w:p>
      <w:pPr>
        <w:pStyle w:val="Heading3"/>
      </w:pPr>
      <w:r>
        <w:t>Phase 2: Integration (Weeks 3-4)</w:t>
      </w:r>
    </w:p>
    <w:p>
      <w:r>
        <w:rPr>
          <w:b/>
        </w:rPr>
        <w:t>Objectives:</w:t>
      </w:r>
      <w:r>
        <w:t xml:space="preserve"> - Integrate voice capabilities with the backend - Create controllers and routes for voice functionality - Establish communication between frontend and backend for voice</w:t>
      </w:r>
    </w:p>
    <w:p>
      <w:r>
        <w:rPr>
          <w:b/>
        </w:rPr>
        <w:t>Key Activities:</w:t>
      </w:r>
      <w:r>
        <w:t xml:space="preserve"> - Implement Voice Controller in the backend - Create voice routes in the API - Update Chat Controller to support voice interactions - Implement error handling and logging for voice operations</w:t>
      </w:r>
    </w:p>
    <w:p>
      <w:r>
        <w:rPr>
          <w:b/>
        </w:rPr>
        <w:t>Success Criteria:</w:t>
      </w:r>
      <w:r>
        <w:t xml:space="preserve"> - Backend can process voice requests and responses - Voice and chat functionality work together seamlessly - Integration tests pass for all connected components</w:t>
      </w:r>
    </w:p>
    <w:p>
      <w:pPr>
        <w:pStyle w:val="Heading3"/>
      </w:pPr>
      <w:r>
        <w:t>Phase 3: User Experience (Weeks 5-6)</w:t>
      </w:r>
    </w:p>
    <w:p>
      <w:r>
        <w:rPr>
          <w:b/>
        </w:rPr>
        <w:t>Objectives:</w:t>
      </w:r>
      <w:r>
        <w:t xml:space="preserve"> - Create a compelling voice user interface - Implement frontend components for voice interactions - Ensure accessibility and usability of voice features</w:t>
      </w:r>
    </w:p>
    <w:p>
      <w:r>
        <w:rPr>
          <w:b/>
        </w:rPr>
        <w:t>Key Activities:</w:t>
      </w:r>
      <w:r>
        <w:t xml:space="preserve"> - Develop voice recording and playback components - Integrate voice components with the chat interface - Implement voice settings and preferences - Create visual feedback for voice interactions</w:t>
      </w:r>
    </w:p>
    <w:p>
      <w:r>
        <w:rPr>
          <w:b/>
        </w:rPr>
        <w:t>Success Criteria:</w:t>
      </w:r>
      <w:r>
        <w:t xml:space="preserve"> - Users can interact with the system using voice - Voice interface is intuitive and responsive - Usability testing shows positive results</w:t>
      </w:r>
    </w:p>
    <w:p>
      <w:pPr>
        <w:pStyle w:val="Heading3"/>
      </w:pPr>
      <w:r>
        <w:t>Phase 4: Enhancement (Weeks 7-8)</w:t>
      </w:r>
    </w:p>
    <w:p>
      <w:r>
        <w:rPr>
          <w:b/>
        </w:rPr>
        <w:t>Objectives:</w:t>
      </w:r>
      <w:r>
        <w:t xml:space="preserve"> - Optimize voice processing for performance - Implement advanced voice features - Enhance the integration with existing features</w:t>
      </w:r>
    </w:p>
    <w:p>
      <w:r>
        <w:rPr>
          <w:b/>
        </w:rPr>
        <w:t>Key Activities:</w:t>
      </w:r>
      <w:r>
        <w:t xml:space="preserve"> - Optimize audio processing for better performance - Implement caching for frequently used voice responses - Add voice commands for common actions - Enhance error handling and recovery</w:t>
      </w:r>
    </w:p>
    <w:p>
      <w:r>
        <w:rPr>
          <w:b/>
        </w:rPr>
        <w:t>Success Criteria:</w:t>
      </w:r>
      <w:r>
        <w:t xml:space="preserve"> - Voice processing meets performance benchmarks - Advanced voice features work as expected - System handles edge cases and errors gracefully</w:t>
      </w:r>
    </w:p>
    <w:p>
      <w:pPr>
        <w:pStyle w:val="Heading3"/>
      </w:pPr>
      <w:r>
        <w:t>Phase 5: Refinement (Weeks 9-10)</w:t>
      </w:r>
    </w:p>
    <w:p>
      <w:r>
        <w:rPr>
          <w:b/>
        </w:rPr>
        <w:t>Objectives:</w:t>
      </w:r>
      <w:r>
        <w:t xml:space="preserve"> - Refine the voice experience based on feedback - Address any issues or limitations - Prepare for production deployment</w:t>
      </w:r>
    </w:p>
    <w:p>
      <w:r>
        <w:rPr>
          <w:b/>
        </w:rPr>
        <w:t>Key Activities:</w:t>
      </w:r>
      <w:r>
        <w:t xml:space="preserve"> - Conduct user acceptance testing - Refine voice features based on feedback - Optimize resource usage and scalability - Prepare documentation and training materials</w:t>
      </w:r>
    </w:p>
    <w:p>
      <w:r>
        <w:rPr>
          <w:b/>
        </w:rPr>
        <w:t>Success Criteria:</w:t>
      </w:r>
      <w:r>
        <w:t xml:space="preserve"> - Voice features meet user expectations - System performs well under load - Documentation is complete and accurate</w:t>
      </w:r>
    </w:p>
    <w:p>
      <w:pPr>
        <w:pStyle w:val="Heading2"/>
      </w:pPr>
      <w:r>
        <w:t>Technical Implementation Details</w:t>
      </w:r>
    </w:p>
    <w:p>
      <w:pPr>
        <w:pStyle w:val="Heading3"/>
      </w:pPr>
      <w:r>
        <w:t>Voice Processing</w:t>
      </w:r>
    </w:p>
    <w:p>
      <w:r>
        <w:t>The voice processing implementation will use industry-standard APIs for text-to-speech (TTS) and speech-to-text (STT) conversion:</w:t>
      </w:r>
    </w:p>
    <w:p>
      <w:pPr>
        <w:pStyle w:val="ListNumber"/>
      </w:pPr>
      <w:r>
        <w:rPr>
          <w:b/>
        </w:rPr>
        <w:t>Text-to-Speech Options:</w:t>
      </w:r>
    </w:p>
    <w:p>
      <w:pPr>
        <w:pStyle w:val="ListNumber"/>
      </w:pPr>
      <w:r>
        <w:t>Google Cloud Text-to-Speech</w:t>
      </w:r>
    </w:p>
    <w:p>
      <w:pPr>
        <w:pStyle w:val="ListNumber"/>
      </w:pPr>
      <w:r>
        <w:t>Amazon Polly</w:t>
      </w:r>
    </w:p>
    <w:p>
      <w:pPr>
        <w:pStyle w:val="ListNumber"/>
      </w:pPr>
      <w:r>
        <w:t>Microsoft Azure Cognitive Services</w:t>
      </w:r>
    </w:p>
    <w:p>
      <w:pPr>
        <w:pStyle w:val="ListNumber"/>
      </w:pPr>
      <w:r>
        <w:rPr>
          <w:b/>
        </w:rPr>
        <w:t>Speech-to-Text Options:</w:t>
      </w:r>
    </w:p>
    <w:p>
      <w:pPr>
        <w:pStyle w:val="ListNumber"/>
      </w:pPr>
      <w:r>
        <w:t>Google Cloud Speech-to-Text</w:t>
      </w:r>
    </w:p>
    <w:p>
      <w:pPr>
        <w:pStyle w:val="ListNumber"/>
      </w:pPr>
      <w:r>
        <w:t>Amazon Transcribe</w:t>
      </w:r>
    </w:p>
    <w:p>
      <w:pPr>
        <w:pStyle w:val="ListNumber"/>
      </w:pPr>
      <w:r>
        <w:t>Microsoft Azure Speech Services</w:t>
      </w:r>
    </w:p>
    <w:p>
      <w:r>
        <w:t>The selection will be based on factors such as: - Quality of voice synthesis and recognition - Support for multiple languages and accents - Cost and pricing model - Latency and performance - API reliability and support</w:t>
      </w:r>
    </w:p>
    <w:p>
      <w:pPr>
        <w:pStyle w:val="Heading3"/>
      </w:pPr>
      <w:r>
        <w:t>Integration with Existing Components</w:t>
      </w:r>
    </w:p>
    <w:p>
      <w:r>
        <w:t>The Voice API integration will connect with existing components as follows:</w:t>
      </w:r>
    </w:p>
    <w:p>
      <w:pPr>
        <w:pStyle w:val="ListNumber"/>
      </w:pPr>
      <w:r>
        <w:rPr>
          <w:b/>
        </w:rPr>
        <w:t>Frontend Integration:</w:t>
      </w:r>
    </w:p>
    <w:p>
      <w:pPr>
        <w:pStyle w:val="ListNumber"/>
      </w:pPr>
      <w:r>
        <w:t>New voice components will be added to the React frontend</w:t>
      </w:r>
    </w:p>
    <w:p>
      <w:pPr>
        <w:pStyle w:val="ListNumber"/>
      </w:pPr>
      <w:r>
        <w:t>Voice recording and playback will be implemented using Web Audio API</w:t>
      </w:r>
    </w:p>
    <w:p>
      <w:pPr>
        <w:pStyle w:val="ListNumber"/>
      </w:pPr>
      <w:r>
        <w:t>Visual feedback will be provided during voice interactions</w:t>
      </w:r>
    </w:p>
    <w:p>
      <w:pPr>
        <w:pStyle w:val="ListNumber"/>
      </w:pPr>
      <w:r>
        <w:rPr>
          <w:b/>
        </w:rPr>
        <w:t>Backend Integration:</w:t>
      </w:r>
    </w:p>
    <w:p>
      <w:pPr>
        <w:pStyle w:val="ListNumber"/>
      </w:pPr>
      <w:r>
        <w:t>New voice controller and routes will be added to the Express backend</w:t>
      </w:r>
    </w:p>
    <w:p>
      <w:pPr>
        <w:pStyle w:val="ListNumber"/>
      </w:pPr>
      <w:r>
        <w:t>Chat controller will be extended to support voice interactions</w:t>
      </w:r>
    </w:p>
    <w:p>
      <w:pPr>
        <w:pStyle w:val="ListNumber"/>
      </w:pPr>
      <w:r>
        <w:t>Authentication and authorization will be applied to voice endpoints</w:t>
      </w:r>
    </w:p>
    <w:p>
      <w:pPr>
        <w:pStyle w:val="ListNumber"/>
      </w:pPr>
      <w:r>
        <w:rPr>
          <w:b/>
        </w:rPr>
        <w:t>AI Service Integration:</w:t>
      </w:r>
    </w:p>
    <w:p>
      <w:pPr>
        <w:pStyle w:val="ListNumber"/>
      </w:pPr>
      <w:r>
        <w:t>New voice endpoints will be added to the FastAPI service</w:t>
      </w:r>
    </w:p>
    <w:p>
      <w:pPr>
        <w:pStyle w:val="ListNumber"/>
      </w:pPr>
      <w:r>
        <w:t>Voice agent will be added to the agent coordinator</w:t>
      </w:r>
    </w:p>
    <w:p>
      <w:pPr>
        <w:pStyle w:val="ListNumber"/>
      </w:pPr>
      <w:r>
        <w:t>Voice tools will be registered with the tool registry</w:t>
      </w:r>
    </w:p>
    <w:p>
      <w:pPr>
        <w:pStyle w:val="ListNumber"/>
      </w:pPr>
      <w:r>
        <w:rPr>
          <w:b/>
        </w:rPr>
        <w:t>Database Integration:</w:t>
      </w:r>
    </w:p>
    <w:p>
      <w:pPr>
        <w:pStyle w:val="ListNumber"/>
      </w:pPr>
      <w:r>
        <w:t>Voice preferences will be stored in the user profile</w:t>
      </w:r>
    </w:p>
    <w:p>
      <w:pPr>
        <w:pStyle w:val="ListNumber"/>
      </w:pPr>
      <w:r>
        <w:t>Voice interaction history will be tracked for analytics</w:t>
      </w:r>
    </w:p>
    <w:p>
      <w:pPr>
        <w:pStyle w:val="ListNumber"/>
      </w:pPr>
      <w:r>
        <w:t>Voice-related metadata will be stored for optimization</w:t>
      </w:r>
    </w:p>
    <w:p>
      <w:pPr>
        <w:pStyle w:val="Heading2"/>
      </w:pPr>
      <w:r>
        <w:t>Performance and Scalability Considerations</w:t>
      </w:r>
    </w:p>
    <w:p>
      <w:pPr>
        <w:pStyle w:val="ListNumber"/>
      </w:pPr>
      <w:r>
        <w:rPr>
          <w:b/>
        </w:rPr>
        <w:t>Audio Processing Optimization:</w:t>
      </w:r>
    </w:p>
    <w:p>
      <w:pPr>
        <w:pStyle w:val="ListNumber"/>
      </w:pPr>
      <w:r>
        <w:t>Implement efficient audio encoding and decoding</w:t>
      </w:r>
    </w:p>
    <w:p>
      <w:pPr>
        <w:pStyle w:val="ListNumber"/>
      </w:pPr>
      <w:r>
        <w:t>Use appropriate audio formats for different use cases</w:t>
      </w:r>
    </w:p>
    <w:p>
      <w:pPr>
        <w:pStyle w:val="ListNumber"/>
      </w:pPr>
      <w:r>
        <w:t>Optimize audio quality vs. file size based on context</w:t>
      </w:r>
    </w:p>
    <w:p>
      <w:pPr>
        <w:pStyle w:val="ListNumber"/>
      </w:pPr>
      <w:r>
        <w:rPr>
          <w:b/>
        </w:rPr>
        <w:t>Caching Strategy:</w:t>
      </w:r>
    </w:p>
    <w:p>
      <w:pPr>
        <w:pStyle w:val="ListNumber"/>
      </w:pPr>
      <w:r>
        <w:t>Cache frequently used voice responses</w:t>
      </w:r>
    </w:p>
    <w:p>
      <w:pPr>
        <w:pStyle w:val="ListNumber"/>
      </w:pPr>
      <w:r>
        <w:t>Implement tiered caching (memory, disk, CDN)</w:t>
      </w:r>
    </w:p>
    <w:p>
      <w:pPr>
        <w:pStyle w:val="ListNumber"/>
      </w:pPr>
      <w:r>
        <w:t>Use cache invalidation based on content changes</w:t>
      </w:r>
    </w:p>
    <w:p>
      <w:pPr>
        <w:pStyle w:val="ListNumber"/>
      </w:pPr>
      <w:r>
        <w:rPr>
          <w:b/>
        </w:rPr>
        <w:t>Scalability Approach:</w:t>
      </w:r>
    </w:p>
    <w:p>
      <w:pPr>
        <w:pStyle w:val="ListNumber"/>
      </w:pPr>
      <w:r>
        <w:t>Design voice processing to scale horizontally</w:t>
      </w:r>
    </w:p>
    <w:p>
      <w:pPr>
        <w:pStyle w:val="ListNumber"/>
      </w:pPr>
      <w:r>
        <w:t>Use message queues for asynchronous processing</w:t>
      </w:r>
    </w:p>
    <w:p>
      <w:pPr>
        <w:pStyle w:val="ListNumber"/>
      </w:pPr>
      <w:r>
        <w:t>Implement circuit breakers for external service dependencies</w:t>
      </w:r>
    </w:p>
    <w:p>
      <w:pPr>
        <w:pStyle w:val="ListNumber"/>
      </w:pPr>
      <w:r>
        <w:rPr>
          <w:b/>
        </w:rPr>
        <w:t>Resource Management:</w:t>
      </w:r>
    </w:p>
    <w:p>
      <w:pPr>
        <w:pStyle w:val="ListNumber"/>
      </w:pPr>
      <w:r>
        <w:t>Monitor and optimize resource usage</w:t>
      </w:r>
    </w:p>
    <w:p>
      <w:pPr>
        <w:pStyle w:val="ListNumber"/>
      </w:pPr>
      <w:r>
        <w:t>Implement graceful degradation under load</w:t>
      </w:r>
    </w:p>
    <w:p>
      <w:pPr>
        <w:pStyle w:val="ListNumber"/>
      </w:pPr>
      <w:r>
        <w:t>Use resource pooling for external service connections</w:t>
      </w:r>
    </w:p>
    <w:p>
      <w:pPr>
        <w:pStyle w:val="Heading2"/>
      </w:pPr>
      <w:r>
        <w:t>Security and Privacy Considerations</w:t>
      </w:r>
    </w:p>
    <w:p>
      <w:pPr>
        <w:pStyle w:val="ListNumber"/>
      </w:pPr>
      <w:r>
        <w:rPr>
          <w:b/>
        </w:rPr>
        <w:t>Data Protection:</w:t>
      </w:r>
    </w:p>
    <w:p>
      <w:pPr>
        <w:pStyle w:val="ListNumber"/>
      </w:pPr>
      <w:r>
        <w:t>Encrypt voice data in transit and at rest</w:t>
      </w:r>
    </w:p>
    <w:p>
      <w:pPr>
        <w:pStyle w:val="ListNumber"/>
      </w:pPr>
      <w:r>
        <w:t>Implement proper access controls for voice data</w:t>
      </w:r>
    </w:p>
    <w:p>
      <w:pPr>
        <w:pStyle w:val="ListNumber"/>
      </w:pPr>
      <w:r>
        <w:t>Define data retention policies for voice recordings</w:t>
      </w:r>
    </w:p>
    <w:p>
      <w:pPr>
        <w:pStyle w:val="ListNumber"/>
      </w:pPr>
      <w:r>
        <w:rPr>
          <w:b/>
        </w:rPr>
        <w:t>Authentication and Authorization:</w:t>
      </w:r>
    </w:p>
    <w:p>
      <w:pPr>
        <w:pStyle w:val="ListNumber"/>
      </w:pPr>
      <w:r>
        <w:t>Apply existing authentication to voice endpoints</w:t>
      </w:r>
    </w:p>
    <w:p>
      <w:pPr>
        <w:pStyle w:val="ListNumber"/>
      </w:pPr>
      <w:r>
        <w:t>Implement rate limiting for voice processing</w:t>
      </w:r>
    </w:p>
    <w:p>
      <w:pPr>
        <w:pStyle w:val="ListNumber"/>
      </w:pPr>
      <w:r>
        <w:t>Use secure tokens for voice session management</w:t>
      </w:r>
    </w:p>
    <w:p>
      <w:pPr>
        <w:pStyle w:val="ListNumber"/>
      </w:pPr>
      <w:r>
        <w:rPr>
          <w:b/>
        </w:rPr>
        <w:t>Privacy Controls:</w:t>
      </w:r>
    </w:p>
    <w:p>
      <w:pPr>
        <w:pStyle w:val="ListNumber"/>
      </w:pPr>
      <w:r>
        <w:t>Provide clear user controls for voice data usage</w:t>
      </w:r>
    </w:p>
    <w:p>
      <w:pPr>
        <w:pStyle w:val="ListNumber"/>
      </w:pPr>
      <w:r>
        <w:t>Implement opt-in/opt-out for voice features</w:t>
      </w:r>
    </w:p>
    <w:p>
      <w:pPr>
        <w:pStyle w:val="ListNumber"/>
      </w:pPr>
      <w:r>
        <w:t>Ensure compliance with relevant privacy regulations</w:t>
      </w:r>
    </w:p>
    <w:p>
      <w:pPr>
        <w:pStyle w:val="Heading2"/>
      </w:pPr>
      <w:r>
        <w:t>Conclusion</w:t>
      </w:r>
    </w:p>
    <w:p>
      <w:r>
        <w:t>The architecture evaluation and rebuild strategy presented in this document provides a comprehensive approach to enhancing the PSScript Manager platform with Voice API integration. By following this phased approach and adhering to sound architectural principles, the platform will gain powerful new capabilities while maintaining its existing strengths.</w:t>
      </w:r>
    </w:p>
    <w:p>
      <w:r>
        <w:t>The Voice API integration will significantly enhance the user experience by providing natural, intuitive voice interactions that align with the platform's mission of leveraging cutting-edge AI technologies. This strategic enhancement positions the platform for continued growth and innovation in the rapidly evolving landscape of AI-powered tools.</w:t>
      </w:r>
    </w:p>
    <w:p>
      <w:r>
        <w:t>Generated 2026-01-16 23:34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docs-ARCHITECTURE-EVALUATION-AND-REBUILD-STRATEGY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